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1547DA" w14:textId="10AB2E6F" w:rsidR="005B5D11" w:rsidRPr="00871CAC" w:rsidRDefault="00215F9E" w:rsidP="005B5D11">
      <w:pPr>
        <w:spacing w:line="360" w:lineRule="auto"/>
        <w:jc w:val="center"/>
        <w:rPr>
          <w:szCs w:val="24"/>
        </w:rPr>
      </w:pPr>
      <w:r w:rsidRPr="00871CAC">
        <w:rPr>
          <w:szCs w:val="24"/>
        </w:rPr>
        <w:t xml:space="preserve">  </w:t>
      </w:r>
      <w:r w:rsidR="00230888" w:rsidRPr="00871CAC">
        <w:rPr>
          <w:szCs w:val="24"/>
        </w:rPr>
        <w:t xml:space="preserve"> </w:t>
      </w:r>
      <w:r w:rsidR="005B5D11" w:rsidRPr="00871CAC">
        <w:rPr>
          <w:noProof/>
          <w:szCs w:val="24"/>
          <w:lang w:eastAsia="lt-LT"/>
        </w:rPr>
        <w:drawing>
          <wp:inline distT="0" distB="0" distL="0" distR="0" wp14:anchorId="1FAD3881" wp14:editId="535D6DD3">
            <wp:extent cx="523875" cy="619125"/>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23875" cy="619125"/>
                    </a:xfrm>
                    <a:prstGeom prst="rect">
                      <a:avLst/>
                    </a:prstGeom>
                    <a:solidFill>
                      <a:srgbClr val="FFFFFF">
                        <a:alpha val="0"/>
                      </a:srgbClr>
                    </a:solidFill>
                    <a:ln w="9525">
                      <a:noFill/>
                      <a:miter lim="800000"/>
                      <a:headEnd/>
                      <a:tailEnd/>
                    </a:ln>
                  </pic:spPr>
                </pic:pic>
              </a:graphicData>
            </a:graphic>
          </wp:inline>
        </w:drawing>
      </w:r>
    </w:p>
    <w:p w14:paraId="44725D12" w14:textId="77777777" w:rsidR="005B5D11" w:rsidRPr="00871CAC" w:rsidRDefault="005B5D11" w:rsidP="005B5D11">
      <w:pPr>
        <w:spacing w:line="360" w:lineRule="auto"/>
        <w:jc w:val="center"/>
        <w:rPr>
          <w:b/>
          <w:szCs w:val="24"/>
        </w:rPr>
      </w:pPr>
      <w:r w:rsidRPr="00871CAC">
        <w:rPr>
          <w:b/>
          <w:szCs w:val="24"/>
        </w:rPr>
        <w:t>APLINKOS APSAUGOS AGENTŪRA</w:t>
      </w:r>
    </w:p>
    <w:p w14:paraId="72696470" w14:textId="77777777" w:rsidR="005B5D11" w:rsidRPr="00871CAC" w:rsidRDefault="005B5D11" w:rsidP="005B5D11">
      <w:pPr>
        <w:jc w:val="center"/>
        <w:rPr>
          <w:b/>
          <w:szCs w:val="24"/>
        </w:rPr>
      </w:pPr>
    </w:p>
    <w:p w14:paraId="503F01EA" w14:textId="77777777" w:rsidR="005B5D11" w:rsidRPr="00871CAC" w:rsidRDefault="005B5D11" w:rsidP="005B5D11">
      <w:pPr>
        <w:spacing w:line="360" w:lineRule="auto"/>
        <w:jc w:val="center"/>
        <w:rPr>
          <w:b/>
          <w:szCs w:val="24"/>
        </w:rPr>
      </w:pPr>
      <w:r w:rsidRPr="00871CAC">
        <w:rPr>
          <w:b/>
          <w:szCs w:val="24"/>
        </w:rPr>
        <w:t>TARŠOS INTEGRUOTOS PREVENCIJOS IR KONTROLĖS</w:t>
      </w:r>
    </w:p>
    <w:p w14:paraId="1C395722" w14:textId="37817169" w:rsidR="005B5D11" w:rsidRPr="00871CAC" w:rsidRDefault="005B5D11" w:rsidP="005B5D11">
      <w:pPr>
        <w:spacing w:line="360" w:lineRule="auto"/>
        <w:jc w:val="center"/>
        <w:rPr>
          <w:b/>
          <w:szCs w:val="24"/>
        </w:rPr>
      </w:pPr>
      <w:r w:rsidRPr="00871CAC">
        <w:rPr>
          <w:b/>
          <w:szCs w:val="24"/>
        </w:rPr>
        <w:t xml:space="preserve">LEIDIMAS Nr. </w:t>
      </w:r>
      <w:r w:rsidR="00435402">
        <w:rPr>
          <w:b/>
          <w:szCs w:val="24"/>
        </w:rPr>
        <w:t>4/46/</w:t>
      </w:r>
      <w:r w:rsidR="00982E08">
        <w:rPr>
          <w:b/>
          <w:szCs w:val="24"/>
        </w:rPr>
        <w:t>T-K.3-19/2017</w:t>
      </w:r>
    </w:p>
    <w:p w14:paraId="5ED0871F" w14:textId="77777777" w:rsidR="005B5D11" w:rsidRPr="00871CAC" w:rsidRDefault="005B5D11" w:rsidP="005B5D11">
      <w:pPr>
        <w:jc w:val="center"/>
        <w:rPr>
          <w:szCs w:val="24"/>
        </w:rPr>
      </w:pPr>
    </w:p>
    <w:p w14:paraId="00DC8CF4" w14:textId="77777777" w:rsidR="005B5D11" w:rsidRPr="00871CAC" w:rsidRDefault="005B5D11" w:rsidP="005B5D11">
      <w:pPr>
        <w:jc w:val="center"/>
        <w:rPr>
          <w:b/>
          <w:szCs w:val="24"/>
        </w:rPr>
      </w:pPr>
    </w:p>
    <w:tbl>
      <w:tblPr>
        <w:tblW w:w="0" w:type="auto"/>
        <w:jc w:val="righ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460"/>
        <w:gridCol w:w="460"/>
        <w:gridCol w:w="460"/>
        <w:gridCol w:w="460"/>
        <w:gridCol w:w="460"/>
        <w:gridCol w:w="460"/>
        <w:gridCol w:w="460"/>
        <w:gridCol w:w="460"/>
        <w:gridCol w:w="460"/>
      </w:tblGrid>
      <w:tr w:rsidR="005B5D11" w:rsidRPr="00871CAC" w14:paraId="003243C3" w14:textId="77777777" w:rsidTr="00EE02E0">
        <w:trPr>
          <w:trHeight w:val="349"/>
          <w:jc w:val="right"/>
        </w:trPr>
        <w:tc>
          <w:tcPr>
            <w:tcW w:w="460" w:type="dxa"/>
            <w:vAlign w:val="center"/>
          </w:tcPr>
          <w:p w14:paraId="28181434" w14:textId="77777777" w:rsidR="005B5D11" w:rsidRPr="00871CAC" w:rsidRDefault="005B5D11" w:rsidP="00EE02E0">
            <w:pPr>
              <w:jc w:val="center"/>
              <w:rPr>
                <w:b/>
                <w:szCs w:val="24"/>
              </w:rPr>
            </w:pPr>
            <w:r w:rsidRPr="00871CAC">
              <w:rPr>
                <w:b/>
                <w:szCs w:val="24"/>
              </w:rPr>
              <w:t>1</w:t>
            </w:r>
          </w:p>
        </w:tc>
        <w:tc>
          <w:tcPr>
            <w:tcW w:w="460" w:type="dxa"/>
            <w:vAlign w:val="center"/>
          </w:tcPr>
          <w:p w14:paraId="3ECBE522" w14:textId="68B2A756" w:rsidR="005B5D11" w:rsidRPr="00871CAC" w:rsidRDefault="00292A0E" w:rsidP="00EE02E0">
            <w:pPr>
              <w:jc w:val="center"/>
              <w:rPr>
                <w:b/>
                <w:szCs w:val="24"/>
              </w:rPr>
            </w:pPr>
            <w:r>
              <w:rPr>
                <w:b/>
                <w:szCs w:val="24"/>
              </w:rPr>
              <w:t>8</w:t>
            </w:r>
          </w:p>
        </w:tc>
        <w:tc>
          <w:tcPr>
            <w:tcW w:w="460" w:type="dxa"/>
            <w:vAlign w:val="center"/>
          </w:tcPr>
          <w:p w14:paraId="2F223151" w14:textId="7400218E" w:rsidR="005B5D11" w:rsidRPr="00871CAC" w:rsidRDefault="00292A0E" w:rsidP="00EE02E0">
            <w:pPr>
              <w:jc w:val="center"/>
              <w:rPr>
                <w:b/>
                <w:szCs w:val="24"/>
              </w:rPr>
            </w:pPr>
            <w:r>
              <w:rPr>
                <w:b/>
                <w:szCs w:val="24"/>
              </w:rPr>
              <w:t>6</w:t>
            </w:r>
          </w:p>
        </w:tc>
        <w:tc>
          <w:tcPr>
            <w:tcW w:w="460" w:type="dxa"/>
            <w:vAlign w:val="center"/>
          </w:tcPr>
          <w:p w14:paraId="4DCAB80F" w14:textId="59776181" w:rsidR="005B5D11" w:rsidRPr="00871CAC" w:rsidRDefault="00292A0E" w:rsidP="00EE02E0">
            <w:pPr>
              <w:jc w:val="center"/>
              <w:rPr>
                <w:b/>
                <w:szCs w:val="24"/>
              </w:rPr>
            </w:pPr>
            <w:r>
              <w:rPr>
                <w:b/>
                <w:szCs w:val="24"/>
              </w:rPr>
              <w:t>1</w:t>
            </w:r>
          </w:p>
        </w:tc>
        <w:tc>
          <w:tcPr>
            <w:tcW w:w="460" w:type="dxa"/>
            <w:vAlign w:val="center"/>
          </w:tcPr>
          <w:p w14:paraId="7503E3CC" w14:textId="7EB6B688" w:rsidR="005B5D11" w:rsidRPr="00871CAC" w:rsidRDefault="00292A0E" w:rsidP="00EE02E0">
            <w:pPr>
              <w:jc w:val="center"/>
              <w:rPr>
                <w:b/>
                <w:szCs w:val="24"/>
              </w:rPr>
            </w:pPr>
            <w:r>
              <w:rPr>
                <w:b/>
                <w:szCs w:val="24"/>
              </w:rPr>
              <w:t>0</w:t>
            </w:r>
          </w:p>
        </w:tc>
        <w:tc>
          <w:tcPr>
            <w:tcW w:w="460" w:type="dxa"/>
            <w:vAlign w:val="center"/>
          </w:tcPr>
          <w:p w14:paraId="31470CD6" w14:textId="152744BD" w:rsidR="005B5D11" w:rsidRPr="00871CAC" w:rsidRDefault="00292A0E" w:rsidP="00EE02E0">
            <w:pPr>
              <w:jc w:val="center"/>
              <w:rPr>
                <w:b/>
                <w:szCs w:val="24"/>
              </w:rPr>
            </w:pPr>
            <w:r>
              <w:rPr>
                <w:b/>
                <w:szCs w:val="24"/>
              </w:rPr>
              <w:t>7</w:t>
            </w:r>
          </w:p>
        </w:tc>
        <w:tc>
          <w:tcPr>
            <w:tcW w:w="460" w:type="dxa"/>
            <w:vAlign w:val="center"/>
          </w:tcPr>
          <w:p w14:paraId="0DC42DCF" w14:textId="63955184" w:rsidR="005B5D11" w:rsidRPr="00871CAC" w:rsidRDefault="00292A0E" w:rsidP="00EE02E0">
            <w:pPr>
              <w:jc w:val="center"/>
              <w:rPr>
                <w:b/>
                <w:szCs w:val="24"/>
              </w:rPr>
            </w:pPr>
            <w:r>
              <w:rPr>
                <w:b/>
                <w:szCs w:val="24"/>
              </w:rPr>
              <w:t>4</w:t>
            </w:r>
          </w:p>
        </w:tc>
        <w:tc>
          <w:tcPr>
            <w:tcW w:w="460" w:type="dxa"/>
            <w:vAlign w:val="center"/>
          </w:tcPr>
          <w:p w14:paraId="3A1E1D4A" w14:textId="2D288E90" w:rsidR="005B5D11" w:rsidRPr="00871CAC" w:rsidRDefault="00292A0E" w:rsidP="00EE02E0">
            <w:pPr>
              <w:jc w:val="center"/>
              <w:rPr>
                <w:b/>
                <w:szCs w:val="24"/>
              </w:rPr>
            </w:pPr>
            <w:r>
              <w:rPr>
                <w:b/>
                <w:szCs w:val="24"/>
              </w:rPr>
              <w:t>6</w:t>
            </w:r>
          </w:p>
        </w:tc>
        <w:tc>
          <w:tcPr>
            <w:tcW w:w="460" w:type="dxa"/>
            <w:vAlign w:val="center"/>
          </w:tcPr>
          <w:p w14:paraId="3056777A" w14:textId="66FE4739" w:rsidR="005B5D11" w:rsidRPr="00871CAC" w:rsidRDefault="00292A0E" w:rsidP="00EE02E0">
            <w:pPr>
              <w:jc w:val="center"/>
              <w:rPr>
                <w:b/>
                <w:szCs w:val="24"/>
              </w:rPr>
            </w:pPr>
            <w:r>
              <w:rPr>
                <w:b/>
                <w:szCs w:val="24"/>
              </w:rPr>
              <w:t>3</w:t>
            </w:r>
          </w:p>
        </w:tc>
      </w:tr>
    </w:tbl>
    <w:p w14:paraId="235E4B69" w14:textId="77777777" w:rsidR="005B5D11" w:rsidRPr="00871CAC" w:rsidRDefault="005B5D11" w:rsidP="0022578A">
      <w:pPr>
        <w:suppressAutoHyphens/>
        <w:adjustRightInd w:val="0"/>
        <w:ind w:left="2880" w:firstLine="720"/>
        <w:jc w:val="center"/>
        <w:textAlignment w:val="baseline"/>
        <w:rPr>
          <w:szCs w:val="24"/>
        </w:rPr>
      </w:pPr>
      <w:r w:rsidRPr="00871CAC">
        <w:rPr>
          <w:szCs w:val="24"/>
        </w:rPr>
        <w:t>(Juridinio asmens kodas)</w:t>
      </w:r>
    </w:p>
    <w:p w14:paraId="2070D518" w14:textId="77777777" w:rsidR="00687F6F" w:rsidRPr="00871CAC" w:rsidRDefault="00687F6F" w:rsidP="00871CAC">
      <w:pPr>
        <w:suppressAutoHyphens/>
        <w:adjustRightInd w:val="0"/>
        <w:textAlignment w:val="baseline"/>
        <w:rPr>
          <w:szCs w:val="24"/>
        </w:rPr>
      </w:pPr>
    </w:p>
    <w:p w14:paraId="2D24CF0D" w14:textId="33BCDD94" w:rsidR="00292A0E" w:rsidRDefault="00292A0E" w:rsidP="008374DF">
      <w:pPr>
        <w:pBdr>
          <w:bottom w:val="single" w:sz="4" w:space="1" w:color="auto"/>
        </w:pBdr>
        <w:suppressAutoHyphens/>
        <w:adjustRightInd w:val="0"/>
        <w:jc w:val="center"/>
        <w:textAlignment w:val="baseline"/>
        <w:rPr>
          <w:bCs/>
          <w:szCs w:val="24"/>
        </w:rPr>
      </w:pPr>
      <w:r>
        <w:rPr>
          <w:bCs/>
          <w:szCs w:val="24"/>
        </w:rPr>
        <w:t>AB„Vilniaus</w:t>
      </w:r>
      <w:r w:rsidR="00943A97">
        <w:rPr>
          <w:bCs/>
          <w:szCs w:val="24"/>
        </w:rPr>
        <w:t xml:space="preserve"> paukštynas“ </w:t>
      </w:r>
      <w:r>
        <w:rPr>
          <w:bCs/>
          <w:szCs w:val="24"/>
        </w:rPr>
        <w:t>Vilkiškių padalinys</w:t>
      </w:r>
    </w:p>
    <w:p w14:paraId="06ADEF0E" w14:textId="01B35F4A" w:rsidR="005B5D11" w:rsidRPr="00871CAC" w:rsidRDefault="00292A0E" w:rsidP="008374DF">
      <w:pPr>
        <w:pBdr>
          <w:bottom w:val="single" w:sz="4" w:space="1" w:color="auto"/>
        </w:pBdr>
        <w:suppressAutoHyphens/>
        <w:adjustRightInd w:val="0"/>
        <w:jc w:val="center"/>
        <w:textAlignment w:val="baseline"/>
        <w:rPr>
          <w:szCs w:val="24"/>
        </w:rPr>
      </w:pPr>
      <w:r>
        <w:rPr>
          <w:bCs/>
          <w:szCs w:val="24"/>
        </w:rPr>
        <w:t>Palomenės</w:t>
      </w:r>
      <w:r w:rsidR="008374DF" w:rsidRPr="00871CAC">
        <w:rPr>
          <w:bCs/>
          <w:szCs w:val="24"/>
        </w:rPr>
        <w:t xml:space="preserve"> g. </w:t>
      </w:r>
      <w:r>
        <w:rPr>
          <w:bCs/>
          <w:szCs w:val="24"/>
        </w:rPr>
        <w:t>3</w:t>
      </w:r>
      <w:r w:rsidR="00943A97">
        <w:rPr>
          <w:bCs/>
          <w:szCs w:val="24"/>
        </w:rPr>
        <w:t xml:space="preserve">5, </w:t>
      </w:r>
      <w:r>
        <w:rPr>
          <w:bCs/>
          <w:szCs w:val="24"/>
        </w:rPr>
        <w:t>Vilkiškių k., Kaišiadorių r.</w:t>
      </w:r>
      <w:r w:rsidR="00240E7A">
        <w:rPr>
          <w:bCs/>
          <w:szCs w:val="24"/>
        </w:rPr>
        <w:t>, tel. (8-5) 2687331</w:t>
      </w:r>
    </w:p>
    <w:p w14:paraId="59B89153" w14:textId="77777777" w:rsidR="005B5D11" w:rsidRPr="00871CAC" w:rsidRDefault="005B5D11" w:rsidP="005B5D11">
      <w:pPr>
        <w:jc w:val="center"/>
        <w:rPr>
          <w:szCs w:val="24"/>
        </w:rPr>
      </w:pPr>
      <w:r w:rsidRPr="00871CAC">
        <w:rPr>
          <w:szCs w:val="24"/>
        </w:rPr>
        <w:t>(ūkinės veiklos objekto pavadinimas, adresas, telefonas)</w:t>
      </w:r>
    </w:p>
    <w:p w14:paraId="18AC018F" w14:textId="6D8CD108" w:rsidR="005B5D11" w:rsidRPr="00871CAC" w:rsidRDefault="005B5D11" w:rsidP="005B5D11">
      <w:pPr>
        <w:rPr>
          <w:szCs w:val="24"/>
        </w:rPr>
      </w:pPr>
    </w:p>
    <w:p w14:paraId="038ECA3F" w14:textId="557D1BBF" w:rsidR="008374DF" w:rsidRPr="00871CAC" w:rsidRDefault="00240E7A" w:rsidP="008374DF">
      <w:pPr>
        <w:suppressAutoHyphens/>
        <w:adjustRightInd w:val="0"/>
        <w:jc w:val="center"/>
        <w:textAlignment w:val="baseline"/>
        <w:rPr>
          <w:bCs/>
          <w:szCs w:val="24"/>
        </w:rPr>
      </w:pPr>
      <w:r>
        <w:rPr>
          <w:bCs/>
          <w:szCs w:val="24"/>
        </w:rPr>
        <w:t>AB„Vilniaus paukštynas“ Rudamina, Vilniaus r., tel. (8-5) 2687331</w:t>
      </w:r>
      <w:r w:rsidR="008374DF" w:rsidRPr="00871CAC">
        <w:rPr>
          <w:bCs/>
          <w:szCs w:val="24"/>
        </w:rPr>
        <w:t>,</w:t>
      </w:r>
    </w:p>
    <w:p w14:paraId="08AEC303" w14:textId="5E2D7C54" w:rsidR="008374DF" w:rsidRPr="00871CAC" w:rsidRDefault="008374DF" w:rsidP="008374DF">
      <w:pPr>
        <w:pStyle w:val="Table"/>
        <w:pBdr>
          <w:bottom w:val="single" w:sz="4" w:space="3" w:color="auto"/>
        </w:pBdr>
        <w:tabs>
          <w:tab w:val="center" w:pos="5105"/>
          <w:tab w:val="right" w:pos="9425"/>
          <w:tab w:val="right" w:pos="14677"/>
        </w:tabs>
        <w:spacing w:before="0" w:after="0" w:line="240" w:lineRule="auto"/>
        <w:jc w:val="center"/>
        <w:rPr>
          <w:sz w:val="24"/>
          <w:szCs w:val="24"/>
        </w:rPr>
      </w:pPr>
      <w:r w:rsidRPr="00871CAC">
        <w:rPr>
          <w:sz w:val="24"/>
          <w:szCs w:val="24"/>
          <w:lang w:val="lt-LT"/>
        </w:rPr>
        <w:t xml:space="preserve">faks.: </w:t>
      </w:r>
      <w:r w:rsidR="00240E7A">
        <w:rPr>
          <w:sz w:val="24"/>
          <w:szCs w:val="24"/>
          <w:lang w:val="lt-LT"/>
        </w:rPr>
        <w:t>(8-5) 2320044, el.p.: vilniaus</w:t>
      </w:r>
      <w:r w:rsidR="00943A97">
        <w:rPr>
          <w:sz w:val="24"/>
          <w:szCs w:val="24"/>
          <w:lang w:val="lt-LT"/>
        </w:rPr>
        <w:t>.paukstynas</w:t>
      </w:r>
      <w:r w:rsidR="00943A97">
        <w:rPr>
          <w:sz w:val="24"/>
          <w:szCs w:val="24"/>
        </w:rPr>
        <w:t>@kggroup.eu</w:t>
      </w:r>
    </w:p>
    <w:p w14:paraId="247D52E4" w14:textId="17F19743" w:rsidR="005B5D11" w:rsidRPr="00871CAC" w:rsidRDefault="008374DF" w:rsidP="008374DF">
      <w:pPr>
        <w:jc w:val="center"/>
        <w:rPr>
          <w:szCs w:val="24"/>
        </w:rPr>
      </w:pPr>
      <w:r w:rsidRPr="00871CAC">
        <w:rPr>
          <w:szCs w:val="24"/>
        </w:rPr>
        <w:t xml:space="preserve"> </w:t>
      </w:r>
      <w:r w:rsidR="005B5D11" w:rsidRPr="00871CAC">
        <w:rPr>
          <w:szCs w:val="24"/>
        </w:rPr>
        <w:t>(veiklos vykdytojas, jo adresas, telefono, fakso Nr., elektroninio pašto adresas)</w:t>
      </w:r>
    </w:p>
    <w:p w14:paraId="76E1AB26" w14:textId="77777777" w:rsidR="005B5D11" w:rsidRPr="00871CAC" w:rsidRDefault="005B5D11" w:rsidP="005B5D11">
      <w:pPr>
        <w:rPr>
          <w:szCs w:val="24"/>
        </w:rPr>
      </w:pPr>
    </w:p>
    <w:p w14:paraId="3721A2D7" w14:textId="77777777" w:rsidR="00687F6F" w:rsidRPr="00871CAC" w:rsidRDefault="00687F6F" w:rsidP="005B5D11">
      <w:pPr>
        <w:rPr>
          <w:szCs w:val="24"/>
        </w:rPr>
      </w:pPr>
    </w:p>
    <w:p w14:paraId="4A6FC518" w14:textId="57A4BA88" w:rsidR="005B5D11" w:rsidRPr="00871CAC" w:rsidRDefault="005B5D11" w:rsidP="00E2102E">
      <w:pPr>
        <w:jc w:val="both"/>
        <w:rPr>
          <w:szCs w:val="24"/>
        </w:rPr>
      </w:pPr>
      <w:r w:rsidRPr="00871CAC">
        <w:rPr>
          <w:szCs w:val="24"/>
        </w:rPr>
        <w:t xml:space="preserve">Leidimą (be priedų) sudaro </w:t>
      </w:r>
      <w:r w:rsidR="009D5CEC">
        <w:rPr>
          <w:szCs w:val="24"/>
        </w:rPr>
        <w:t>23</w:t>
      </w:r>
      <w:r w:rsidR="00DF3D5E">
        <w:rPr>
          <w:szCs w:val="24"/>
        </w:rPr>
        <w:t xml:space="preserve"> </w:t>
      </w:r>
      <w:r w:rsidR="006916D8">
        <w:rPr>
          <w:szCs w:val="24"/>
        </w:rPr>
        <w:t>lap</w:t>
      </w:r>
      <w:r w:rsidR="00EC2D5A" w:rsidRPr="00871CAC">
        <w:rPr>
          <w:szCs w:val="24"/>
        </w:rPr>
        <w:t>ai</w:t>
      </w:r>
      <w:r w:rsidRPr="00871CAC">
        <w:rPr>
          <w:szCs w:val="24"/>
        </w:rPr>
        <w:t>.</w:t>
      </w:r>
    </w:p>
    <w:p w14:paraId="51B05CD4" w14:textId="77777777" w:rsidR="005B5D11" w:rsidRPr="00871CAC" w:rsidRDefault="005B5D11" w:rsidP="00E2102E">
      <w:pPr>
        <w:jc w:val="both"/>
        <w:rPr>
          <w:szCs w:val="24"/>
        </w:rPr>
      </w:pPr>
    </w:p>
    <w:p w14:paraId="23D421B8" w14:textId="1E7116B4" w:rsidR="00DF3D5E" w:rsidRPr="00EA41E8" w:rsidRDefault="00DF3D5E" w:rsidP="00DF3D5E">
      <w:r w:rsidRPr="00EA41E8">
        <w:t xml:space="preserve">Išduotas </w:t>
      </w:r>
      <w:r w:rsidR="00240E7A">
        <w:t>2014</w:t>
      </w:r>
      <w:r w:rsidRPr="00EA41E8">
        <w:t xml:space="preserve"> m. </w:t>
      </w:r>
      <w:r w:rsidR="00240E7A">
        <w:t>gegės</w:t>
      </w:r>
      <w:r>
        <w:t xml:space="preserve"> 2</w:t>
      </w:r>
      <w:r w:rsidR="00240E7A">
        <w:t>9</w:t>
      </w:r>
      <w:r w:rsidRPr="00EA41E8">
        <w:t xml:space="preserve"> d.</w:t>
      </w:r>
      <w:r w:rsidR="00240E7A">
        <w:t xml:space="preserve"> Kauno RAAD Nr. 4/46</w:t>
      </w:r>
    </w:p>
    <w:p w14:paraId="2D1B69A4" w14:textId="77777777" w:rsidR="00DF3D5E" w:rsidRDefault="00DF3D5E" w:rsidP="00E2102E">
      <w:pPr>
        <w:jc w:val="both"/>
        <w:rPr>
          <w:szCs w:val="24"/>
        </w:rPr>
      </w:pPr>
    </w:p>
    <w:p w14:paraId="0FB0926C" w14:textId="77777777" w:rsidR="00DF3D5E" w:rsidRDefault="00DF3D5E" w:rsidP="00E2102E">
      <w:pPr>
        <w:jc w:val="both"/>
        <w:rPr>
          <w:szCs w:val="24"/>
        </w:rPr>
      </w:pPr>
    </w:p>
    <w:p w14:paraId="5CBBEC91" w14:textId="08096F11" w:rsidR="005B5D11" w:rsidRPr="00871CAC" w:rsidRDefault="00DF3D5E" w:rsidP="005B5D11">
      <w:pPr>
        <w:rPr>
          <w:szCs w:val="24"/>
        </w:rPr>
      </w:pPr>
      <w:r>
        <w:rPr>
          <w:szCs w:val="24"/>
        </w:rPr>
        <w:t>Pakeistas</w:t>
      </w:r>
      <w:r w:rsidR="00883C98">
        <w:rPr>
          <w:szCs w:val="24"/>
        </w:rPr>
        <w:t xml:space="preserve"> 2017 m. liepos 20</w:t>
      </w:r>
      <w:r w:rsidR="00851944">
        <w:rPr>
          <w:szCs w:val="24"/>
        </w:rPr>
        <w:t xml:space="preserve"> </w:t>
      </w:r>
      <w:r w:rsidR="00240E7A">
        <w:rPr>
          <w:szCs w:val="24"/>
        </w:rPr>
        <w:t>d</w:t>
      </w:r>
      <w:r w:rsidR="00BF7298" w:rsidRPr="00871CAC">
        <w:rPr>
          <w:szCs w:val="24"/>
        </w:rPr>
        <w:t>.</w:t>
      </w:r>
      <w:r w:rsidR="00BF7298" w:rsidRPr="00871CAC">
        <w:rPr>
          <w:szCs w:val="24"/>
        </w:rPr>
        <w:tab/>
      </w:r>
      <w:r w:rsidR="00BF7298" w:rsidRPr="00871CAC">
        <w:rPr>
          <w:szCs w:val="24"/>
        </w:rPr>
        <w:tab/>
      </w:r>
      <w:r w:rsidR="00BF7298" w:rsidRPr="00871CAC">
        <w:rPr>
          <w:szCs w:val="24"/>
        </w:rPr>
        <w:tab/>
      </w:r>
      <w:r w:rsidR="00BF7298" w:rsidRPr="00871CAC">
        <w:rPr>
          <w:szCs w:val="24"/>
        </w:rPr>
        <w:tab/>
      </w:r>
      <w:r w:rsidR="00BF7298" w:rsidRPr="00871CAC">
        <w:rPr>
          <w:szCs w:val="24"/>
        </w:rPr>
        <w:tab/>
        <w:t>A.V.</w:t>
      </w:r>
    </w:p>
    <w:p w14:paraId="5A6D4B28" w14:textId="77777777" w:rsidR="00DF3D5E" w:rsidRPr="00871CAC" w:rsidRDefault="00DF3D5E" w:rsidP="005B5D11">
      <w:pPr>
        <w:rPr>
          <w:szCs w:val="24"/>
        </w:rPr>
      </w:pPr>
    </w:p>
    <w:p w14:paraId="1CB72A23" w14:textId="77777777" w:rsidR="00E2102E" w:rsidRDefault="00E2102E" w:rsidP="005B5D11">
      <w:pPr>
        <w:rPr>
          <w:szCs w:val="24"/>
        </w:rPr>
      </w:pPr>
    </w:p>
    <w:p w14:paraId="7380AC36" w14:textId="77777777" w:rsidR="00240E7A" w:rsidRPr="00871CAC" w:rsidRDefault="00240E7A" w:rsidP="005B5D11">
      <w:pPr>
        <w:rPr>
          <w:szCs w:val="24"/>
        </w:rPr>
      </w:pPr>
    </w:p>
    <w:p w14:paraId="2DE9265B" w14:textId="77777777" w:rsidR="00DF3D5E" w:rsidRPr="00871CAC" w:rsidRDefault="00DF3D5E" w:rsidP="005B5D11">
      <w:pPr>
        <w:rPr>
          <w:szCs w:val="24"/>
        </w:rPr>
      </w:pPr>
    </w:p>
    <w:tbl>
      <w:tblPr>
        <w:tblW w:w="0" w:type="auto"/>
        <w:tblLook w:val="0000" w:firstRow="0" w:lastRow="0" w:firstColumn="0" w:lastColumn="0" w:noHBand="0" w:noVBand="0"/>
      </w:tblPr>
      <w:tblGrid>
        <w:gridCol w:w="3544"/>
        <w:gridCol w:w="2943"/>
        <w:gridCol w:w="478"/>
        <w:gridCol w:w="2322"/>
      </w:tblGrid>
      <w:tr w:rsidR="005B5D11" w:rsidRPr="00871CAC" w14:paraId="784C5153" w14:textId="77777777" w:rsidTr="00F62900">
        <w:tc>
          <w:tcPr>
            <w:tcW w:w="3544" w:type="dxa"/>
          </w:tcPr>
          <w:p w14:paraId="306F66D8" w14:textId="339E8264" w:rsidR="005B5D11" w:rsidRPr="00871CAC" w:rsidRDefault="00943A97" w:rsidP="00EE02E0">
            <w:pPr>
              <w:rPr>
                <w:szCs w:val="24"/>
              </w:rPr>
            </w:pPr>
            <w:r>
              <w:rPr>
                <w:szCs w:val="24"/>
              </w:rPr>
              <w:t>Direktorius</w:t>
            </w:r>
          </w:p>
        </w:tc>
        <w:tc>
          <w:tcPr>
            <w:tcW w:w="2943" w:type="dxa"/>
          </w:tcPr>
          <w:p w14:paraId="101F7BEF" w14:textId="1EB31234" w:rsidR="005B5D11" w:rsidRPr="00871CAC" w:rsidRDefault="00943A97" w:rsidP="00F62900">
            <w:pPr>
              <w:jc w:val="center"/>
              <w:rPr>
                <w:szCs w:val="24"/>
              </w:rPr>
            </w:pPr>
            <w:r>
              <w:rPr>
                <w:szCs w:val="24"/>
              </w:rPr>
              <w:t>Robertas Marteckas</w:t>
            </w:r>
          </w:p>
        </w:tc>
        <w:tc>
          <w:tcPr>
            <w:tcW w:w="478" w:type="dxa"/>
          </w:tcPr>
          <w:p w14:paraId="22E24A9B" w14:textId="77777777" w:rsidR="005B5D11" w:rsidRPr="00871CAC" w:rsidRDefault="005B5D11" w:rsidP="00EE02E0">
            <w:pPr>
              <w:rPr>
                <w:szCs w:val="24"/>
              </w:rPr>
            </w:pPr>
          </w:p>
        </w:tc>
        <w:tc>
          <w:tcPr>
            <w:tcW w:w="2322" w:type="dxa"/>
          </w:tcPr>
          <w:p w14:paraId="5E54DA6C" w14:textId="77777777" w:rsidR="005B5D11" w:rsidRPr="00871CAC" w:rsidRDefault="005B5D11" w:rsidP="00EE02E0">
            <w:pPr>
              <w:rPr>
                <w:szCs w:val="24"/>
              </w:rPr>
            </w:pPr>
          </w:p>
        </w:tc>
      </w:tr>
      <w:tr w:rsidR="005B5D11" w:rsidRPr="00871CAC" w14:paraId="333048C1" w14:textId="77777777" w:rsidTr="00F62900">
        <w:tc>
          <w:tcPr>
            <w:tcW w:w="3544" w:type="dxa"/>
          </w:tcPr>
          <w:p w14:paraId="22D8D32B" w14:textId="0D885099" w:rsidR="005B5D11" w:rsidRPr="00871CAC" w:rsidRDefault="005B5D11" w:rsidP="00EE02E0">
            <w:pPr>
              <w:rPr>
                <w:szCs w:val="24"/>
              </w:rPr>
            </w:pPr>
          </w:p>
        </w:tc>
        <w:tc>
          <w:tcPr>
            <w:tcW w:w="2943" w:type="dxa"/>
          </w:tcPr>
          <w:p w14:paraId="7329CF64" w14:textId="77777777" w:rsidR="005B5D11" w:rsidRPr="00C826CB" w:rsidRDefault="005B5D11" w:rsidP="00F62900">
            <w:pPr>
              <w:jc w:val="center"/>
              <w:rPr>
                <w:sz w:val="20"/>
              </w:rPr>
            </w:pPr>
            <w:r w:rsidRPr="00C826CB">
              <w:rPr>
                <w:sz w:val="20"/>
              </w:rPr>
              <w:t>(Vardas, pavardė)</w:t>
            </w:r>
          </w:p>
        </w:tc>
        <w:tc>
          <w:tcPr>
            <w:tcW w:w="478" w:type="dxa"/>
          </w:tcPr>
          <w:p w14:paraId="26062711" w14:textId="77777777" w:rsidR="005B5D11" w:rsidRPr="00871CAC" w:rsidRDefault="005B5D11" w:rsidP="00EE02E0">
            <w:pPr>
              <w:rPr>
                <w:szCs w:val="24"/>
              </w:rPr>
            </w:pPr>
          </w:p>
        </w:tc>
        <w:tc>
          <w:tcPr>
            <w:tcW w:w="2322" w:type="dxa"/>
          </w:tcPr>
          <w:p w14:paraId="551574D7" w14:textId="77777777" w:rsidR="005B5D11" w:rsidRPr="00C826CB" w:rsidRDefault="005B5D11" w:rsidP="00EE02E0">
            <w:pPr>
              <w:pStyle w:val="ISTATYMAS"/>
              <w:suppressAutoHyphens w:val="0"/>
              <w:adjustRightInd/>
              <w:spacing w:line="240" w:lineRule="auto"/>
              <w:textAlignment w:val="auto"/>
              <w:rPr>
                <w:rFonts w:ascii="Times New Roman" w:hAnsi="Times New Roman"/>
                <w:lang w:val="lt-LT" w:eastAsia="en-US"/>
              </w:rPr>
            </w:pPr>
            <w:r w:rsidRPr="00C826CB">
              <w:rPr>
                <w:rFonts w:ascii="Times New Roman" w:hAnsi="Times New Roman"/>
                <w:lang w:val="lt-LT" w:eastAsia="en-US"/>
              </w:rPr>
              <w:t>(Parašas)</w:t>
            </w:r>
          </w:p>
        </w:tc>
      </w:tr>
    </w:tbl>
    <w:p w14:paraId="5E63D620" w14:textId="77777777" w:rsidR="005B5D11" w:rsidRPr="00871CAC" w:rsidRDefault="005B5D11" w:rsidP="005B5D11">
      <w:pPr>
        <w:rPr>
          <w:szCs w:val="24"/>
        </w:rPr>
      </w:pPr>
    </w:p>
    <w:p w14:paraId="23ABBC08" w14:textId="77777777" w:rsidR="00687F6F" w:rsidRPr="00871CAC" w:rsidRDefault="00687F6F" w:rsidP="005B5D11">
      <w:pPr>
        <w:rPr>
          <w:szCs w:val="24"/>
        </w:rPr>
      </w:pPr>
    </w:p>
    <w:p w14:paraId="371A6470" w14:textId="77777777" w:rsidR="005B5D11" w:rsidRPr="00871CAC" w:rsidRDefault="005B5D11" w:rsidP="005B5D11">
      <w:pPr>
        <w:rPr>
          <w:szCs w:val="24"/>
        </w:rPr>
      </w:pPr>
      <w:r w:rsidRPr="00871CAC">
        <w:rPr>
          <w:szCs w:val="24"/>
        </w:rPr>
        <w:t>Šio leidimo parengti 3 egzemplioriai.</w:t>
      </w:r>
    </w:p>
    <w:p w14:paraId="3757E0E3" w14:textId="77777777" w:rsidR="005B5D11" w:rsidRPr="00871CAC" w:rsidRDefault="005B5D11" w:rsidP="005B5D11">
      <w:pPr>
        <w:rPr>
          <w:szCs w:val="24"/>
        </w:rPr>
      </w:pPr>
    </w:p>
    <w:p w14:paraId="415B3790" w14:textId="6984A1C0" w:rsidR="005B5D11" w:rsidRPr="00871CAC" w:rsidRDefault="00DA0581" w:rsidP="005B5D11">
      <w:pPr>
        <w:rPr>
          <w:szCs w:val="24"/>
        </w:rPr>
      </w:pPr>
      <w:r>
        <w:rPr>
          <w:szCs w:val="24"/>
        </w:rPr>
        <w:t>Paraiška leidimui pakeisti</w:t>
      </w:r>
      <w:r w:rsidR="005B5D11" w:rsidRPr="00871CAC">
        <w:rPr>
          <w:szCs w:val="24"/>
        </w:rPr>
        <w:t xml:space="preserve"> suderinta su: </w:t>
      </w:r>
    </w:p>
    <w:p w14:paraId="636F53A5" w14:textId="0EBF5CD1" w:rsidR="005B5D11" w:rsidRPr="00871CAC" w:rsidRDefault="00B166F3" w:rsidP="005B5D11">
      <w:pPr>
        <w:tabs>
          <w:tab w:val="num" w:pos="567"/>
        </w:tabs>
        <w:jc w:val="both"/>
        <w:rPr>
          <w:szCs w:val="24"/>
        </w:rPr>
      </w:pPr>
      <w:r w:rsidRPr="00871CAC">
        <w:rPr>
          <w:szCs w:val="24"/>
        </w:rPr>
        <w:t xml:space="preserve">Nacionaliniu visuomenės sveikatos centro prie Sveikatos apsaugos ministerijos </w:t>
      </w:r>
      <w:r w:rsidR="00CD3CF1">
        <w:rPr>
          <w:szCs w:val="24"/>
        </w:rPr>
        <w:t>Kauno</w:t>
      </w:r>
      <w:r w:rsidRPr="00871CAC">
        <w:rPr>
          <w:szCs w:val="24"/>
        </w:rPr>
        <w:t xml:space="preserve"> departamentu</w:t>
      </w:r>
      <w:r w:rsidR="005B5D11" w:rsidRPr="00871CAC">
        <w:rPr>
          <w:szCs w:val="24"/>
        </w:rPr>
        <w:t xml:space="preserve"> </w:t>
      </w:r>
      <w:r w:rsidR="00240E7A">
        <w:rPr>
          <w:szCs w:val="24"/>
        </w:rPr>
        <w:t>2017-06</w:t>
      </w:r>
      <w:r w:rsidR="005B5D11" w:rsidRPr="00871CAC">
        <w:rPr>
          <w:szCs w:val="24"/>
        </w:rPr>
        <w:t>-</w:t>
      </w:r>
      <w:r w:rsidR="00240E7A">
        <w:rPr>
          <w:szCs w:val="24"/>
        </w:rPr>
        <w:t>23</w:t>
      </w:r>
      <w:r w:rsidR="008B5685">
        <w:rPr>
          <w:szCs w:val="24"/>
        </w:rPr>
        <w:t xml:space="preserve"> raštu Nr. 2.2</w:t>
      </w:r>
      <w:r w:rsidR="00240E7A">
        <w:rPr>
          <w:szCs w:val="24"/>
        </w:rPr>
        <w:t>-3506(16.8.13</w:t>
      </w:r>
      <w:r w:rsidR="00DF3D5E">
        <w:rPr>
          <w:szCs w:val="24"/>
        </w:rPr>
        <w:t>.2.11</w:t>
      </w:r>
      <w:r w:rsidRPr="00871CAC">
        <w:rPr>
          <w:szCs w:val="24"/>
        </w:rPr>
        <w:t>)</w:t>
      </w:r>
    </w:p>
    <w:p w14:paraId="40E8D3F5" w14:textId="28ADA55B" w:rsidR="005B5D11" w:rsidRPr="00871CAC" w:rsidRDefault="005B5D11" w:rsidP="005B5D11">
      <w:pPr>
        <w:rPr>
          <w:szCs w:val="24"/>
        </w:rPr>
      </w:pPr>
      <w:r w:rsidRPr="00871CAC">
        <w:rPr>
          <w:szCs w:val="24"/>
        </w:rPr>
        <w:t>___________________________________________</w:t>
      </w:r>
      <w:r w:rsidR="000741C0" w:rsidRPr="00871CAC">
        <w:rPr>
          <w:szCs w:val="24"/>
        </w:rPr>
        <w:t>_______________________________</w:t>
      </w:r>
      <w:r w:rsidR="0065291E" w:rsidRPr="00871CAC">
        <w:rPr>
          <w:szCs w:val="24"/>
        </w:rPr>
        <w:t>____</w:t>
      </w:r>
    </w:p>
    <w:p w14:paraId="3F1830E0" w14:textId="77777777" w:rsidR="005B5D11" w:rsidRPr="00871CAC" w:rsidRDefault="005B5D11" w:rsidP="00847F26">
      <w:pPr>
        <w:tabs>
          <w:tab w:val="num" w:pos="567"/>
        </w:tabs>
        <w:jc w:val="center"/>
        <w:rPr>
          <w:sz w:val="20"/>
        </w:rPr>
      </w:pPr>
      <w:r w:rsidRPr="00871CAC">
        <w:rPr>
          <w:sz w:val="20"/>
        </w:rPr>
        <w:t>(derinusios institucijos pavadinimas, suderinimo data)</w:t>
      </w:r>
    </w:p>
    <w:p w14:paraId="1E17D72C" w14:textId="77777777" w:rsidR="005B5D11" w:rsidRPr="00871CAC" w:rsidRDefault="005B5D11" w:rsidP="005B5D11">
      <w:pPr>
        <w:rPr>
          <w:b/>
          <w:szCs w:val="24"/>
          <w:lang w:eastAsia="lt-LT"/>
        </w:rPr>
        <w:sectPr w:rsidR="005B5D11" w:rsidRPr="00871CAC" w:rsidSect="000A5D69">
          <w:footerReference w:type="default" r:id="rId9"/>
          <w:pgSz w:w="12240" w:h="15840"/>
          <w:pgMar w:top="1440" w:right="1440" w:bottom="1440" w:left="1440" w:header="720" w:footer="720" w:gutter="0"/>
          <w:cols w:space="720"/>
          <w:docGrid w:linePitch="360"/>
        </w:sectPr>
      </w:pPr>
    </w:p>
    <w:p w14:paraId="1CB53E56" w14:textId="352749B1" w:rsidR="005B5D11" w:rsidRPr="00871CAC" w:rsidRDefault="00664BE7" w:rsidP="00664BE7">
      <w:pPr>
        <w:jc w:val="center"/>
        <w:rPr>
          <w:b/>
          <w:szCs w:val="24"/>
          <w:lang w:eastAsia="lt-LT"/>
        </w:rPr>
      </w:pPr>
      <w:r w:rsidRPr="00871CAC">
        <w:rPr>
          <w:b/>
          <w:color w:val="0D0D0D"/>
          <w:szCs w:val="24"/>
        </w:rPr>
        <w:lastRenderedPageBreak/>
        <w:t>I</w:t>
      </w:r>
      <w:r w:rsidR="005B5D11" w:rsidRPr="00871CAC">
        <w:rPr>
          <w:b/>
          <w:szCs w:val="24"/>
          <w:lang w:eastAsia="lt-LT"/>
        </w:rPr>
        <w:t>. BENDROJI DALIS</w:t>
      </w:r>
    </w:p>
    <w:p w14:paraId="70252110" w14:textId="77777777" w:rsidR="005B5D11" w:rsidRPr="00871CAC" w:rsidRDefault="005B5D11" w:rsidP="005B5D11">
      <w:pPr>
        <w:jc w:val="center"/>
        <w:rPr>
          <w:b/>
          <w:szCs w:val="24"/>
          <w:lang w:eastAsia="lt-LT"/>
        </w:rPr>
      </w:pPr>
    </w:p>
    <w:p w14:paraId="5B724903" w14:textId="56606E6C" w:rsidR="005B5D11" w:rsidRPr="00871CAC" w:rsidRDefault="00EF3A3E" w:rsidP="00EF3A3E">
      <w:pPr>
        <w:ind w:firstLine="567"/>
        <w:jc w:val="both"/>
        <w:rPr>
          <w:b/>
          <w:szCs w:val="24"/>
          <w:lang w:eastAsia="lt-LT"/>
        </w:rPr>
      </w:pPr>
      <w:r w:rsidRPr="00871CAC">
        <w:rPr>
          <w:b/>
          <w:szCs w:val="24"/>
          <w:lang w:eastAsia="lt-LT"/>
        </w:rPr>
        <w:t xml:space="preserve">1. </w:t>
      </w:r>
      <w:r w:rsidR="005B5D11" w:rsidRPr="00871CAC">
        <w:rPr>
          <w:b/>
          <w:szCs w:val="24"/>
          <w:lang w:eastAsia="lt-LT"/>
        </w:rPr>
        <w:t>Įrengi</w:t>
      </w:r>
      <w:r w:rsidR="00205A88" w:rsidRPr="00871CAC">
        <w:rPr>
          <w:b/>
          <w:szCs w:val="24"/>
          <w:lang w:eastAsia="lt-LT"/>
        </w:rPr>
        <w:t>nio pavadinimas, gamybos (projektinis) pajėgumas arba vardinė (nominali) šiluminė galia, vieta (adresas)</w:t>
      </w:r>
      <w:r w:rsidR="005B5D11" w:rsidRPr="00871CAC">
        <w:rPr>
          <w:b/>
          <w:szCs w:val="24"/>
          <w:lang w:eastAsia="lt-LT"/>
        </w:rPr>
        <w:t>.</w:t>
      </w:r>
    </w:p>
    <w:p w14:paraId="0CBA8F2C" w14:textId="350975B0" w:rsidR="009B6D97" w:rsidRPr="009B6D97" w:rsidRDefault="009B6D97" w:rsidP="008F4470">
      <w:pPr>
        <w:spacing w:line="276" w:lineRule="auto"/>
        <w:ind w:firstLine="567"/>
        <w:jc w:val="both"/>
        <w:rPr>
          <w:szCs w:val="24"/>
          <w:lang w:eastAsia="lt-LT"/>
        </w:rPr>
      </w:pPr>
      <w:r w:rsidRPr="009B6D97">
        <w:rPr>
          <w:szCs w:val="24"/>
          <w:lang w:eastAsia="lt-LT"/>
        </w:rPr>
        <w:t>AB „Vilniaus paukštynas</w:t>
      </w:r>
      <w:r>
        <w:rPr>
          <w:szCs w:val="24"/>
          <w:lang w:eastAsia="lt-LT"/>
        </w:rPr>
        <w:t xml:space="preserve">“ Vilkiškių padalinyje, esančiame Vilkiškių k., Kaišiadorių r., </w:t>
      </w:r>
      <w:r>
        <w:t>v</w:t>
      </w:r>
      <w:r w:rsidR="009770B8">
        <w:t>ienu metu planuojama laikyti 37000 vnt. vištų dedeklių ir 5</w:t>
      </w:r>
      <w:r>
        <w:t>000 vnt. gaidžių. Bendras vienu metu lai</w:t>
      </w:r>
      <w:r w:rsidR="00453D33">
        <w:t>komų paukščių kiekis sudarys 42</w:t>
      </w:r>
      <w:r>
        <w:t xml:space="preserve">000 vnt. Planuojamas vienos paukštidės pajėgumas </w:t>
      </w:r>
      <w:r w:rsidRPr="00260FB0">
        <w:t>1700000 vnt.</w:t>
      </w:r>
      <w:r>
        <w:t xml:space="preserve"> k</w:t>
      </w:r>
      <w:r w:rsidRPr="00260FB0">
        <w:t>iaušinių</w:t>
      </w:r>
      <w:r>
        <w:t xml:space="preserve"> per metus</w:t>
      </w:r>
      <w:r w:rsidRPr="00260FB0">
        <w:t xml:space="preserve">, iš jų 1615000 vnt. </w:t>
      </w:r>
      <w:r>
        <w:t>i</w:t>
      </w:r>
      <w:r w:rsidRPr="00260FB0">
        <w:t>nkubacinių</w:t>
      </w:r>
      <w:r>
        <w:t>. Bendras</w:t>
      </w:r>
      <w:r w:rsidR="00453D33">
        <w:t xml:space="preserve"> penkių paukštidžių pajėgumas 8500000 vnt. kiaušinių, iš kurių 8075</w:t>
      </w:r>
      <w:r>
        <w:t>000 vnt. inkubacinių. Inkubaciniai kiaušiniai bus išvežami į AB „Vilniaus paukštynas“ inkubatorius.</w:t>
      </w:r>
    </w:p>
    <w:p w14:paraId="6C134CD8" w14:textId="77777777" w:rsidR="009B6D97" w:rsidRDefault="009B6D97" w:rsidP="008F4470">
      <w:pPr>
        <w:spacing w:line="276" w:lineRule="auto"/>
        <w:ind w:left="567"/>
        <w:jc w:val="both"/>
        <w:rPr>
          <w:b/>
          <w:szCs w:val="24"/>
          <w:lang w:eastAsia="lt-LT"/>
        </w:rPr>
      </w:pPr>
    </w:p>
    <w:p w14:paraId="5BE33589" w14:textId="77777777" w:rsidR="005B2934" w:rsidRDefault="00EF3A3E" w:rsidP="005B2934">
      <w:pPr>
        <w:ind w:left="567"/>
        <w:jc w:val="both"/>
        <w:rPr>
          <w:b/>
          <w:szCs w:val="24"/>
          <w:lang w:eastAsia="lt-LT"/>
        </w:rPr>
      </w:pPr>
      <w:r w:rsidRPr="00871CAC">
        <w:rPr>
          <w:b/>
          <w:szCs w:val="24"/>
          <w:lang w:eastAsia="lt-LT"/>
        </w:rPr>
        <w:t xml:space="preserve">2. </w:t>
      </w:r>
      <w:r w:rsidR="005B2934">
        <w:rPr>
          <w:b/>
          <w:szCs w:val="24"/>
          <w:lang w:eastAsia="lt-LT"/>
        </w:rPr>
        <w:t>Ūkinės veiklos aprašymas.</w:t>
      </w:r>
    </w:p>
    <w:p w14:paraId="2A9617E3" w14:textId="77777777" w:rsidR="00D8288D" w:rsidRDefault="00D8288D" w:rsidP="008F4470">
      <w:pPr>
        <w:spacing w:line="276" w:lineRule="auto"/>
        <w:ind w:firstLine="567"/>
        <w:jc w:val="both"/>
      </w:pPr>
      <w:r>
        <w:t xml:space="preserve">AB „Vilniaus paukštynas“ Vilkiškių padalinyje planuojama laikyti vištas dedekles ir gaidžius. Penkiose paukštidėse planuojama įrengti po 7 400 vietų vištoms dedeklėms ir po 1 000 vietų </w:t>
      </w:r>
      <w:r w:rsidRPr="00260FB0">
        <w:t xml:space="preserve">gaidžiams. </w:t>
      </w:r>
      <w:r>
        <w:t xml:space="preserve">Iš viso penkiose paukštidėse bus įrengta </w:t>
      </w:r>
      <w:r w:rsidRPr="00434DFA">
        <w:rPr>
          <w:color w:val="000000"/>
        </w:rPr>
        <w:t>37</w:t>
      </w:r>
      <w:r>
        <w:rPr>
          <w:color w:val="000000"/>
        </w:rPr>
        <w:t xml:space="preserve"> </w:t>
      </w:r>
      <w:r w:rsidRPr="00434DFA">
        <w:rPr>
          <w:color w:val="000000"/>
        </w:rPr>
        <w:t>000 vietų vištoms ir 5</w:t>
      </w:r>
      <w:r>
        <w:rPr>
          <w:color w:val="000000"/>
        </w:rPr>
        <w:t xml:space="preserve"> </w:t>
      </w:r>
      <w:r w:rsidRPr="00434DFA">
        <w:rPr>
          <w:color w:val="000000"/>
        </w:rPr>
        <w:t>000 vietų gaidžiams laikyti, kas sudaro 42 000 × 0,007 = 294 SG.</w:t>
      </w:r>
    </w:p>
    <w:p w14:paraId="5B1F175C" w14:textId="77777777" w:rsidR="00D8288D" w:rsidRDefault="00D8288D" w:rsidP="008F4470">
      <w:pPr>
        <w:spacing w:line="276" w:lineRule="auto"/>
        <w:ind w:firstLine="567"/>
        <w:jc w:val="both"/>
      </w:pPr>
      <w:r>
        <w:t xml:space="preserve">Planuojamas vienos paukštidės pajėgumas </w:t>
      </w:r>
      <w:r w:rsidRPr="00260FB0">
        <w:t>1</w:t>
      </w:r>
      <w:r>
        <w:t xml:space="preserve"> </w:t>
      </w:r>
      <w:r w:rsidRPr="00260FB0">
        <w:t>700</w:t>
      </w:r>
      <w:r>
        <w:t xml:space="preserve"> </w:t>
      </w:r>
      <w:r w:rsidRPr="00260FB0">
        <w:t>000 vnt.</w:t>
      </w:r>
      <w:r>
        <w:t xml:space="preserve"> k</w:t>
      </w:r>
      <w:r w:rsidRPr="00260FB0">
        <w:t>iaušinių</w:t>
      </w:r>
      <w:r>
        <w:t xml:space="preserve"> per metus</w:t>
      </w:r>
      <w:r w:rsidRPr="00260FB0">
        <w:t>, iš jų 1</w:t>
      </w:r>
      <w:r>
        <w:t xml:space="preserve"> </w:t>
      </w:r>
      <w:r w:rsidRPr="00260FB0">
        <w:t>615</w:t>
      </w:r>
      <w:r>
        <w:t xml:space="preserve"> </w:t>
      </w:r>
      <w:r w:rsidRPr="00260FB0">
        <w:t xml:space="preserve">000 vnt. </w:t>
      </w:r>
      <w:r>
        <w:t>i</w:t>
      </w:r>
      <w:r w:rsidRPr="00260FB0">
        <w:t>nkubacinių</w:t>
      </w:r>
      <w:r>
        <w:t xml:space="preserve">. Bendras penkių paukštidžių pajėgumas 8 500 000 vnt. kiaušinių per metus, iš kurių 8 075 000 vnt. inkubacinių. Inkubaciniai kiaušiniai bus išvežami į AB „Vilniaus paukštynas“ inkubatorius. </w:t>
      </w:r>
    </w:p>
    <w:p w14:paraId="52D01197" w14:textId="77777777" w:rsidR="00D8288D" w:rsidRDefault="00D8288D" w:rsidP="008F4470">
      <w:pPr>
        <w:spacing w:line="276" w:lineRule="auto"/>
        <w:ind w:firstLine="567"/>
        <w:jc w:val="both"/>
      </w:pPr>
      <w:r>
        <w:t xml:space="preserve">Planuojama paukščius laikyti 280-320 dienų per metus ir atlikti 1,1-1,2 auginimo ciklus. Pasibaigus ciklui paukštidės išvalomos, dezinfekuojamos, paruošiamos naujam ciklui ir atvežami nauji paukščiai. </w:t>
      </w:r>
    </w:p>
    <w:p w14:paraId="133FC0A6" w14:textId="77777777" w:rsidR="00D8288D" w:rsidRPr="002C441C" w:rsidRDefault="00D8288D" w:rsidP="008F4470">
      <w:pPr>
        <w:pStyle w:val="bodyboldnospace0"/>
        <w:spacing w:line="276" w:lineRule="auto"/>
        <w:ind w:firstLine="567"/>
        <w:jc w:val="both"/>
        <w:rPr>
          <w:b w:val="0"/>
          <w:sz w:val="24"/>
          <w:szCs w:val="24"/>
        </w:rPr>
      </w:pPr>
      <w:r w:rsidRPr="002C441C">
        <w:rPr>
          <w:b w:val="0"/>
          <w:sz w:val="24"/>
          <w:szCs w:val="24"/>
        </w:rPr>
        <w:t>Vištos dedeklės ir gaidžiai į šias paukštides atvežami iš AB „Kaišiadorių paukštynas“. Perkėlimo metu gaidžiai sumaišomi su vištomis. Sumaišymo santykis, talpinimo tankumas ir kiti paukščių laikymo reikalavimai palaikomi vadovaujantis atskirų paukščių veislių auginimo nurodymais, gaunamais iš kompanijų, tiekiančių paukščius.</w:t>
      </w:r>
    </w:p>
    <w:p w14:paraId="0FCE5E46" w14:textId="77777777" w:rsidR="00D8288D" w:rsidRPr="002C441C" w:rsidRDefault="00D8288D" w:rsidP="008F4470">
      <w:pPr>
        <w:pStyle w:val="bodyboldnospace0"/>
        <w:spacing w:line="276" w:lineRule="auto"/>
        <w:jc w:val="both"/>
        <w:rPr>
          <w:b w:val="0"/>
          <w:sz w:val="24"/>
          <w:szCs w:val="24"/>
        </w:rPr>
      </w:pPr>
      <w:r w:rsidRPr="002C441C">
        <w:rPr>
          <w:b w:val="0"/>
          <w:sz w:val="24"/>
          <w:szCs w:val="24"/>
        </w:rPr>
        <w:t>Kiaušinių dėjimo periodu, kaip ir auginimo metu, griežtai kontroliuojamas paukščių svoris. Gaidžiai ir vištaitės iki 35 savaičių amžiaus sveriami kiekvieną savaitę, o vištaitės virš 35 savaičių - kas antrą savaitę. Kiekvieną dieną sveriami kiaušiniai ir nustatomas jų vidutinis svoris. Paukščių lesinimo norma nustatoma pagal jų dėslumą, kūno svorį ir kiaušinių svorį. Gaidžiai ir vištos lesinami atskirai, kad negalėtų lesti vieni kitų lesalo ir gautų jiems reikiamą lesalo kiekį.</w:t>
      </w:r>
    </w:p>
    <w:p w14:paraId="7B035F38" w14:textId="77777777" w:rsidR="00D8288D" w:rsidRDefault="00D8288D" w:rsidP="008F4470">
      <w:pPr>
        <w:pStyle w:val="bodyboldnospace0"/>
        <w:spacing w:line="276" w:lineRule="auto"/>
        <w:ind w:firstLine="720"/>
        <w:jc w:val="both"/>
        <w:rPr>
          <w:b w:val="0"/>
          <w:sz w:val="24"/>
          <w:szCs w:val="24"/>
        </w:rPr>
      </w:pPr>
      <w:r w:rsidRPr="002C441C">
        <w:rPr>
          <w:b w:val="0"/>
          <w:sz w:val="24"/>
          <w:szCs w:val="24"/>
        </w:rPr>
        <w:t xml:space="preserve">Vištidėse kiaušiniai iš lizdų ir nuo kraiko surenkami ne rečiau kaip kas 2 valandos. Kiaušiniai rūšiuojami, atskiriant tinkamus inkubavimui kiaušinius. Inkubavimui skirti kiaušiniai turi būti reikiamo svorio, taisyklingos formos, sveiku lukštu, švarūs. Iš vištidžių kiaušiniai išvežami </w:t>
      </w:r>
      <w:r>
        <w:rPr>
          <w:b w:val="0"/>
          <w:sz w:val="24"/>
          <w:szCs w:val="24"/>
        </w:rPr>
        <w:t>vieną</w:t>
      </w:r>
      <w:r w:rsidRPr="002C441C">
        <w:rPr>
          <w:b w:val="0"/>
          <w:sz w:val="24"/>
          <w:szCs w:val="24"/>
        </w:rPr>
        <w:t xml:space="preserve"> kart</w:t>
      </w:r>
      <w:r>
        <w:rPr>
          <w:b w:val="0"/>
          <w:sz w:val="24"/>
          <w:szCs w:val="24"/>
        </w:rPr>
        <w:t xml:space="preserve">ą </w:t>
      </w:r>
      <w:r w:rsidRPr="002C441C">
        <w:rPr>
          <w:b w:val="0"/>
          <w:sz w:val="24"/>
          <w:szCs w:val="24"/>
        </w:rPr>
        <w:t xml:space="preserve">per dieną. </w:t>
      </w:r>
    </w:p>
    <w:p w14:paraId="4B68E599" w14:textId="77777777" w:rsidR="00D8288D" w:rsidRPr="002C441C" w:rsidRDefault="00D8288D" w:rsidP="008F4470">
      <w:pPr>
        <w:pStyle w:val="bodyboldnospace0"/>
        <w:spacing w:line="276" w:lineRule="auto"/>
        <w:jc w:val="both"/>
        <w:rPr>
          <w:b w:val="0"/>
          <w:sz w:val="24"/>
          <w:szCs w:val="24"/>
        </w:rPr>
      </w:pPr>
      <w:r>
        <w:rPr>
          <w:b w:val="0"/>
          <w:sz w:val="24"/>
          <w:szCs w:val="24"/>
        </w:rPr>
        <w:t xml:space="preserve">Paukštidėse </w:t>
      </w:r>
      <w:r w:rsidRPr="002C441C">
        <w:rPr>
          <w:b w:val="0"/>
          <w:sz w:val="24"/>
          <w:szCs w:val="24"/>
        </w:rPr>
        <w:t>ykdoma nuolatinė paukščių sveikatingumo ir jų gyvenamos aplinkos kontrolė, griežtai laikomasi nustatytų sanitarinių – higieninių reikalavimų, ribojamas transporto ir žmonių judėjimas. Pašaliniai žmonės ir transportas į paukščių laikymo teritorijas neįleidžiami.</w:t>
      </w:r>
    </w:p>
    <w:p w14:paraId="4874D482" w14:textId="77777777" w:rsidR="00D8288D" w:rsidRDefault="00D8288D" w:rsidP="008F4470">
      <w:pPr>
        <w:autoSpaceDE w:val="0"/>
        <w:spacing w:line="276" w:lineRule="auto"/>
        <w:ind w:firstLine="600"/>
        <w:jc w:val="both"/>
      </w:pPr>
      <w:r>
        <w:t xml:space="preserve">Pastato ventiliacija turi užtikrinti optimalias paukščių gyvenimo sąlygas. Tam reikalinga oro apykaita šiltuoju metų laiku turi būti 6 m³/val./1 kg paukščių svorio, o šaltuoju metų laiku – 2 m³/val./1 kg paukščių svorio. Oro judėjimo greitis, auginant vištas dedekles ir gaidžius, negali viršyti 0,5 m/s. Apšvietimas paukštidėse turi siekti 10 lx. </w:t>
      </w:r>
    </w:p>
    <w:p w14:paraId="450965F4" w14:textId="77777777" w:rsidR="00D8288D" w:rsidRDefault="00D8288D" w:rsidP="008F4470">
      <w:pPr>
        <w:autoSpaceDE w:val="0"/>
        <w:spacing w:line="276" w:lineRule="auto"/>
        <w:ind w:firstLine="600"/>
        <w:jc w:val="both"/>
      </w:pPr>
      <w:r>
        <w:t>Baigus auginimo ciklą paukščiai išvežami į skerdyklą. Paukštidės išvalomos, dezinfekuojamos ir paruošiamos naujam ciklui.</w:t>
      </w:r>
    </w:p>
    <w:p w14:paraId="14991C9B" w14:textId="77777777" w:rsidR="00D8288D" w:rsidRDefault="00D8288D" w:rsidP="008F4470">
      <w:pPr>
        <w:autoSpaceDE w:val="0"/>
        <w:spacing w:line="276" w:lineRule="auto"/>
        <w:ind w:firstLine="600"/>
        <w:jc w:val="both"/>
      </w:pPr>
      <w:r>
        <w:t xml:space="preserve">Paukščių mėšlas įmonės teritorijoje nebus laikomas, o tiesiai iš paukštidžių (auginimo ciklo pabaigoje) bus išvežamas į AB „Kaišiadorių paukštynas“ mėšlidę, esančią pagrindinėje gamybinėje bazėje. Organinių trąšų pirkimo-pardavimo sutartis pateikiama </w:t>
      </w:r>
      <w:r w:rsidRPr="008F4470">
        <w:rPr>
          <w:b/>
          <w:color w:val="000000" w:themeColor="text1"/>
        </w:rPr>
        <w:t>16 priede</w:t>
      </w:r>
      <w:r>
        <w:t xml:space="preserve">. </w:t>
      </w:r>
    </w:p>
    <w:p w14:paraId="50EB2D6A" w14:textId="77777777" w:rsidR="00D8288D" w:rsidRDefault="00D8288D" w:rsidP="008F4470">
      <w:pPr>
        <w:autoSpaceDE w:val="0"/>
        <w:spacing w:line="276" w:lineRule="auto"/>
        <w:ind w:firstLine="720"/>
        <w:jc w:val="both"/>
      </w:pPr>
      <w:r>
        <w:t>Patalpų plovimo metu susidariusios nuotekos bus kaupiamos sklypo teritorijoje nuotėkų kaupimo rezervuare ir išvežamos į AB „Kaišiadorių paukštynas“ nuotekų pirminio valymo įrenginius (esančius pagrindinės bazės teritorijoje), iš kurių apvalytos nuotekos tolesniam valymui patenka UAB „Kaišiadorių vandenys“ nuotekų sistemą.</w:t>
      </w:r>
    </w:p>
    <w:p w14:paraId="693A23CE" w14:textId="77777777" w:rsidR="00D8288D" w:rsidRDefault="00D8288D" w:rsidP="008F4470">
      <w:pPr>
        <w:autoSpaceDE w:val="0"/>
        <w:spacing w:line="276" w:lineRule="auto"/>
        <w:ind w:firstLine="600"/>
        <w:jc w:val="both"/>
      </w:pPr>
      <w:r>
        <w:t xml:space="preserve">Paukštidžių valymas ir paruošimas bus vykdomas pagal paukštidžių valymo, plovimo ir dezinfekavimo programą. Programa pateikiama </w:t>
      </w:r>
      <w:r w:rsidRPr="008F4470">
        <w:rPr>
          <w:b/>
          <w:color w:val="000000" w:themeColor="text1"/>
        </w:rPr>
        <w:t>17 priede</w:t>
      </w:r>
      <w:r>
        <w:t>. Išvalius ir dezinfekavus paukštides, atvežamas ir paskirstomas kraikas. Paukštidžių paruošimo naujam auginimo ciklui trukmė apie 30 dienų.</w:t>
      </w:r>
    </w:p>
    <w:p w14:paraId="767C900A" w14:textId="77777777" w:rsidR="00D8288D" w:rsidRDefault="00D8288D" w:rsidP="008F4470">
      <w:pPr>
        <w:autoSpaceDE w:val="0"/>
        <w:spacing w:line="276" w:lineRule="auto"/>
        <w:ind w:firstLine="720"/>
        <w:jc w:val="both"/>
      </w:pPr>
      <w:r>
        <w:t>Tarša į aplinkos orą išsiskirs deginant kietą kurą kieto kuro katilinėje. Degimo produktai išsiskirs kuro degimo metu gaminant šiluminę energiją (kurui bus naudojami šiaudai) paukštidžių šildymui ir buitinių patalpų šildymui. Degimo produktai anglies monoksidas (CO), azoto oksidai (NO</w:t>
      </w:r>
      <w:r>
        <w:rPr>
          <w:vertAlign w:val="subscript"/>
        </w:rPr>
        <w:t>x</w:t>
      </w:r>
      <w:r>
        <w:t xml:space="preserve">) ir kietosios daleles (KD) į aplinkos orą pašalinami per </w:t>
      </w:r>
      <w:smartTag w:uri="urn:schemas-microsoft-com:office:smarttags" w:element="metricconverter">
        <w:smartTagPr>
          <w:attr w:name="ProductID" w:val="20 m"/>
        </w:smartTagPr>
        <w:r>
          <w:t>20 m</w:t>
        </w:r>
      </w:smartTag>
      <w:r>
        <w:t xml:space="preserve"> aukščio kaminą. </w:t>
      </w:r>
    </w:p>
    <w:p w14:paraId="23AED9A7" w14:textId="77777777" w:rsidR="00D8288D" w:rsidRDefault="00D8288D" w:rsidP="008F4470">
      <w:pPr>
        <w:autoSpaceDE w:val="0"/>
        <w:spacing w:line="276" w:lineRule="auto"/>
        <w:ind w:firstLine="720"/>
        <w:jc w:val="both"/>
      </w:pPr>
      <w:r>
        <w:t>Be jau minėtų teršalų į aplinkos orą išsiskiria amoniakas (NH</w:t>
      </w:r>
      <w:r>
        <w:rPr>
          <w:vertAlign w:val="subscript"/>
        </w:rPr>
        <w:t>3</w:t>
      </w:r>
      <w:r>
        <w:t>) ir kietos daleles (KD) paukščių auginimo metu iš paukštidžių, per ištraukiamos ventiliacijos ventiliatorius.</w:t>
      </w:r>
    </w:p>
    <w:p w14:paraId="05E0A5A0" w14:textId="77777777" w:rsidR="00D8288D" w:rsidRDefault="00D8288D" w:rsidP="008F4470">
      <w:pPr>
        <w:autoSpaceDE w:val="0"/>
        <w:spacing w:line="276" w:lineRule="auto"/>
        <w:ind w:firstLine="720"/>
        <w:jc w:val="both"/>
      </w:pPr>
      <w:r>
        <w:t xml:space="preserve">Paukštidėse Nr. 1, 2, 3 planuojama įrengti po 6 stoginius ir po 5 sieninius (paukštidžių gale) ventiliatorius. Paukštidėse Nr. 4, 5 įrengti po 5 stoginius ir po 4 sieninius (paukštidžių gale) ventiliatorius. Iš viso įrengti 51 ventiliatoriai. Schemos su pažymėtais taršos šaltiniais pateikiamos </w:t>
      </w:r>
      <w:r w:rsidRPr="008F4470">
        <w:rPr>
          <w:b/>
          <w:color w:val="000000" w:themeColor="text1"/>
        </w:rPr>
        <w:t>13 priede</w:t>
      </w:r>
      <w:r>
        <w:t xml:space="preserve">. </w:t>
      </w:r>
    </w:p>
    <w:p w14:paraId="6776B2E5" w14:textId="77777777" w:rsidR="008F4470" w:rsidRDefault="008F4470" w:rsidP="008F4470">
      <w:pPr>
        <w:autoSpaceDE w:val="0"/>
        <w:spacing w:line="276" w:lineRule="auto"/>
        <w:ind w:firstLine="720"/>
        <w:jc w:val="both"/>
      </w:pPr>
    </w:p>
    <w:p w14:paraId="4FB9E6A3" w14:textId="77777777" w:rsidR="008F4470" w:rsidRDefault="008F4470" w:rsidP="008F4470">
      <w:pPr>
        <w:autoSpaceDE w:val="0"/>
        <w:spacing w:line="276" w:lineRule="auto"/>
        <w:ind w:firstLine="720"/>
        <w:jc w:val="both"/>
      </w:pPr>
    </w:p>
    <w:p w14:paraId="29D1E730" w14:textId="77777777" w:rsidR="008F4470" w:rsidRDefault="008F4470" w:rsidP="008F4470">
      <w:pPr>
        <w:autoSpaceDE w:val="0"/>
        <w:spacing w:line="276" w:lineRule="auto"/>
        <w:ind w:firstLine="720"/>
        <w:jc w:val="both"/>
      </w:pPr>
    </w:p>
    <w:p w14:paraId="749EEC75" w14:textId="77777777" w:rsidR="008F4470" w:rsidRDefault="008F4470" w:rsidP="008F4470">
      <w:pPr>
        <w:autoSpaceDE w:val="0"/>
        <w:spacing w:line="276" w:lineRule="auto"/>
        <w:ind w:firstLine="720"/>
        <w:jc w:val="both"/>
      </w:pPr>
    </w:p>
    <w:p w14:paraId="0FE24469" w14:textId="77777777" w:rsidR="008F4470" w:rsidRDefault="008F4470" w:rsidP="008F4470">
      <w:pPr>
        <w:autoSpaceDE w:val="0"/>
        <w:spacing w:line="276" w:lineRule="auto"/>
        <w:ind w:firstLine="720"/>
        <w:jc w:val="both"/>
      </w:pPr>
    </w:p>
    <w:p w14:paraId="76672604" w14:textId="77777777" w:rsidR="008F4470" w:rsidRDefault="008F4470" w:rsidP="008F4470">
      <w:pPr>
        <w:autoSpaceDE w:val="0"/>
        <w:spacing w:line="276" w:lineRule="auto"/>
        <w:ind w:firstLine="720"/>
        <w:jc w:val="both"/>
      </w:pPr>
    </w:p>
    <w:p w14:paraId="6E2A584B" w14:textId="77777777" w:rsidR="008F4470" w:rsidRDefault="008F4470" w:rsidP="008F4470">
      <w:pPr>
        <w:autoSpaceDE w:val="0"/>
        <w:spacing w:line="276" w:lineRule="auto"/>
        <w:ind w:firstLine="720"/>
        <w:jc w:val="both"/>
      </w:pPr>
    </w:p>
    <w:p w14:paraId="698A245D" w14:textId="77777777" w:rsidR="008F4470" w:rsidRDefault="008F4470" w:rsidP="008F4470">
      <w:pPr>
        <w:autoSpaceDE w:val="0"/>
        <w:spacing w:line="276" w:lineRule="auto"/>
        <w:ind w:firstLine="720"/>
        <w:jc w:val="both"/>
      </w:pPr>
    </w:p>
    <w:p w14:paraId="73A1EC02" w14:textId="77777777" w:rsidR="008F4470" w:rsidRDefault="008F4470" w:rsidP="008F4470">
      <w:pPr>
        <w:autoSpaceDE w:val="0"/>
        <w:spacing w:line="276" w:lineRule="auto"/>
        <w:ind w:firstLine="720"/>
        <w:jc w:val="both"/>
      </w:pPr>
    </w:p>
    <w:p w14:paraId="11579187" w14:textId="77777777" w:rsidR="008F4470" w:rsidRDefault="008F4470" w:rsidP="008F4470">
      <w:pPr>
        <w:autoSpaceDE w:val="0"/>
        <w:spacing w:line="276" w:lineRule="auto"/>
        <w:ind w:firstLine="720"/>
        <w:jc w:val="both"/>
      </w:pPr>
    </w:p>
    <w:tbl>
      <w:tblPr>
        <w:tblW w:w="13799" w:type="dxa"/>
        <w:tblInd w:w="93" w:type="dxa"/>
        <w:tblLayout w:type="fixed"/>
        <w:tblLook w:val="0000" w:firstRow="0" w:lastRow="0" w:firstColumn="0" w:lastColumn="0" w:noHBand="0" w:noVBand="0"/>
      </w:tblPr>
      <w:tblGrid>
        <w:gridCol w:w="2620"/>
        <w:gridCol w:w="590"/>
        <w:gridCol w:w="960"/>
        <w:gridCol w:w="960"/>
        <w:gridCol w:w="960"/>
        <w:gridCol w:w="2324"/>
        <w:gridCol w:w="960"/>
        <w:gridCol w:w="960"/>
        <w:gridCol w:w="960"/>
        <w:gridCol w:w="590"/>
        <w:gridCol w:w="1280"/>
        <w:gridCol w:w="635"/>
      </w:tblGrid>
      <w:tr w:rsidR="00D8288D" w:rsidRPr="00A275CD" w14:paraId="368DAC0D" w14:textId="77777777" w:rsidTr="00EB0DAD">
        <w:trPr>
          <w:trHeight w:val="315"/>
        </w:trPr>
        <w:tc>
          <w:tcPr>
            <w:tcW w:w="2620" w:type="dxa"/>
            <w:tcBorders>
              <w:top w:val="nil"/>
              <w:left w:val="nil"/>
              <w:bottom w:val="nil"/>
              <w:right w:val="nil"/>
            </w:tcBorders>
            <w:shd w:val="clear" w:color="auto" w:fill="auto"/>
            <w:noWrap/>
            <w:vAlign w:val="center"/>
          </w:tcPr>
          <w:p w14:paraId="3B342ABE" w14:textId="77777777" w:rsidR="00D8288D" w:rsidRPr="00A275CD" w:rsidRDefault="00D8288D" w:rsidP="00851944">
            <w:pPr>
              <w:jc w:val="center"/>
              <w:rPr>
                <w:sz w:val="22"/>
                <w:szCs w:val="22"/>
                <w:lang w:val="en-US"/>
              </w:rPr>
            </w:pPr>
          </w:p>
        </w:tc>
        <w:tc>
          <w:tcPr>
            <w:tcW w:w="590" w:type="dxa"/>
            <w:tcBorders>
              <w:top w:val="nil"/>
              <w:left w:val="nil"/>
              <w:bottom w:val="nil"/>
              <w:right w:val="nil"/>
            </w:tcBorders>
            <w:shd w:val="clear" w:color="auto" w:fill="auto"/>
            <w:noWrap/>
            <w:vAlign w:val="center"/>
          </w:tcPr>
          <w:p w14:paraId="5B588D4B" w14:textId="77777777" w:rsidR="00D8288D" w:rsidRPr="00A275CD" w:rsidRDefault="00D8288D" w:rsidP="00851944">
            <w:pPr>
              <w:jc w:val="center"/>
              <w:rPr>
                <w:sz w:val="22"/>
                <w:szCs w:val="22"/>
                <w:lang w:val="en-US"/>
              </w:rPr>
            </w:pPr>
          </w:p>
        </w:tc>
        <w:tc>
          <w:tcPr>
            <w:tcW w:w="8084" w:type="dxa"/>
            <w:gridSpan w:val="7"/>
            <w:tcBorders>
              <w:top w:val="nil"/>
              <w:left w:val="nil"/>
              <w:bottom w:val="nil"/>
              <w:right w:val="nil"/>
            </w:tcBorders>
            <w:shd w:val="clear" w:color="auto" w:fill="auto"/>
            <w:noWrap/>
            <w:vAlign w:val="center"/>
          </w:tcPr>
          <w:p w14:paraId="6F316104" w14:textId="77777777" w:rsidR="00D8288D" w:rsidRPr="00A275CD" w:rsidRDefault="00D8288D" w:rsidP="00851944">
            <w:pPr>
              <w:jc w:val="center"/>
              <w:rPr>
                <w:sz w:val="22"/>
                <w:szCs w:val="22"/>
                <w:lang w:val="en-US"/>
              </w:rPr>
            </w:pPr>
            <w:r w:rsidRPr="00A275CD">
              <w:rPr>
                <w:b/>
                <w:bCs/>
                <w:sz w:val="22"/>
                <w:szCs w:val="22"/>
                <w:lang w:val="en-US"/>
              </w:rPr>
              <w:t>ĮRENGINYJE VYKDOMŲ TECHNOLOGINIŲ PROCESŲ SCHEMA</w:t>
            </w:r>
          </w:p>
        </w:tc>
        <w:tc>
          <w:tcPr>
            <w:tcW w:w="590" w:type="dxa"/>
            <w:tcBorders>
              <w:top w:val="nil"/>
              <w:left w:val="nil"/>
              <w:bottom w:val="nil"/>
              <w:right w:val="nil"/>
            </w:tcBorders>
            <w:shd w:val="clear" w:color="auto" w:fill="auto"/>
            <w:noWrap/>
            <w:vAlign w:val="center"/>
          </w:tcPr>
          <w:p w14:paraId="5463D06F" w14:textId="77777777" w:rsidR="00D8288D" w:rsidRPr="00A275CD" w:rsidRDefault="00D8288D" w:rsidP="00851944">
            <w:pPr>
              <w:jc w:val="center"/>
              <w:rPr>
                <w:sz w:val="22"/>
                <w:szCs w:val="22"/>
                <w:lang w:val="en-US"/>
              </w:rPr>
            </w:pPr>
          </w:p>
        </w:tc>
        <w:tc>
          <w:tcPr>
            <w:tcW w:w="1280" w:type="dxa"/>
            <w:tcBorders>
              <w:top w:val="nil"/>
              <w:left w:val="nil"/>
              <w:bottom w:val="nil"/>
              <w:right w:val="nil"/>
            </w:tcBorders>
            <w:shd w:val="clear" w:color="auto" w:fill="auto"/>
            <w:noWrap/>
            <w:vAlign w:val="center"/>
          </w:tcPr>
          <w:p w14:paraId="14402771" w14:textId="77777777" w:rsidR="00D8288D" w:rsidRPr="00A275CD" w:rsidRDefault="00D8288D" w:rsidP="00851944">
            <w:pPr>
              <w:jc w:val="center"/>
              <w:rPr>
                <w:sz w:val="22"/>
                <w:szCs w:val="22"/>
                <w:lang w:val="en-US"/>
              </w:rPr>
            </w:pPr>
          </w:p>
        </w:tc>
        <w:tc>
          <w:tcPr>
            <w:tcW w:w="635" w:type="dxa"/>
            <w:tcBorders>
              <w:top w:val="nil"/>
              <w:left w:val="nil"/>
              <w:bottom w:val="nil"/>
              <w:right w:val="nil"/>
            </w:tcBorders>
            <w:shd w:val="clear" w:color="auto" w:fill="auto"/>
            <w:noWrap/>
            <w:vAlign w:val="center"/>
          </w:tcPr>
          <w:p w14:paraId="7C35C9DA" w14:textId="77777777" w:rsidR="00D8288D" w:rsidRPr="00A275CD" w:rsidRDefault="00D8288D" w:rsidP="00851944">
            <w:pPr>
              <w:jc w:val="center"/>
              <w:rPr>
                <w:sz w:val="22"/>
                <w:szCs w:val="22"/>
                <w:lang w:val="en-US"/>
              </w:rPr>
            </w:pPr>
          </w:p>
        </w:tc>
      </w:tr>
      <w:tr w:rsidR="00D8288D" w:rsidRPr="00A275CD" w14:paraId="18A71628" w14:textId="77777777" w:rsidTr="00EB0DAD">
        <w:trPr>
          <w:trHeight w:val="315"/>
        </w:trPr>
        <w:tc>
          <w:tcPr>
            <w:tcW w:w="2620" w:type="dxa"/>
            <w:tcBorders>
              <w:top w:val="nil"/>
              <w:left w:val="nil"/>
              <w:bottom w:val="nil"/>
              <w:right w:val="nil"/>
            </w:tcBorders>
            <w:shd w:val="clear" w:color="auto" w:fill="auto"/>
            <w:noWrap/>
            <w:vAlign w:val="center"/>
          </w:tcPr>
          <w:p w14:paraId="740E524D" w14:textId="77777777" w:rsidR="00D8288D" w:rsidRPr="00A275CD" w:rsidRDefault="00D8288D" w:rsidP="00851944">
            <w:pPr>
              <w:jc w:val="center"/>
              <w:rPr>
                <w:sz w:val="22"/>
                <w:szCs w:val="22"/>
                <w:lang w:val="en-US"/>
              </w:rPr>
            </w:pPr>
          </w:p>
        </w:tc>
        <w:tc>
          <w:tcPr>
            <w:tcW w:w="590" w:type="dxa"/>
            <w:tcBorders>
              <w:top w:val="nil"/>
              <w:left w:val="nil"/>
              <w:bottom w:val="nil"/>
              <w:right w:val="nil"/>
            </w:tcBorders>
            <w:shd w:val="clear" w:color="auto" w:fill="auto"/>
            <w:noWrap/>
            <w:vAlign w:val="center"/>
          </w:tcPr>
          <w:p w14:paraId="64783D2C" w14:textId="77777777" w:rsidR="00D8288D" w:rsidRPr="00A275CD" w:rsidRDefault="00D8288D" w:rsidP="00851944">
            <w:pPr>
              <w:jc w:val="center"/>
              <w:rPr>
                <w:sz w:val="22"/>
                <w:szCs w:val="22"/>
                <w:lang w:val="en-US"/>
              </w:rPr>
            </w:pPr>
          </w:p>
        </w:tc>
        <w:tc>
          <w:tcPr>
            <w:tcW w:w="960" w:type="dxa"/>
            <w:tcBorders>
              <w:top w:val="nil"/>
              <w:left w:val="nil"/>
              <w:bottom w:val="nil"/>
              <w:right w:val="nil"/>
            </w:tcBorders>
            <w:shd w:val="clear" w:color="auto" w:fill="auto"/>
            <w:noWrap/>
            <w:vAlign w:val="center"/>
          </w:tcPr>
          <w:p w14:paraId="73CF9BB8" w14:textId="77777777" w:rsidR="00D8288D" w:rsidRPr="00A275CD" w:rsidRDefault="00D8288D" w:rsidP="00851944">
            <w:pPr>
              <w:jc w:val="center"/>
              <w:rPr>
                <w:sz w:val="22"/>
                <w:szCs w:val="22"/>
                <w:lang w:val="en-US"/>
              </w:rPr>
            </w:pPr>
          </w:p>
        </w:tc>
        <w:tc>
          <w:tcPr>
            <w:tcW w:w="960" w:type="dxa"/>
            <w:tcBorders>
              <w:top w:val="nil"/>
              <w:left w:val="nil"/>
              <w:bottom w:val="nil"/>
              <w:right w:val="nil"/>
            </w:tcBorders>
            <w:shd w:val="clear" w:color="auto" w:fill="auto"/>
            <w:noWrap/>
            <w:vAlign w:val="center"/>
          </w:tcPr>
          <w:p w14:paraId="7E95E0C5" w14:textId="77777777" w:rsidR="00D8288D" w:rsidRPr="00A275CD" w:rsidRDefault="00D8288D" w:rsidP="00851944">
            <w:pPr>
              <w:jc w:val="center"/>
              <w:rPr>
                <w:sz w:val="22"/>
                <w:szCs w:val="22"/>
                <w:lang w:val="en-US"/>
              </w:rPr>
            </w:pPr>
          </w:p>
        </w:tc>
        <w:tc>
          <w:tcPr>
            <w:tcW w:w="960" w:type="dxa"/>
            <w:tcBorders>
              <w:top w:val="nil"/>
              <w:left w:val="nil"/>
              <w:bottom w:val="nil"/>
              <w:right w:val="nil"/>
            </w:tcBorders>
            <w:shd w:val="clear" w:color="auto" w:fill="auto"/>
            <w:noWrap/>
            <w:vAlign w:val="center"/>
          </w:tcPr>
          <w:p w14:paraId="56DCDA61" w14:textId="77777777" w:rsidR="00D8288D" w:rsidRPr="00A275CD" w:rsidRDefault="00D8288D" w:rsidP="00851944">
            <w:pPr>
              <w:jc w:val="center"/>
              <w:rPr>
                <w:sz w:val="22"/>
                <w:szCs w:val="22"/>
                <w:lang w:val="en-US"/>
              </w:rPr>
            </w:pPr>
          </w:p>
        </w:tc>
        <w:tc>
          <w:tcPr>
            <w:tcW w:w="2324" w:type="dxa"/>
            <w:tcBorders>
              <w:top w:val="nil"/>
              <w:left w:val="nil"/>
              <w:bottom w:val="nil"/>
              <w:right w:val="nil"/>
            </w:tcBorders>
            <w:shd w:val="clear" w:color="auto" w:fill="auto"/>
            <w:noWrap/>
            <w:vAlign w:val="center"/>
          </w:tcPr>
          <w:p w14:paraId="71B29BF8" w14:textId="77777777" w:rsidR="00D8288D" w:rsidRPr="00A275CD" w:rsidRDefault="00D8288D" w:rsidP="00851944">
            <w:pPr>
              <w:jc w:val="center"/>
              <w:rPr>
                <w:sz w:val="22"/>
                <w:szCs w:val="22"/>
                <w:lang w:val="en-US"/>
              </w:rPr>
            </w:pPr>
          </w:p>
        </w:tc>
        <w:tc>
          <w:tcPr>
            <w:tcW w:w="960" w:type="dxa"/>
            <w:tcBorders>
              <w:top w:val="nil"/>
              <w:left w:val="nil"/>
              <w:bottom w:val="nil"/>
              <w:right w:val="nil"/>
            </w:tcBorders>
            <w:shd w:val="clear" w:color="auto" w:fill="auto"/>
            <w:noWrap/>
            <w:vAlign w:val="center"/>
          </w:tcPr>
          <w:p w14:paraId="6C16660A" w14:textId="77777777" w:rsidR="00D8288D" w:rsidRPr="00A275CD" w:rsidRDefault="00D8288D" w:rsidP="00851944">
            <w:pPr>
              <w:jc w:val="center"/>
              <w:rPr>
                <w:sz w:val="22"/>
                <w:szCs w:val="22"/>
                <w:lang w:val="en-US"/>
              </w:rPr>
            </w:pPr>
          </w:p>
        </w:tc>
        <w:tc>
          <w:tcPr>
            <w:tcW w:w="960" w:type="dxa"/>
            <w:tcBorders>
              <w:top w:val="nil"/>
              <w:left w:val="nil"/>
              <w:bottom w:val="nil"/>
              <w:right w:val="nil"/>
            </w:tcBorders>
            <w:shd w:val="clear" w:color="auto" w:fill="auto"/>
            <w:noWrap/>
            <w:vAlign w:val="center"/>
          </w:tcPr>
          <w:p w14:paraId="32556BAB" w14:textId="77777777" w:rsidR="00D8288D" w:rsidRPr="00A275CD" w:rsidRDefault="00D8288D" w:rsidP="00851944">
            <w:pPr>
              <w:jc w:val="center"/>
              <w:rPr>
                <w:sz w:val="22"/>
                <w:szCs w:val="22"/>
                <w:lang w:val="en-US"/>
              </w:rPr>
            </w:pPr>
          </w:p>
        </w:tc>
        <w:tc>
          <w:tcPr>
            <w:tcW w:w="960" w:type="dxa"/>
            <w:tcBorders>
              <w:top w:val="nil"/>
              <w:left w:val="nil"/>
              <w:bottom w:val="nil"/>
              <w:right w:val="nil"/>
            </w:tcBorders>
            <w:shd w:val="clear" w:color="auto" w:fill="auto"/>
            <w:noWrap/>
            <w:vAlign w:val="center"/>
          </w:tcPr>
          <w:p w14:paraId="12105777" w14:textId="77777777" w:rsidR="00D8288D" w:rsidRPr="00A275CD" w:rsidRDefault="00D8288D" w:rsidP="00851944">
            <w:pPr>
              <w:jc w:val="center"/>
              <w:rPr>
                <w:sz w:val="22"/>
                <w:szCs w:val="22"/>
                <w:lang w:val="en-US"/>
              </w:rPr>
            </w:pPr>
          </w:p>
        </w:tc>
        <w:tc>
          <w:tcPr>
            <w:tcW w:w="590" w:type="dxa"/>
            <w:tcBorders>
              <w:top w:val="nil"/>
              <w:left w:val="nil"/>
              <w:bottom w:val="nil"/>
              <w:right w:val="nil"/>
            </w:tcBorders>
            <w:shd w:val="clear" w:color="auto" w:fill="auto"/>
            <w:noWrap/>
            <w:vAlign w:val="center"/>
          </w:tcPr>
          <w:p w14:paraId="17F829A1" w14:textId="77777777" w:rsidR="00D8288D" w:rsidRPr="00A275CD" w:rsidRDefault="00D8288D" w:rsidP="00851944">
            <w:pPr>
              <w:jc w:val="center"/>
              <w:rPr>
                <w:sz w:val="22"/>
                <w:szCs w:val="22"/>
                <w:lang w:val="en-US"/>
              </w:rPr>
            </w:pPr>
          </w:p>
        </w:tc>
        <w:tc>
          <w:tcPr>
            <w:tcW w:w="1280" w:type="dxa"/>
            <w:tcBorders>
              <w:top w:val="nil"/>
              <w:left w:val="nil"/>
              <w:bottom w:val="nil"/>
              <w:right w:val="nil"/>
            </w:tcBorders>
            <w:shd w:val="clear" w:color="auto" w:fill="auto"/>
            <w:noWrap/>
            <w:vAlign w:val="center"/>
          </w:tcPr>
          <w:p w14:paraId="2661BE36" w14:textId="77777777" w:rsidR="00D8288D" w:rsidRPr="00A275CD" w:rsidRDefault="00D8288D" w:rsidP="00851944">
            <w:pPr>
              <w:jc w:val="center"/>
              <w:rPr>
                <w:sz w:val="22"/>
                <w:szCs w:val="22"/>
                <w:lang w:val="en-US"/>
              </w:rPr>
            </w:pPr>
          </w:p>
        </w:tc>
        <w:tc>
          <w:tcPr>
            <w:tcW w:w="635" w:type="dxa"/>
            <w:tcBorders>
              <w:top w:val="nil"/>
              <w:left w:val="nil"/>
              <w:bottom w:val="nil"/>
              <w:right w:val="nil"/>
            </w:tcBorders>
            <w:shd w:val="clear" w:color="auto" w:fill="auto"/>
            <w:noWrap/>
            <w:vAlign w:val="center"/>
          </w:tcPr>
          <w:p w14:paraId="0ECAE45A" w14:textId="77777777" w:rsidR="00D8288D" w:rsidRPr="00A275CD" w:rsidRDefault="00D8288D" w:rsidP="00851944">
            <w:pPr>
              <w:jc w:val="center"/>
              <w:rPr>
                <w:sz w:val="22"/>
                <w:szCs w:val="22"/>
                <w:lang w:val="en-US"/>
              </w:rPr>
            </w:pPr>
          </w:p>
        </w:tc>
      </w:tr>
      <w:tr w:rsidR="00D8288D" w:rsidRPr="00A275CD" w14:paraId="0300ED9A" w14:textId="77777777" w:rsidTr="00EB0DAD">
        <w:trPr>
          <w:trHeight w:val="315"/>
        </w:trPr>
        <w:tc>
          <w:tcPr>
            <w:tcW w:w="2620" w:type="dxa"/>
            <w:tcBorders>
              <w:top w:val="nil"/>
              <w:left w:val="nil"/>
              <w:bottom w:val="nil"/>
              <w:right w:val="nil"/>
            </w:tcBorders>
            <w:shd w:val="clear" w:color="auto" w:fill="auto"/>
            <w:noWrap/>
            <w:vAlign w:val="center"/>
          </w:tcPr>
          <w:p w14:paraId="5D09BE9E" w14:textId="77777777" w:rsidR="00D8288D" w:rsidRPr="00A275CD" w:rsidRDefault="00D8288D" w:rsidP="00851944">
            <w:pPr>
              <w:jc w:val="center"/>
              <w:rPr>
                <w:sz w:val="22"/>
                <w:szCs w:val="22"/>
                <w:lang w:val="en-US"/>
              </w:rPr>
            </w:pPr>
          </w:p>
        </w:tc>
        <w:tc>
          <w:tcPr>
            <w:tcW w:w="590" w:type="dxa"/>
            <w:tcBorders>
              <w:top w:val="nil"/>
              <w:left w:val="nil"/>
              <w:bottom w:val="nil"/>
              <w:right w:val="nil"/>
            </w:tcBorders>
            <w:shd w:val="clear" w:color="auto" w:fill="auto"/>
            <w:noWrap/>
            <w:vAlign w:val="center"/>
          </w:tcPr>
          <w:p w14:paraId="59E2952E" w14:textId="77777777" w:rsidR="00D8288D" w:rsidRPr="00A275CD" w:rsidRDefault="00D8288D" w:rsidP="00851944">
            <w:pPr>
              <w:jc w:val="center"/>
              <w:rPr>
                <w:sz w:val="22"/>
                <w:szCs w:val="22"/>
                <w:lang w:val="en-US"/>
              </w:rPr>
            </w:pPr>
          </w:p>
        </w:tc>
        <w:tc>
          <w:tcPr>
            <w:tcW w:w="960" w:type="dxa"/>
            <w:tcBorders>
              <w:top w:val="nil"/>
              <w:left w:val="nil"/>
              <w:bottom w:val="nil"/>
              <w:right w:val="nil"/>
            </w:tcBorders>
            <w:shd w:val="clear" w:color="auto" w:fill="auto"/>
            <w:noWrap/>
            <w:vAlign w:val="center"/>
          </w:tcPr>
          <w:p w14:paraId="6481E11F" w14:textId="77777777" w:rsidR="00D8288D" w:rsidRPr="00A275CD" w:rsidRDefault="00D8288D" w:rsidP="00851944">
            <w:pPr>
              <w:jc w:val="center"/>
              <w:rPr>
                <w:sz w:val="22"/>
                <w:szCs w:val="22"/>
                <w:lang w:val="en-US"/>
              </w:rPr>
            </w:pPr>
          </w:p>
        </w:tc>
        <w:tc>
          <w:tcPr>
            <w:tcW w:w="960" w:type="dxa"/>
            <w:tcBorders>
              <w:top w:val="nil"/>
              <w:left w:val="nil"/>
              <w:bottom w:val="nil"/>
              <w:right w:val="nil"/>
            </w:tcBorders>
            <w:shd w:val="clear" w:color="auto" w:fill="auto"/>
            <w:noWrap/>
            <w:vAlign w:val="center"/>
          </w:tcPr>
          <w:p w14:paraId="65A6532D" w14:textId="77777777" w:rsidR="00D8288D" w:rsidRPr="00A275CD" w:rsidRDefault="00D8288D" w:rsidP="00851944">
            <w:pPr>
              <w:jc w:val="center"/>
              <w:rPr>
                <w:sz w:val="22"/>
                <w:szCs w:val="22"/>
                <w:lang w:val="en-US"/>
              </w:rPr>
            </w:pPr>
          </w:p>
        </w:tc>
        <w:tc>
          <w:tcPr>
            <w:tcW w:w="4244"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tcPr>
          <w:p w14:paraId="38D1DB49" w14:textId="77777777" w:rsidR="00D8288D" w:rsidRPr="00A275CD" w:rsidRDefault="00D8288D" w:rsidP="00851944">
            <w:pPr>
              <w:jc w:val="center"/>
              <w:rPr>
                <w:sz w:val="22"/>
                <w:szCs w:val="22"/>
                <w:lang w:val="en-US"/>
              </w:rPr>
            </w:pPr>
            <w:r w:rsidRPr="00A275CD">
              <w:rPr>
                <w:sz w:val="22"/>
                <w:szCs w:val="22"/>
                <w:lang w:val="en-US"/>
              </w:rPr>
              <w:t>PAUKŠČIŲ IŠVEŽIMAS</w:t>
            </w:r>
          </w:p>
        </w:tc>
        <w:tc>
          <w:tcPr>
            <w:tcW w:w="960" w:type="dxa"/>
            <w:tcBorders>
              <w:top w:val="nil"/>
              <w:left w:val="nil"/>
              <w:bottom w:val="nil"/>
              <w:right w:val="nil"/>
            </w:tcBorders>
            <w:shd w:val="clear" w:color="auto" w:fill="auto"/>
            <w:noWrap/>
            <w:vAlign w:val="center"/>
          </w:tcPr>
          <w:p w14:paraId="65D6559C" w14:textId="77777777" w:rsidR="00D8288D" w:rsidRPr="00A275CD" w:rsidRDefault="00D8288D" w:rsidP="00851944">
            <w:pPr>
              <w:jc w:val="center"/>
              <w:rPr>
                <w:sz w:val="22"/>
                <w:szCs w:val="22"/>
                <w:lang w:val="en-US"/>
              </w:rPr>
            </w:pPr>
          </w:p>
        </w:tc>
        <w:tc>
          <w:tcPr>
            <w:tcW w:w="960" w:type="dxa"/>
            <w:tcBorders>
              <w:top w:val="nil"/>
              <w:left w:val="nil"/>
              <w:bottom w:val="nil"/>
              <w:right w:val="nil"/>
            </w:tcBorders>
            <w:shd w:val="clear" w:color="auto" w:fill="auto"/>
            <w:noWrap/>
            <w:vAlign w:val="center"/>
          </w:tcPr>
          <w:p w14:paraId="6A9F368F" w14:textId="77777777" w:rsidR="00D8288D" w:rsidRPr="00A275CD" w:rsidRDefault="00D8288D" w:rsidP="00851944">
            <w:pPr>
              <w:jc w:val="center"/>
              <w:rPr>
                <w:sz w:val="22"/>
                <w:szCs w:val="22"/>
                <w:lang w:val="en-US"/>
              </w:rPr>
            </w:pPr>
          </w:p>
        </w:tc>
        <w:tc>
          <w:tcPr>
            <w:tcW w:w="590" w:type="dxa"/>
            <w:tcBorders>
              <w:top w:val="nil"/>
              <w:left w:val="nil"/>
              <w:bottom w:val="nil"/>
              <w:right w:val="nil"/>
            </w:tcBorders>
            <w:shd w:val="clear" w:color="auto" w:fill="auto"/>
            <w:noWrap/>
            <w:vAlign w:val="center"/>
          </w:tcPr>
          <w:p w14:paraId="78FCF392" w14:textId="77777777" w:rsidR="00D8288D" w:rsidRPr="00A275CD" w:rsidRDefault="00D8288D" w:rsidP="00851944">
            <w:pPr>
              <w:jc w:val="center"/>
              <w:rPr>
                <w:sz w:val="22"/>
                <w:szCs w:val="22"/>
                <w:lang w:val="en-US"/>
              </w:rPr>
            </w:pPr>
          </w:p>
        </w:tc>
        <w:tc>
          <w:tcPr>
            <w:tcW w:w="1280" w:type="dxa"/>
            <w:tcBorders>
              <w:top w:val="nil"/>
              <w:left w:val="nil"/>
              <w:bottom w:val="nil"/>
              <w:right w:val="nil"/>
            </w:tcBorders>
            <w:shd w:val="clear" w:color="auto" w:fill="auto"/>
            <w:noWrap/>
            <w:vAlign w:val="center"/>
          </w:tcPr>
          <w:p w14:paraId="1B193043" w14:textId="77777777" w:rsidR="00D8288D" w:rsidRPr="00A275CD" w:rsidRDefault="00D8288D" w:rsidP="00851944">
            <w:pPr>
              <w:jc w:val="center"/>
              <w:rPr>
                <w:sz w:val="22"/>
                <w:szCs w:val="22"/>
                <w:lang w:val="en-US"/>
              </w:rPr>
            </w:pPr>
          </w:p>
        </w:tc>
        <w:tc>
          <w:tcPr>
            <w:tcW w:w="635" w:type="dxa"/>
            <w:tcBorders>
              <w:top w:val="nil"/>
              <w:left w:val="nil"/>
              <w:bottom w:val="nil"/>
              <w:right w:val="nil"/>
            </w:tcBorders>
            <w:shd w:val="clear" w:color="auto" w:fill="auto"/>
            <w:noWrap/>
            <w:vAlign w:val="center"/>
          </w:tcPr>
          <w:p w14:paraId="305D3682" w14:textId="77777777" w:rsidR="00D8288D" w:rsidRPr="00A275CD" w:rsidRDefault="00D8288D" w:rsidP="00851944">
            <w:pPr>
              <w:jc w:val="center"/>
              <w:rPr>
                <w:sz w:val="22"/>
                <w:szCs w:val="22"/>
                <w:lang w:val="en-US"/>
              </w:rPr>
            </w:pPr>
          </w:p>
        </w:tc>
      </w:tr>
      <w:tr w:rsidR="00D8288D" w:rsidRPr="00A275CD" w14:paraId="5A951482" w14:textId="77777777" w:rsidTr="00EB0DAD">
        <w:trPr>
          <w:trHeight w:val="315"/>
        </w:trPr>
        <w:tc>
          <w:tcPr>
            <w:tcW w:w="2620" w:type="dxa"/>
            <w:tcBorders>
              <w:top w:val="nil"/>
              <w:left w:val="nil"/>
              <w:bottom w:val="nil"/>
              <w:right w:val="nil"/>
            </w:tcBorders>
            <w:shd w:val="clear" w:color="auto" w:fill="auto"/>
            <w:noWrap/>
            <w:vAlign w:val="center"/>
          </w:tcPr>
          <w:p w14:paraId="55A7CE4A" w14:textId="77777777" w:rsidR="00D8288D" w:rsidRPr="00A275CD" w:rsidRDefault="00D8288D" w:rsidP="00851944">
            <w:pPr>
              <w:jc w:val="center"/>
              <w:rPr>
                <w:sz w:val="22"/>
                <w:szCs w:val="22"/>
                <w:lang w:val="en-US"/>
              </w:rPr>
            </w:pPr>
          </w:p>
        </w:tc>
        <w:tc>
          <w:tcPr>
            <w:tcW w:w="590" w:type="dxa"/>
            <w:tcBorders>
              <w:top w:val="nil"/>
              <w:left w:val="nil"/>
              <w:bottom w:val="nil"/>
              <w:right w:val="nil"/>
            </w:tcBorders>
            <w:shd w:val="clear" w:color="auto" w:fill="auto"/>
            <w:noWrap/>
            <w:vAlign w:val="center"/>
          </w:tcPr>
          <w:p w14:paraId="21A1C035" w14:textId="77777777" w:rsidR="00D8288D" w:rsidRPr="00A275CD" w:rsidRDefault="00D8288D" w:rsidP="00851944">
            <w:pPr>
              <w:jc w:val="center"/>
              <w:rPr>
                <w:sz w:val="22"/>
                <w:szCs w:val="22"/>
                <w:lang w:val="en-US"/>
              </w:rPr>
            </w:pPr>
          </w:p>
        </w:tc>
        <w:tc>
          <w:tcPr>
            <w:tcW w:w="960" w:type="dxa"/>
            <w:tcBorders>
              <w:top w:val="nil"/>
              <w:left w:val="nil"/>
              <w:bottom w:val="single" w:sz="4" w:space="0" w:color="auto"/>
              <w:right w:val="nil"/>
            </w:tcBorders>
            <w:shd w:val="clear" w:color="auto" w:fill="auto"/>
            <w:noWrap/>
            <w:vAlign w:val="center"/>
          </w:tcPr>
          <w:p w14:paraId="55577B22" w14:textId="77777777" w:rsidR="00D8288D" w:rsidRPr="00A275CD" w:rsidRDefault="00D8288D" w:rsidP="00851944">
            <w:pPr>
              <w:jc w:val="center"/>
              <w:rPr>
                <w:sz w:val="22"/>
                <w:szCs w:val="22"/>
                <w:lang w:val="en-US"/>
              </w:rPr>
            </w:pPr>
          </w:p>
        </w:tc>
        <w:tc>
          <w:tcPr>
            <w:tcW w:w="960" w:type="dxa"/>
            <w:tcBorders>
              <w:top w:val="nil"/>
              <w:left w:val="nil"/>
              <w:bottom w:val="single" w:sz="4" w:space="0" w:color="auto"/>
              <w:right w:val="nil"/>
            </w:tcBorders>
            <w:shd w:val="clear" w:color="auto" w:fill="auto"/>
            <w:noWrap/>
            <w:vAlign w:val="center"/>
          </w:tcPr>
          <w:p w14:paraId="181BA4F1" w14:textId="77777777" w:rsidR="00D8288D" w:rsidRPr="00A275CD" w:rsidRDefault="00D8288D" w:rsidP="00851944">
            <w:pPr>
              <w:jc w:val="center"/>
              <w:rPr>
                <w:sz w:val="22"/>
                <w:szCs w:val="22"/>
                <w:lang w:val="en-US"/>
              </w:rPr>
            </w:pPr>
          </w:p>
        </w:tc>
        <w:tc>
          <w:tcPr>
            <w:tcW w:w="960" w:type="dxa"/>
            <w:tcBorders>
              <w:top w:val="nil"/>
              <w:left w:val="nil"/>
              <w:bottom w:val="single" w:sz="4" w:space="0" w:color="auto"/>
              <w:right w:val="nil"/>
            </w:tcBorders>
            <w:shd w:val="clear" w:color="auto" w:fill="auto"/>
            <w:noWrap/>
            <w:vAlign w:val="center"/>
          </w:tcPr>
          <w:p w14:paraId="77936001" w14:textId="77777777" w:rsidR="00D8288D" w:rsidRPr="00A275CD" w:rsidRDefault="00D8288D" w:rsidP="00851944">
            <w:pPr>
              <w:jc w:val="center"/>
              <w:rPr>
                <w:sz w:val="22"/>
                <w:szCs w:val="22"/>
                <w:lang w:val="en-US"/>
              </w:rPr>
            </w:pPr>
          </w:p>
        </w:tc>
        <w:tc>
          <w:tcPr>
            <w:tcW w:w="2324" w:type="dxa"/>
            <w:tcBorders>
              <w:top w:val="nil"/>
              <w:left w:val="nil"/>
              <w:bottom w:val="single" w:sz="4" w:space="0" w:color="auto"/>
              <w:right w:val="nil"/>
            </w:tcBorders>
            <w:shd w:val="clear" w:color="auto" w:fill="auto"/>
            <w:noWrap/>
            <w:vAlign w:val="center"/>
          </w:tcPr>
          <w:p w14:paraId="6BD6F7E1" w14:textId="77777777" w:rsidR="00D8288D" w:rsidRPr="00A275CD" w:rsidRDefault="00D8288D" w:rsidP="00851944">
            <w:pPr>
              <w:jc w:val="center"/>
              <w:rPr>
                <w:rFonts w:ascii="Arial" w:hAnsi="Arial" w:cs="Arial"/>
                <w:sz w:val="22"/>
                <w:szCs w:val="22"/>
                <w:lang w:val="en-US"/>
              </w:rPr>
            </w:pPr>
            <w:r w:rsidRPr="00A275CD">
              <w:rPr>
                <w:rFonts w:ascii="Arial" w:hAnsi="Arial" w:cs="Arial"/>
                <w:sz w:val="22"/>
                <w:szCs w:val="22"/>
                <w:lang w:val="en-US"/>
              </w:rPr>
              <w:t>↓</w:t>
            </w:r>
          </w:p>
        </w:tc>
        <w:tc>
          <w:tcPr>
            <w:tcW w:w="960" w:type="dxa"/>
            <w:tcBorders>
              <w:top w:val="nil"/>
              <w:left w:val="nil"/>
              <w:bottom w:val="single" w:sz="4" w:space="0" w:color="auto"/>
              <w:right w:val="nil"/>
            </w:tcBorders>
            <w:shd w:val="clear" w:color="auto" w:fill="auto"/>
            <w:noWrap/>
            <w:vAlign w:val="center"/>
          </w:tcPr>
          <w:p w14:paraId="30F053C6" w14:textId="77777777" w:rsidR="00D8288D" w:rsidRPr="00A275CD" w:rsidRDefault="00D8288D" w:rsidP="00851944">
            <w:pPr>
              <w:jc w:val="center"/>
              <w:rPr>
                <w:sz w:val="22"/>
                <w:szCs w:val="22"/>
                <w:lang w:val="en-US"/>
              </w:rPr>
            </w:pPr>
          </w:p>
        </w:tc>
        <w:tc>
          <w:tcPr>
            <w:tcW w:w="960" w:type="dxa"/>
            <w:tcBorders>
              <w:top w:val="nil"/>
              <w:left w:val="nil"/>
              <w:bottom w:val="single" w:sz="4" w:space="0" w:color="auto"/>
              <w:right w:val="nil"/>
            </w:tcBorders>
            <w:shd w:val="clear" w:color="auto" w:fill="auto"/>
            <w:noWrap/>
            <w:vAlign w:val="center"/>
          </w:tcPr>
          <w:p w14:paraId="0ECA8F1A" w14:textId="77777777" w:rsidR="00D8288D" w:rsidRPr="00A275CD" w:rsidRDefault="00D8288D" w:rsidP="00851944">
            <w:pPr>
              <w:jc w:val="center"/>
              <w:rPr>
                <w:sz w:val="22"/>
                <w:szCs w:val="22"/>
                <w:lang w:val="en-US"/>
              </w:rPr>
            </w:pPr>
          </w:p>
        </w:tc>
        <w:tc>
          <w:tcPr>
            <w:tcW w:w="960" w:type="dxa"/>
            <w:tcBorders>
              <w:top w:val="nil"/>
              <w:left w:val="nil"/>
              <w:bottom w:val="single" w:sz="4" w:space="0" w:color="auto"/>
              <w:right w:val="nil"/>
            </w:tcBorders>
            <w:shd w:val="clear" w:color="auto" w:fill="auto"/>
            <w:noWrap/>
            <w:vAlign w:val="center"/>
          </w:tcPr>
          <w:p w14:paraId="0BE08674" w14:textId="77777777" w:rsidR="00D8288D" w:rsidRPr="00A275CD" w:rsidRDefault="00D8288D" w:rsidP="00851944">
            <w:pPr>
              <w:jc w:val="center"/>
              <w:rPr>
                <w:sz w:val="22"/>
                <w:szCs w:val="22"/>
                <w:lang w:val="en-US"/>
              </w:rPr>
            </w:pPr>
          </w:p>
        </w:tc>
        <w:tc>
          <w:tcPr>
            <w:tcW w:w="590" w:type="dxa"/>
            <w:tcBorders>
              <w:top w:val="nil"/>
              <w:left w:val="nil"/>
              <w:bottom w:val="nil"/>
              <w:right w:val="nil"/>
            </w:tcBorders>
            <w:shd w:val="clear" w:color="auto" w:fill="auto"/>
            <w:noWrap/>
            <w:vAlign w:val="center"/>
          </w:tcPr>
          <w:p w14:paraId="3F92D7D9" w14:textId="77777777" w:rsidR="00D8288D" w:rsidRPr="00A275CD" w:rsidRDefault="00D8288D" w:rsidP="00851944">
            <w:pPr>
              <w:jc w:val="center"/>
              <w:rPr>
                <w:sz w:val="22"/>
                <w:szCs w:val="22"/>
                <w:lang w:val="en-US"/>
              </w:rPr>
            </w:pPr>
          </w:p>
        </w:tc>
        <w:tc>
          <w:tcPr>
            <w:tcW w:w="1280" w:type="dxa"/>
            <w:tcBorders>
              <w:top w:val="nil"/>
              <w:left w:val="nil"/>
              <w:bottom w:val="nil"/>
              <w:right w:val="nil"/>
            </w:tcBorders>
            <w:shd w:val="clear" w:color="auto" w:fill="auto"/>
            <w:noWrap/>
            <w:vAlign w:val="center"/>
          </w:tcPr>
          <w:p w14:paraId="7F6F7326" w14:textId="77777777" w:rsidR="00D8288D" w:rsidRPr="00A275CD" w:rsidRDefault="00D8288D" w:rsidP="00851944">
            <w:pPr>
              <w:jc w:val="center"/>
              <w:rPr>
                <w:sz w:val="22"/>
                <w:szCs w:val="22"/>
                <w:lang w:val="en-US"/>
              </w:rPr>
            </w:pPr>
          </w:p>
        </w:tc>
        <w:tc>
          <w:tcPr>
            <w:tcW w:w="635" w:type="dxa"/>
            <w:tcBorders>
              <w:top w:val="nil"/>
              <w:left w:val="nil"/>
              <w:bottom w:val="nil"/>
              <w:right w:val="nil"/>
            </w:tcBorders>
            <w:shd w:val="clear" w:color="auto" w:fill="auto"/>
            <w:noWrap/>
            <w:vAlign w:val="center"/>
          </w:tcPr>
          <w:p w14:paraId="71A17868" w14:textId="77777777" w:rsidR="00D8288D" w:rsidRPr="00A275CD" w:rsidRDefault="00D8288D" w:rsidP="00851944">
            <w:pPr>
              <w:jc w:val="center"/>
              <w:rPr>
                <w:sz w:val="22"/>
                <w:szCs w:val="22"/>
                <w:lang w:val="en-US"/>
              </w:rPr>
            </w:pPr>
          </w:p>
        </w:tc>
      </w:tr>
      <w:tr w:rsidR="00D8288D" w:rsidRPr="00A275CD" w14:paraId="75A0CD60" w14:textId="77777777" w:rsidTr="00EB0DAD">
        <w:trPr>
          <w:trHeight w:val="769"/>
        </w:trPr>
        <w:tc>
          <w:tcPr>
            <w:tcW w:w="2620" w:type="dxa"/>
            <w:tcBorders>
              <w:top w:val="single" w:sz="4" w:space="0" w:color="auto"/>
              <w:left w:val="single" w:sz="4" w:space="0" w:color="auto"/>
              <w:bottom w:val="single" w:sz="4" w:space="0" w:color="auto"/>
              <w:right w:val="single" w:sz="4" w:space="0" w:color="auto"/>
            </w:tcBorders>
            <w:shd w:val="clear" w:color="auto" w:fill="auto"/>
            <w:vAlign w:val="center"/>
          </w:tcPr>
          <w:p w14:paraId="24409A44" w14:textId="77777777" w:rsidR="00D8288D" w:rsidRPr="00A275CD" w:rsidRDefault="00D8288D" w:rsidP="00851944">
            <w:pPr>
              <w:jc w:val="center"/>
              <w:rPr>
                <w:sz w:val="22"/>
                <w:szCs w:val="22"/>
                <w:lang w:val="en-US"/>
              </w:rPr>
            </w:pPr>
            <w:r w:rsidRPr="00A275CD">
              <w:rPr>
                <w:sz w:val="22"/>
                <w:szCs w:val="22"/>
                <w:lang w:val="en-US"/>
              </w:rPr>
              <w:t>VANDUO PAUKŠTIDŽIŲ PLOVIMUI</w:t>
            </w:r>
          </w:p>
        </w:tc>
        <w:tc>
          <w:tcPr>
            <w:tcW w:w="590" w:type="dxa"/>
            <w:tcBorders>
              <w:top w:val="nil"/>
              <w:left w:val="nil"/>
              <w:bottom w:val="nil"/>
              <w:right w:val="nil"/>
            </w:tcBorders>
            <w:shd w:val="clear" w:color="auto" w:fill="auto"/>
            <w:noWrap/>
            <w:vAlign w:val="center"/>
          </w:tcPr>
          <w:p w14:paraId="5D6AF0C7" w14:textId="77777777" w:rsidR="00D8288D" w:rsidRPr="00A275CD" w:rsidRDefault="00D8288D" w:rsidP="00851944">
            <w:pPr>
              <w:jc w:val="center"/>
              <w:rPr>
                <w:rFonts w:ascii="Arial" w:hAnsi="Arial" w:cs="Arial"/>
                <w:sz w:val="22"/>
                <w:szCs w:val="22"/>
                <w:lang w:val="en-US"/>
              </w:rPr>
            </w:pPr>
            <w:r w:rsidRPr="00A275CD">
              <w:rPr>
                <w:rFonts w:ascii="Arial" w:hAnsi="Arial" w:cs="Arial"/>
                <w:sz w:val="22"/>
                <w:szCs w:val="22"/>
                <w:lang w:val="en-US"/>
              </w:rPr>
              <w:t>→</w:t>
            </w:r>
          </w:p>
        </w:tc>
        <w:tc>
          <w:tcPr>
            <w:tcW w:w="8084" w:type="dxa"/>
            <w:gridSpan w:val="7"/>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6AA3E678" w14:textId="77777777" w:rsidR="00D8288D" w:rsidRPr="00A275CD" w:rsidRDefault="00D8288D" w:rsidP="00851944">
            <w:pPr>
              <w:jc w:val="center"/>
              <w:rPr>
                <w:sz w:val="22"/>
                <w:szCs w:val="22"/>
                <w:lang w:val="en-US"/>
              </w:rPr>
            </w:pPr>
            <w:r w:rsidRPr="00A275CD">
              <w:rPr>
                <w:sz w:val="22"/>
                <w:szCs w:val="22"/>
                <w:lang w:val="en-US"/>
              </w:rPr>
              <w:t>PAUKŠTIDŽIŲ VALYMAS, PLOVIMAS, DEZINFEKAVIMAS</w:t>
            </w:r>
          </w:p>
        </w:tc>
        <w:tc>
          <w:tcPr>
            <w:tcW w:w="590" w:type="dxa"/>
            <w:tcBorders>
              <w:top w:val="nil"/>
              <w:left w:val="nil"/>
              <w:bottom w:val="nil"/>
              <w:right w:val="nil"/>
            </w:tcBorders>
            <w:shd w:val="clear" w:color="auto" w:fill="auto"/>
            <w:noWrap/>
            <w:vAlign w:val="center"/>
          </w:tcPr>
          <w:p w14:paraId="2CCD842E" w14:textId="77777777" w:rsidR="00D8288D" w:rsidRPr="00A275CD" w:rsidRDefault="00D8288D" w:rsidP="00851944">
            <w:pPr>
              <w:jc w:val="center"/>
              <w:rPr>
                <w:sz w:val="22"/>
                <w:szCs w:val="22"/>
                <w:lang w:val="en-US"/>
              </w:rPr>
            </w:pPr>
          </w:p>
        </w:tc>
        <w:tc>
          <w:tcPr>
            <w:tcW w:w="1280" w:type="dxa"/>
            <w:tcBorders>
              <w:top w:val="nil"/>
              <w:left w:val="nil"/>
              <w:bottom w:val="nil"/>
              <w:right w:val="nil"/>
            </w:tcBorders>
            <w:shd w:val="clear" w:color="auto" w:fill="auto"/>
            <w:noWrap/>
            <w:vAlign w:val="center"/>
          </w:tcPr>
          <w:p w14:paraId="6354927B" w14:textId="77777777" w:rsidR="00D8288D" w:rsidRPr="00A275CD" w:rsidRDefault="00D8288D" w:rsidP="00851944">
            <w:pPr>
              <w:jc w:val="center"/>
              <w:rPr>
                <w:sz w:val="22"/>
                <w:szCs w:val="22"/>
                <w:lang w:val="en-US"/>
              </w:rPr>
            </w:pPr>
          </w:p>
        </w:tc>
        <w:tc>
          <w:tcPr>
            <w:tcW w:w="635" w:type="dxa"/>
            <w:tcBorders>
              <w:top w:val="nil"/>
              <w:left w:val="nil"/>
              <w:bottom w:val="nil"/>
              <w:right w:val="nil"/>
            </w:tcBorders>
            <w:shd w:val="clear" w:color="auto" w:fill="auto"/>
            <w:noWrap/>
            <w:vAlign w:val="center"/>
          </w:tcPr>
          <w:p w14:paraId="3E84543F" w14:textId="77777777" w:rsidR="00D8288D" w:rsidRPr="00A275CD" w:rsidRDefault="00D8288D" w:rsidP="00851944">
            <w:pPr>
              <w:jc w:val="center"/>
              <w:rPr>
                <w:sz w:val="22"/>
                <w:szCs w:val="22"/>
                <w:lang w:val="en-US"/>
              </w:rPr>
            </w:pPr>
          </w:p>
        </w:tc>
      </w:tr>
      <w:tr w:rsidR="00D8288D" w:rsidRPr="00A275CD" w14:paraId="7FD2600C" w14:textId="77777777" w:rsidTr="00EB0DAD">
        <w:trPr>
          <w:trHeight w:val="526"/>
        </w:trPr>
        <w:tc>
          <w:tcPr>
            <w:tcW w:w="2620" w:type="dxa"/>
            <w:tcBorders>
              <w:top w:val="nil"/>
              <w:left w:val="single" w:sz="4" w:space="0" w:color="auto"/>
              <w:bottom w:val="single" w:sz="4" w:space="0" w:color="auto"/>
              <w:right w:val="single" w:sz="4" w:space="0" w:color="auto"/>
            </w:tcBorders>
            <w:shd w:val="clear" w:color="auto" w:fill="auto"/>
            <w:vAlign w:val="center"/>
          </w:tcPr>
          <w:p w14:paraId="34F3C992" w14:textId="77777777" w:rsidR="00D8288D" w:rsidRPr="00A275CD" w:rsidRDefault="00D8288D" w:rsidP="00851944">
            <w:pPr>
              <w:jc w:val="center"/>
              <w:rPr>
                <w:sz w:val="22"/>
                <w:szCs w:val="22"/>
                <w:lang w:val="en-US"/>
              </w:rPr>
            </w:pPr>
            <w:r w:rsidRPr="00A275CD">
              <w:rPr>
                <w:sz w:val="22"/>
                <w:szCs w:val="22"/>
                <w:lang w:val="en-US"/>
              </w:rPr>
              <w:t>DEZINFEKCINĖS PRIEMONĖS</w:t>
            </w:r>
          </w:p>
        </w:tc>
        <w:tc>
          <w:tcPr>
            <w:tcW w:w="590" w:type="dxa"/>
            <w:tcBorders>
              <w:top w:val="nil"/>
              <w:left w:val="nil"/>
              <w:bottom w:val="nil"/>
              <w:right w:val="single" w:sz="4" w:space="0" w:color="auto"/>
            </w:tcBorders>
            <w:shd w:val="clear" w:color="auto" w:fill="auto"/>
            <w:noWrap/>
            <w:vAlign w:val="center"/>
          </w:tcPr>
          <w:p w14:paraId="0788BCE2" w14:textId="77777777" w:rsidR="00D8288D" w:rsidRPr="00A275CD" w:rsidRDefault="00D8288D" w:rsidP="00851944">
            <w:pPr>
              <w:jc w:val="center"/>
              <w:rPr>
                <w:rFonts w:ascii="Arial" w:hAnsi="Arial" w:cs="Arial"/>
                <w:sz w:val="22"/>
                <w:szCs w:val="22"/>
                <w:lang w:val="en-US"/>
              </w:rPr>
            </w:pPr>
            <w:r w:rsidRPr="00A275CD">
              <w:rPr>
                <w:rFonts w:ascii="Arial" w:hAnsi="Arial" w:cs="Arial"/>
                <w:sz w:val="22"/>
                <w:szCs w:val="22"/>
                <w:lang w:val="en-US"/>
              </w:rPr>
              <w:t>→</w:t>
            </w:r>
          </w:p>
        </w:tc>
        <w:tc>
          <w:tcPr>
            <w:tcW w:w="8084" w:type="dxa"/>
            <w:gridSpan w:val="7"/>
            <w:vMerge/>
            <w:tcBorders>
              <w:top w:val="single" w:sz="4" w:space="0" w:color="auto"/>
              <w:left w:val="single" w:sz="4" w:space="0" w:color="auto"/>
              <w:bottom w:val="single" w:sz="4" w:space="0" w:color="auto"/>
              <w:right w:val="single" w:sz="4" w:space="0" w:color="auto"/>
            </w:tcBorders>
            <w:vAlign w:val="center"/>
          </w:tcPr>
          <w:p w14:paraId="23C2F196" w14:textId="77777777" w:rsidR="00D8288D" w:rsidRPr="00A275CD" w:rsidRDefault="00D8288D" w:rsidP="00851944">
            <w:pPr>
              <w:rPr>
                <w:sz w:val="22"/>
                <w:szCs w:val="22"/>
                <w:lang w:val="en-US"/>
              </w:rPr>
            </w:pPr>
          </w:p>
        </w:tc>
        <w:tc>
          <w:tcPr>
            <w:tcW w:w="590" w:type="dxa"/>
            <w:tcBorders>
              <w:top w:val="nil"/>
              <w:left w:val="single" w:sz="4" w:space="0" w:color="auto"/>
              <w:bottom w:val="nil"/>
              <w:right w:val="nil"/>
            </w:tcBorders>
            <w:shd w:val="clear" w:color="auto" w:fill="auto"/>
            <w:noWrap/>
            <w:vAlign w:val="center"/>
          </w:tcPr>
          <w:p w14:paraId="08BAC5E9" w14:textId="77777777" w:rsidR="00D8288D" w:rsidRPr="00A275CD" w:rsidRDefault="00D8288D" w:rsidP="00851944">
            <w:pPr>
              <w:jc w:val="center"/>
              <w:rPr>
                <w:sz w:val="22"/>
                <w:szCs w:val="22"/>
                <w:lang w:val="en-US"/>
              </w:rPr>
            </w:pPr>
          </w:p>
        </w:tc>
        <w:tc>
          <w:tcPr>
            <w:tcW w:w="1280" w:type="dxa"/>
            <w:tcBorders>
              <w:top w:val="nil"/>
              <w:left w:val="nil"/>
              <w:bottom w:val="nil"/>
              <w:right w:val="nil"/>
            </w:tcBorders>
            <w:shd w:val="clear" w:color="auto" w:fill="auto"/>
            <w:noWrap/>
            <w:vAlign w:val="center"/>
          </w:tcPr>
          <w:p w14:paraId="00473AE3" w14:textId="77777777" w:rsidR="00D8288D" w:rsidRPr="00A275CD" w:rsidRDefault="00D8288D" w:rsidP="00851944">
            <w:pPr>
              <w:jc w:val="center"/>
              <w:rPr>
                <w:sz w:val="22"/>
                <w:szCs w:val="22"/>
                <w:lang w:val="en-US"/>
              </w:rPr>
            </w:pPr>
          </w:p>
        </w:tc>
        <w:tc>
          <w:tcPr>
            <w:tcW w:w="635" w:type="dxa"/>
            <w:tcBorders>
              <w:top w:val="nil"/>
              <w:left w:val="nil"/>
              <w:bottom w:val="nil"/>
              <w:right w:val="nil"/>
            </w:tcBorders>
            <w:shd w:val="clear" w:color="auto" w:fill="auto"/>
            <w:noWrap/>
            <w:vAlign w:val="center"/>
          </w:tcPr>
          <w:p w14:paraId="47AAD5A1" w14:textId="77777777" w:rsidR="00D8288D" w:rsidRPr="00A275CD" w:rsidRDefault="00D8288D" w:rsidP="00851944">
            <w:pPr>
              <w:jc w:val="center"/>
              <w:rPr>
                <w:sz w:val="22"/>
                <w:szCs w:val="22"/>
                <w:lang w:val="en-US"/>
              </w:rPr>
            </w:pPr>
          </w:p>
        </w:tc>
      </w:tr>
      <w:tr w:rsidR="00D8288D" w:rsidRPr="00A275CD" w14:paraId="140DCA15" w14:textId="77777777" w:rsidTr="00EB0DAD">
        <w:trPr>
          <w:trHeight w:val="315"/>
        </w:trPr>
        <w:tc>
          <w:tcPr>
            <w:tcW w:w="2620" w:type="dxa"/>
            <w:tcBorders>
              <w:top w:val="nil"/>
              <w:left w:val="nil"/>
              <w:bottom w:val="nil"/>
              <w:right w:val="nil"/>
            </w:tcBorders>
            <w:shd w:val="clear" w:color="auto" w:fill="auto"/>
            <w:noWrap/>
            <w:vAlign w:val="center"/>
          </w:tcPr>
          <w:p w14:paraId="44BB9D6D" w14:textId="77777777" w:rsidR="00D8288D" w:rsidRPr="00A275CD" w:rsidRDefault="00D8288D" w:rsidP="00851944">
            <w:pPr>
              <w:jc w:val="center"/>
              <w:rPr>
                <w:sz w:val="22"/>
                <w:szCs w:val="22"/>
                <w:lang w:val="en-US"/>
              </w:rPr>
            </w:pPr>
          </w:p>
        </w:tc>
        <w:tc>
          <w:tcPr>
            <w:tcW w:w="590" w:type="dxa"/>
            <w:tcBorders>
              <w:top w:val="nil"/>
              <w:left w:val="nil"/>
              <w:bottom w:val="nil"/>
              <w:right w:val="nil"/>
            </w:tcBorders>
            <w:shd w:val="clear" w:color="auto" w:fill="auto"/>
            <w:noWrap/>
            <w:vAlign w:val="center"/>
          </w:tcPr>
          <w:p w14:paraId="6C933C2E" w14:textId="77777777" w:rsidR="00D8288D" w:rsidRPr="00A275CD" w:rsidRDefault="00D8288D" w:rsidP="00851944">
            <w:pPr>
              <w:jc w:val="center"/>
              <w:rPr>
                <w:sz w:val="22"/>
                <w:szCs w:val="22"/>
                <w:lang w:val="en-US"/>
              </w:rPr>
            </w:pPr>
          </w:p>
        </w:tc>
        <w:tc>
          <w:tcPr>
            <w:tcW w:w="960" w:type="dxa"/>
            <w:tcBorders>
              <w:top w:val="single" w:sz="4" w:space="0" w:color="auto"/>
              <w:left w:val="nil"/>
              <w:bottom w:val="single" w:sz="4" w:space="0" w:color="auto"/>
              <w:right w:val="nil"/>
            </w:tcBorders>
            <w:shd w:val="clear" w:color="auto" w:fill="auto"/>
            <w:noWrap/>
            <w:vAlign w:val="center"/>
          </w:tcPr>
          <w:p w14:paraId="6778ABE4" w14:textId="77777777" w:rsidR="00D8288D" w:rsidRPr="00A275CD" w:rsidRDefault="00D8288D" w:rsidP="00851944">
            <w:pPr>
              <w:jc w:val="center"/>
              <w:rPr>
                <w:sz w:val="22"/>
                <w:szCs w:val="22"/>
                <w:lang w:val="en-US"/>
              </w:rPr>
            </w:pPr>
          </w:p>
        </w:tc>
        <w:tc>
          <w:tcPr>
            <w:tcW w:w="960" w:type="dxa"/>
            <w:tcBorders>
              <w:top w:val="single" w:sz="4" w:space="0" w:color="auto"/>
              <w:left w:val="nil"/>
              <w:bottom w:val="single" w:sz="4" w:space="0" w:color="auto"/>
              <w:right w:val="nil"/>
            </w:tcBorders>
            <w:shd w:val="clear" w:color="auto" w:fill="auto"/>
            <w:noWrap/>
            <w:vAlign w:val="center"/>
          </w:tcPr>
          <w:p w14:paraId="1B673B59" w14:textId="77777777" w:rsidR="00D8288D" w:rsidRPr="00A275CD" w:rsidRDefault="00D8288D" w:rsidP="00851944">
            <w:pPr>
              <w:jc w:val="center"/>
              <w:rPr>
                <w:sz w:val="22"/>
                <w:szCs w:val="22"/>
                <w:lang w:val="en-US"/>
              </w:rPr>
            </w:pPr>
          </w:p>
        </w:tc>
        <w:tc>
          <w:tcPr>
            <w:tcW w:w="960" w:type="dxa"/>
            <w:tcBorders>
              <w:top w:val="single" w:sz="4" w:space="0" w:color="auto"/>
              <w:left w:val="nil"/>
              <w:bottom w:val="single" w:sz="4" w:space="0" w:color="auto"/>
              <w:right w:val="nil"/>
            </w:tcBorders>
            <w:shd w:val="clear" w:color="auto" w:fill="auto"/>
            <w:noWrap/>
            <w:vAlign w:val="center"/>
          </w:tcPr>
          <w:p w14:paraId="625C7FED" w14:textId="77777777" w:rsidR="00D8288D" w:rsidRPr="00A275CD" w:rsidRDefault="00D8288D" w:rsidP="00851944">
            <w:pPr>
              <w:jc w:val="center"/>
              <w:rPr>
                <w:sz w:val="22"/>
                <w:szCs w:val="22"/>
                <w:lang w:val="en-US"/>
              </w:rPr>
            </w:pPr>
          </w:p>
        </w:tc>
        <w:tc>
          <w:tcPr>
            <w:tcW w:w="2324" w:type="dxa"/>
            <w:tcBorders>
              <w:top w:val="single" w:sz="4" w:space="0" w:color="auto"/>
              <w:left w:val="nil"/>
              <w:bottom w:val="single" w:sz="4" w:space="0" w:color="auto"/>
              <w:right w:val="nil"/>
            </w:tcBorders>
            <w:shd w:val="clear" w:color="auto" w:fill="auto"/>
            <w:noWrap/>
            <w:vAlign w:val="center"/>
          </w:tcPr>
          <w:p w14:paraId="11A48297" w14:textId="77777777" w:rsidR="00D8288D" w:rsidRPr="00A275CD" w:rsidRDefault="00D8288D" w:rsidP="00851944">
            <w:pPr>
              <w:jc w:val="center"/>
              <w:rPr>
                <w:rFonts w:ascii="Arial" w:hAnsi="Arial" w:cs="Arial"/>
                <w:sz w:val="22"/>
                <w:szCs w:val="22"/>
                <w:lang w:val="en-US"/>
              </w:rPr>
            </w:pPr>
            <w:r w:rsidRPr="00A275CD">
              <w:rPr>
                <w:rFonts w:ascii="Arial" w:hAnsi="Arial" w:cs="Arial"/>
                <w:sz w:val="22"/>
                <w:szCs w:val="22"/>
                <w:lang w:val="en-US"/>
              </w:rPr>
              <w:t>↓</w:t>
            </w:r>
          </w:p>
        </w:tc>
        <w:tc>
          <w:tcPr>
            <w:tcW w:w="960" w:type="dxa"/>
            <w:tcBorders>
              <w:top w:val="single" w:sz="4" w:space="0" w:color="auto"/>
              <w:left w:val="nil"/>
              <w:bottom w:val="single" w:sz="4" w:space="0" w:color="auto"/>
              <w:right w:val="nil"/>
            </w:tcBorders>
            <w:shd w:val="clear" w:color="auto" w:fill="auto"/>
            <w:noWrap/>
            <w:vAlign w:val="center"/>
          </w:tcPr>
          <w:p w14:paraId="6F328603" w14:textId="77777777" w:rsidR="00D8288D" w:rsidRPr="00A275CD" w:rsidRDefault="00D8288D" w:rsidP="00851944">
            <w:pPr>
              <w:jc w:val="center"/>
              <w:rPr>
                <w:sz w:val="22"/>
                <w:szCs w:val="22"/>
                <w:lang w:val="en-US"/>
              </w:rPr>
            </w:pPr>
          </w:p>
        </w:tc>
        <w:tc>
          <w:tcPr>
            <w:tcW w:w="960" w:type="dxa"/>
            <w:tcBorders>
              <w:top w:val="single" w:sz="4" w:space="0" w:color="auto"/>
              <w:left w:val="nil"/>
              <w:bottom w:val="single" w:sz="4" w:space="0" w:color="auto"/>
              <w:right w:val="nil"/>
            </w:tcBorders>
            <w:shd w:val="clear" w:color="auto" w:fill="auto"/>
            <w:noWrap/>
            <w:vAlign w:val="center"/>
          </w:tcPr>
          <w:p w14:paraId="004C12E9" w14:textId="77777777" w:rsidR="00D8288D" w:rsidRPr="00A275CD" w:rsidRDefault="00D8288D" w:rsidP="00851944">
            <w:pPr>
              <w:jc w:val="center"/>
              <w:rPr>
                <w:sz w:val="22"/>
                <w:szCs w:val="22"/>
                <w:lang w:val="en-US"/>
              </w:rPr>
            </w:pPr>
          </w:p>
        </w:tc>
        <w:tc>
          <w:tcPr>
            <w:tcW w:w="960" w:type="dxa"/>
            <w:tcBorders>
              <w:top w:val="single" w:sz="4" w:space="0" w:color="auto"/>
              <w:left w:val="nil"/>
              <w:bottom w:val="single" w:sz="4" w:space="0" w:color="auto"/>
              <w:right w:val="nil"/>
            </w:tcBorders>
            <w:shd w:val="clear" w:color="auto" w:fill="auto"/>
            <w:noWrap/>
            <w:vAlign w:val="center"/>
          </w:tcPr>
          <w:p w14:paraId="017E24D4" w14:textId="77777777" w:rsidR="00D8288D" w:rsidRPr="00A275CD" w:rsidRDefault="00D8288D" w:rsidP="00851944">
            <w:pPr>
              <w:jc w:val="center"/>
              <w:rPr>
                <w:sz w:val="22"/>
                <w:szCs w:val="22"/>
                <w:lang w:val="en-US"/>
              </w:rPr>
            </w:pPr>
          </w:p>
        </w:tc>
        <w:tc>
          <w:tcPr>
            <w:tcW w:w="590" w:type="dxa"/>
            <w:tcBorders>
              <w:top w:val="nil"/>
              <w:left w:val="nil"/>
              <w:bottom w:val="nil"/>
              <w:right w:val="nil"/>
            </w:tcBorders>
            <w:shd w:val="clear" w:color="auto" w:fill="auto"/>
            <w:noWrap/>
            <w:vAlign w:val="center"/>
          </w:tcPr>
          <w:p w14:paraId="5F5784A0" w14:textId="77777777" w:rsidR="00D8288D" w:rsidRPr="00A275CD" w:rsidRDefault="00D8288D" w:rsidP="00851944">
            <w:pPr>
              <w:jc w:val="center"/>
              <w:rPr>
                <w:sz w:val="22"/>
                <w:szCs w:val="22"/>
                <w:lang w:val="en-US"/>
              </w:rPr>
            </w:pPr>
          </w:p>
        </w:tc>
        <w:tc>
          <w:tcPr>
            <w:tcW w:w="1280" w:type="dxa"/>
            <w:tcBorders>
              <w:top w:val="nil"/>
              <w:left w:val="nil"/>
              <w:bottom w:val="nil"/>
              <w:right w:val="nil"/>
            </w:tcBorders>
            <w:shd w:val="clear" w:color="auto" w:fill="auto"/>
            <w:noWrap/>
            <w:vAlign w:val="center"/>
          </w:tcPr>
          <w:p w14:paraId="3B87CB66" w14:textId="77777777" w:rsidR="00D8288D" w:rsidRPr="00A275CD" w:rsidRDefault="00D8288D" w:rsidP="00851944">
            <w:pPr>
              <w:jc w:val="center"/>
              <w:rPr>
                <w:sz w:val="22"/>
                <w:szCs w:val="22"/>
                <w:lang w:val="en-US"/>
              </w:rPr>
            </w:pPr>
          </w:p>
        </w:tc>
        <w:tc>
          <w:tcPr>
            <w:tcW w:w="635" w:type="dxa"/>
            <w:tcBorders>
              <w:top w:val="nil"/>
              <w:left w:val="nil"/>
              <w:bottom w:val="nil"/>
              <w:right w:val="nil"/>
            </w:tcBorders>
            <w:shd w:val="clear" w:color="auto" w:fill="auto"/>
            <w:noWrap/>
            <w:vAlign w:val="center"/>
          </w:tcPr>
          <w:p w14:paraId="6392DBF9" w14:textId="77777777" w:rsidR="00D8288D" w:rsidRPr="00A275CD" w:rsidRDefault="00D8288D" w:rsidP="00851944">
            <w:pPr>
              <w:jc w:val="center"/>
              <w:rPr>
                <w:sz w:val="22"/>
                <w:szCs w:val="22"/>
                <w:lang w:val="en-US"/>
              </w:rPr>
            </w:pPr>
          </w:p>
        </w:tc>
      </w:tr>
      <w:tr w:rsidR="00D8288D" w:rsidRPr="00A275CD" w14:paraId="3FEEBD5C" w14:textId="77777777" w:rsidTr="00EB0DAD">
        <w:trPr>
          <w:trHeight w:val="315"/>
        </w:trPr>
        <w:tc>
          <w:tcPr>
            <w:tcW w:w="2620" w:type="dxa"/>
            <w:tcBorders>
              <w:top w:val="nil"/>
              <w:left w:val="nil"/>
              <w:bottom w:val="nil"/>
              <w:right w:val="nil"/>
            </w:tcBorders>
            <w:shd w:val="clear" w:color="auto" w:fill="auto"/>
            <w:noWrap/>
            <w:vAlign w:val="center"/>
          </w:tcPr>
          <w:p w14:paraId="700E4D4F" w14:textId="77777777" w:rsidR="00D8288D" w:rsidRPr="00A275CD" w:rsidRDefault="00D8288D" w:rsidP="00851944">
            <w:pPr>
              <w:jc w:val="center"/>
              <w:rPr>
                <w:sz w:val="22"/>
                <w:szCs w:val="22"/>
                <w:lang w:val="en-US"/>
              </w:rPr>
            </w:pPr>
          </w:p>
        </w:tc>
        <w:tc>
          <w:tcPr>
            <w:tcW w:w="590" w:type="dxa"/>
            <w:tcBorders>
              <w:top w:val="nil"/>
              <w:left w:val="nil"/>
              <w:bottom w:val="nil"/>
              <w:right w:val="nil"/>
            </w:tcBorders>
            <w:shd w:val="clear" w:color="auto" w:fill="auto"/>
            <w:noWrap/>
            <w:vAlign w:val="center"/>
          </w:tcPr>
          <w:p w14:paraId="6FB8CD0D" w14:textId="77777777" w:rsidR="00D8288D" w:rsidRPr="00A275CD" w:rsidRDefault="00D8288D" w:rsidP="00851944">
            <w:pPr>
              <w:jc w:val="center"/>
              <w:rPr>
                <w:sz w:val="22"/>
                <w:szCs w:val="22"/>
                <w:lang w:val="en-US"/>
              </w:rPr>
            </w:pPr>
          </w:p>
        </w:tc>
        <w:tc>
          <w:tcPr>
            <w:tcW w:w="8084" w:type="dxa"/>
            <w:gridSpan w:val="7"/>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F9F6795" w14:textId="77777777" w:rsidR="00D8288D" w:rsidRPr="00A275CD" w:rsidRDefault="00D8288D" w:rsidP="00851944">
            <w:pPr>
              <w:jc w:val="center"/>
              <w:rPr>
                <w:sz w:val="22"/>
                <w:szCs w:val="22"/>
                <w:lang w:val="en-US"/>
              </w:rPr>
            </w:pPr>
            <w:r w:rsidRPr="00A275CD">
              <w:rPr>
                <w:sz w:val="22"/>
                <w:szCs w:val="22"/>
                <w:lang w:val="en-US"/>
              </w:rPr>
              <w:t>MĖŠLO IR GAMYBINIŲ NUOTEKŲ SURINKIMAS IR PERDAVIMAS</w:t>
            </w:r>
          </w:p>
        </w:tc>
        <w:tc>
          <w:tcPr>
            <w:tcW w:w="590" w:type="dxa"/>
            <w:tcBorders>
              <w:top w:val="nil"/>
              <w:left w:val="nil"/>
              <w:bottom w:val="nil"/>
              <w:right w:val="nil"/>
            </w:tcBorders>
            <w:shd w:val="clear" w:color="auto" w:fill="auto"/>
            <w:noWrap/>
            <w:vAlign w:val="center"/>
          </w:tcPr>
          <w:p w14:paraId="41557C58" w14:textId="77777777" w:rsidR="00D8288D" w:rsidRPr="00A275CD" w:rsidRDefault="00D8288D" w:rsidP="00851944">
            <w:pPr>
              <w:jc w:val="center"/>
              <w:rPr>
                <w:rFonts w:ascii="Arial" w:hAnsi="Arial" w:cs="Arial"/>
                <w:sz w:val="22"/>
                <w:szCs w:val="22"/>
                <w:lang w:val="en-US"/>
              </w:rPr>
            </w:pPr>
            <w:r w:rsidRPr="00A275CD">
              <w:rPr>
                <w:rFonts w:ascii="Arial" w:hAnsi="Arial" w:cs="Arial"/>
                <w:sz w:val="22"/>
                <w:szCs w:val="22"/>
                <w:lang w:val="en-US"/>
              </w:rPr>
              <w:t>→</w:t>
            </w:r>
          </w:p>
        </w:tc>
        <w:tc>
          <w:tcPr>
            <w:tcW w:w="19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790252C" w14:textId="77777777" w:rsidR="00D8288D" w:rsidRPr="00A275CD" w:rsidRDefault="00D8288D" w:rsidP="00851944">
            <w:pPr>
              <w:jc w:val="center"/>
              <w:rPr>
                <w:sz w:val="22"/>
                <w:szCs w:val="22"/>
                <w:lang w:val="en-US"/>
              </w:rPr>
            </w:pPr>
            <w:r w:rsidRPr="00A275CD">
              <w:rPr>
                <w:sz w:val="22"/>
                <w:szCs w:val="22"/>
                <w:lang w:val="en-US"/>
              </w:rPr>
              <w:t>MĖŠLAS</w:t>
            </w:r>
          </w:p>
        </w:tc>
      </w:tr>
      <w:tr w:rsidR="00D8288D" w:rsidRPr="00A275CD" w14:paraId="198A51A0" w14:textId="77777777" w:rsidTr="00EB0DAD">
        <w:trPr>
          <w:trHeight w:val="315"/>
        </w:trPr>
        <w:tc>
          <w:tcPr>
            <w:tcW w:w="2620" w:type="dxa"/>
            <w:tcBorders>
              <w:top w:val="nil"/>
              <w:left w:val="nil"/>
              <w:bottom w:val="nil"/>
              <w:right w:val="nil"/>
            </w:tcBorders>
            <w:shd w:val="clear" w:color="auto" w:fill="auto"/>
            <w:noWrap/>
            <w:vAlign w:val="center"/>
          </w:tcPr>
          <w:p w14:paraId="44E34AFD" w14:textId="77777777" w:rsidR="00D8288D" w:rsidRPr="00A275CD" w:rsidRDefault="00D8288D" w:rsidP="00851944">
            <w:pPr>
              <w:jc w:val="center"/>
              <w:rPr>
                <w:sz w:val="22"/>
                <w:szCs w:val="22"/>
                <w:lang w:val="en-US"/>
              </w:rPr>
            </w:pPr>
          </w:p>
        </w:tc>
        <w:tc>
          <w:tcPr>
            <w:tcW w:w="590" w:type="dxa"/>
            <w:tcBorders>
              <w:top w:val="nil"/>
              <w:left w:val="nil"/>
              <w:bottom w:val="nil"/>
              <w:right w:val="single" w:sz="4" w:space="0" w:color="auto"/>
            </w:tcBorders>
            <w:shd w:val="clear" w:color="auto" w:fill="auto"/>
            <w:noWrap/>
            <w:vAlign w:val="center"/>
          </w:tcPr>
          <w:p w14:paraId="5EC09A35" w14:textId="77777777" w:rsidR="00D8288D" w:rsidRPr="00A275CD" w:rsidRDefault="00D8288D" w:rsidP="00851944">
            <w:pPr>
              <w:jc w:val="center"/>
              <w:rPr>
                <w:sz w:val="22"/>
                <w:szCs w:val="22"/>
                <w:lang w:val="en-US"/>
              </w:rPr>
            </w:pPr>
          </w:p>
        </w:tc>
        <w:tc>
          <w:tcPr>
            <w:tcW w:w="8084" w:type="dxa"/>
            <w:gridSpan w:val="7"/>
            <w:vMerge/>
            <w:tcBorders>
              <w:top w:val="nil"/>
              <w:left w:val="single" w:sz="4" w:space="0" w:color="auto"/>
              <w:bottom w:val="single" w:sz="4" w:space="0" w:color="auto"/>
              <w:right w:val="single" w:sz="4" w:space="0" w:color="auto"/>
            </w:tcBorders>
            <w:vAlign w:val="center"/>
          </w:tcPr>
          <w:p w14:paraId="1DE8DC57" w14:textId="77777777" w:rsidR="00D8288D" w:rsidRPr="00A275CD" w:rsidRDefault="00D8288D" w:rsidP="00851944">
            <w:pPr>
              <w:rPr>
                <w:sz w:val="22"/>
                <w:szCs w:val="22"/>
                <w:lang w:val="en-US"/>
              </w:rPr>
            </w:pPr>
          </w:p>
        </w:tc>
        <w:tc>
          <w:tcPr>
            <w:tcW w:w="590" w:type="dxa"/>
            <w:vMerge w:val="restart"/>
            <w:tcBorders>
              <w:top w:val="nil"/>
              <w:left w:val="single" w:sz="4" w:space="0" w:color="auto"/>
              <w:bottom w:val="nil"/>
              <w:right w:val="nil"/>
            </w:tcBorders>
            <w:shd w:val="clear" w:color="auto" w:fill="auto"/>
            <w:noWrap/>
            <w:vAlign w:val="center"/>
          </w:tcPr>
          <w:p w14:paraId="0959BD77" w14:textId="77777777" w:rsidR="00D8288D" w:rsidRPr="00A275CD" w:rsidRDefault="00D8288D" w:rsidP="00851944">
            <w:pPr>
              <w:jc w:val="center"/>
              <w:rPr>
                <w:sz w:val="22"/>
                <w:szCs w:val="22"/>
                <w:lang w:val="en-US"/>
              </w:rPr>
            </w:pPr>
            <w:r w:rsidRPr="00A275CD">
              <w:rPr>
                <w:sz w:val="22"/>
                <w:szCs w:val="22"/>
                <w:lang w:val="en-US"/>
              </w:rPr>
              <w:t>→</w:t>
            </w:r>
          </w:p>
        </w:tc>
        <w:tc>
          <w:tcPr>
            <w:tcW w:w="191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2C63920" w14:textId="77777777" w:rsidR="00D8288D" w:rsidRPr="00A275CD" w:rsidRDefault="00D8288D" w:rsidP="00851944">
            <w:pPr>
              <w:jc w:val="center"/>
              <w:rPr>
                <w:sz w:val="22"/>
                <w:szCs w:val="22"/>
                <w:lang w:val="en-US"/>
              </w:rPr>
            </w:pPr>
            <w:r w:rsidRPr="00A275CD">
              <w:rPr>
                <w:sz w:val="22"/>
                <w:szCs w:val="22"/>
                <w:lang w:val="en-US"/>
              </w:rPr>
              <w:t>GAMYBINĖS NUOTEKOS</w:t>
            </w:r>
          </w:p>
        </w:tc>
      </w:tr>
      <w:tr w:rsidR="00D8288D" w:rsidRPr="00A275CD" w14:paraId="2C18FBA4" w14:textId="77777777" w:rsidTr="00EB0DAD">
        <w:trPr>
          <w:trHeight w:val="315"/>
        </w:trPr>
        <w:tc>
          <w:tcPr>
            <w:tcW w:w="2620" w:type="dxa"/>
            <w:tcBorders>
              <w:top w:val="nil"/>
              <w:left w:val="nil"/>
              <w:bottom w:val="nil"/>
              <w:right w:val="nil"/>
            </w:tcBorders>
            <w:shd w:val="clear" w:color="auto" w:fill="auto"/>
            <w:noWrap/>
            <w:vAlign w:val="center"/>
          </w:tcPr>
          <w:p w14:paraId="6A6A2829" w14:textId="77777777" w:rsidR="00D8288D" w:rsidRPr="00A275CD" w:rsidRDefault="00D8288D" w:rsidP="00851944">
            <w:pPr>
              <w:jc w:val="center"/>
              <w:rPr>
                <w:sz w:val="22"/>
                <w:szCs w:val="22"/>
                <w:lang w:val="en-US"/>
              </w:rPr>
            </w:pPr>
          </w:p>
        </w:tc>
        <w:tc>
          <w:tcPr>
            <w:tcW w:w="590" w:type="dxa"/>
            <w:tcBorders>
              <w:top w:val="nil"/>
              <w:left w:val="nil"/>
              <w:bottom w:val="nil"/>
              <w:right w:val="single" w:sz="4" w:space="0" w:color="auto"/>
            </w:tcBorders>
            <w:shd w:val="clear" w:color="auto" w:fill="auto"/>
            <w:noWrap/>
            <w:vAlign w:val="center"/>
          </w:tcPr>
          <w:p w14:paraId="0593A037" w14:textId="77777777" w:rsidR="00D8288D" w:rsidRPr="00A275CD" w:rsidRDefault="00D8288D" w:rsidP="00851944">
            <w:pPr>
              <w:jc w:val="center"/>
              <w:rPr>
                <w:sz w:val="22"/>
                <w:szCs w:val="22"/>
                <w:lang w:val="en-US"/>
              </w:rPr>
            </w:pPr>
          </w:p>
        </w:tc>
        <w:tc>
          <w:tcPr>
            <w:tcW w:w="8084" w:type="dxa"/>
            <w:gridSpan w:val="7"/>
            <w:vMerge/>
            <w:tcBorders>
              <w:top w:val="nil"/>
              <w:left w:val="single" w:sz="4" w:space="0" w:color="auto"/>
              <w:bottom w:val="single" w:sz="4" w:space="0" w:color="auto"/>
              <w:right w:val="single" w:sz="4" w:space="0" w:color="auto"/>
            </w:tcBorders>
            <w:vAlign w:val="center"/>
          </w:tcPr>
          <w:p w14:paraId="0B760000" w14:textId="77777777" w:rsidR="00D8288D" w:rsidRPr="00A275CD" w:rsidRDefault="00D8288D" w:rsidP="00851944">
            <w:pPr>
              <w:rPr>
                <w:sz w:val="22"/>
                <w:szCs w:val="22"/>
                <w:lang w:val="en-US"/>
              </w:rPr>
            </w:pPr>
          </w:p>
        </w:tc>
        <w:tc>
          <w:tcPr>
            <w:tcW w:w="590" w:type="dxa"/>
            <w:vMerge/>
            <w:tcBorders>
              <w:top w:val="nil"/>
              <w:left w:val="single" w:sz="4" w:space="0" w:color="auto"/>
              <w:bottom w:val="nil"/>
              <w:right w:val="nil"/>
            </w:tcBorders>
            <w:vAlign w:val="center"/>
          </w:tcPr>
          <w:p w14:paraId="48EAC54F" w14:textId="77777777" w:rsidR="00D8288D" w:rsidRPr="00A275CD" w:rsidRDefault="00D8288D" w:rsidP="00851944">
            <w:pPr>
              <w:rPr>
                <w:sz w:val="22"/>
                <w:szCs w:val="22"/>
                <w:lang w:val="en-US"/>
              </w:rPr>
            </w:pPr>
          </w:p>
        </w:tc>
        <w:tc>
          <w:tcPr>
            <w:tcW w:w="1915" w:type="dxa"/>
            <w:gridSpan w:val="2"/>
            <w:vMerge/>
            <w:tcBorders>
              <w:top w:val="single" w:sz="4" w:space="0" w:color="auto"/>
              <w:left w:val="single" w:sz="4" w:space="0" w:color="auto"/>
              <w:bottom w:val="single" w:sz="4" w:space="0" w:color="auto"/>
              <w:right w:val="single" w:sz="4" w:space="0" w:color="auto"/>
            </w:tcBorders>
            <w:vAlign w:val="center"/>
          </w:tcPr>
          <w:p w14:paraId="71A04236" w14:textId="77777777" w:rsidR="00D8288D" w:rsidRPr="00A275CD" w:rsidRDefault="00D8288D" w:rsidP="00851944">
            <w:pPr>
              <w:rPr>
                <w:sz w:val="22"/>
                <w:szCs w:val="22"/>
                <w:lang w:val="en-US"/>
              </w:rPr>
            </w:pPr>
          </w:p>
        </w:tc>
      </w:tr>
      <w:tr w:rsidR="00D8288D" w:rsidRPr="00A275CD" w14:paraId="3720FB36" w14:textId="77777777" w:rsidTr="00EB0DAD">
        <w:trPr>
          <w:trHeight w:val="315"/>
        </w:trPr>
        <w:tc>
          <w:tcPr>
            <w:tcW w:w="2620" w:type="dxa"/>
            <w:tcBorders>
              <w:top w:val="nil"/>
              <w:left w:val="nil"/>
              <w:bottom w:val="nil"/>
              <w:right w:val="nil"/>
            </w:tcBorders>
            <w:shd w:val="clear" w:color="auto" w:fill="auto"/>
            <w:noWrap/>
            <w:vAlign w:val="center"/>
          </w:tcPr>
          <w:p w14:paraId="557A9D51" w14:textId="77777777" w:rsidR="00D8288D" w:rsidRPr="00A275CD" w:rsidRDefault="00D8288D" w:rsidP="00851944">
            <w:pPr>
              <w:jc w:val="center"/>
              <w:rPr>
                <w:sz w:val="22"/>
                <w:szCs w:val="22"/>
                <w:lang w:val="en-US"/>
              </w:rPr>
            </w:pPr>
          </w:p>
        </w:tc>
        <w:tc>
          <w:tcPr>
            <w:tcW w:w="590" w:type="dxa"/>
            <w:tcBorders>
              <w:top w:val="nil"/>
              <w:left w:val="nil"/>
              <w:bottom w:val="nil"/>
              <w:right w:val="nil"/>
            </w:tcBorders>
            <w:shd w:val="clear" w:color="auto" w:fill="auto"/>
            <w:noWrap/>
            <w:vAlign w:val="center"/>
          </w:tcPr>
          <w:p w14:paraId="5BF204FD" w14:textId="77777777" w:rsidR="00D8288D" w:rsidRPr="00A275CD" w:rsidRDefault="00D8288D" w:rsidP="00851944">
            <w:pPr>
              <w:jc w:val="center"/>
              <w:rPr>
                <w:sz w:val="22"/>
                <w:szCs w:val="22"/>
                <w:lang w:val="en-US"/>
              </w:rPr>
            </w:pPr>
          </w:p>
        </w:tc>
        <w:tc>
          <w:tcPr>
            <w:tcW w:w="960" w:type="dxa"/>
            <w:tcBorders>
              <w:top w:val="single" w:sz="4" w:space="0" w:color="auto"/>
              <w:left w:val="nil"/>
              <w:bottom w:val="nil"/>
              <w:right w:val="nil"/>
            </w:tcBorders>
            <w:shd w:val="clear" w:color="auto" w:fill="auto"/>
            <w:noWrap/>
            <w:vAlign w:val="center"/>
          </w:tcPr>
          <w:p w14:paraId="6EB65292" w14:textId="77777777" w:rsidR="00D8288D" w:rsidRPr="00A275CD" w:rsidRDefault="00D8288D" w:rsidP="00851944">
            <w:pPr>
              <w:jc w:val="center"/>
              <w:rPr>
                <w:sz w:val="22"/>
                <w:szCs w:val="22"/>
                <w:lang w:val="en-US"/>
              </w:rPr>
            </w:pPr>
          </w:p>
        </w:tc>
        <w:tc>
          <w:tcPr>
            <w:tcW w:w="960" w:type="dxa"/>
            <w:tcBorders>
              <w:top w:val="single" w:sz="4" w:space="0" w:color="auto"/>
              <w:left w:val="nil"/>
              <w:bottom w:val="nil"/>
              <w:right w:val="nil"/>
            </w:tcBorders>
            <w:shd w:val="clear" w:color="auto" w:fill="auto"/>
            <w:noWrap/>
            <w:vAlign w:val="center"/>
          </w:tcPr>
          <w:p w14:paraId="638AA41F" w14:textId="77777777" w:rsidR="00D8288D" w:rsidRPr="00A275CD" w:rsidRDefault="00D8288D" w:rsidP="00851944">
            <w:pPr>
              <w:jc w:val="center"/>
              <w:rPr>
                <w:sz w:val="22"/>
                <w:szCs w:val="22"/>
                <w:lang w:val="en-US"/>
              </w:rPr>
            </w:pPr>
          </w:p>
        </w:tc>
        <w:tc>
          <w:tcPr>
            <w:tcW w:w="960" w:type="dxa"/>
            <w:tcBorders>
              <w:top w:val="single" w:sz="4" w:space="0" w:color="auto"/>
              <w:left w:val="nil"/>
              <w:bottom w:val="nil"/>
              <w:right w:val="nil"/>
            </w:tcBorders>
            <w:shd w:val="clear" w:color="auto" w:fill="auto"/>
            <w:noWrap/>
            <w:vAlign w:val="center"/>
          </w:tcPr>
          <w:p w14:paraId="58C7277B" w14:textId="77777777" w:rsidR="00D8288D" w:rsidRPr="00A275CD" w:rsidRDefault="00D8288D" w:rsidP="00851944">
            <w:pPr>
              <w:jc w:val="center"/>
              <w:rPr>
                <w:sz w:val="22"/>
                <w:szCs w:val="22"/>
                <w:lang w:val="en-US"/>
              </w:rPr>
            </w:pPr>
          </w:p>
        </w:tc>
        <w:tc>
          <w:tcPr>
            <w:tcW w:w="2324" w:type="dxa"/>
            <w:tcBorders>
              <w:top w:val="single" w:sz="4" w:space="0" w:color="auto"/>
              <w:left w:val="nil"/>
              <w:bottom w:val="nil"/>
              <w:right w:val="nil"/>
            </w:tcBorders>
            <w:shd w:val="clear" w:color="auto" w:fill="auto"/>
            <w:noWrap/>
            <w:vAlign w:val="center"/>
          </w:tcPr>
          <w:p w14:paraId="6B427AF0" w14:textId="77777777" w:rsidR="00D8288D" w:rsidRPr="00A275CD" w:rsidRDefault="00D8288D" w:rsidP="00851944">
            <w:pPr>
              <w:jc w:val="center"/>
              <w:rPr>
                <w:rFonts w:ascii="Arial" w:hAnsi="Arial" w:cs="Arial"/>
                <w:sz w:val="22"/>
                <w:szCs w:val="22"/>
                <w:lang w:val="en-US"/>
              </w:rPr>
            </w:pPr>
            <w:r w:rsidRPr="00A275CD">
              <w:rPr>
                <w:rFonts w:ascii="Arial" w:hAnsi="Arial" w:cs="Arial"/>
                <w:sz w:val="22"/>
                <w:szCs w:val="22"/>
                <w:lang w:val="en-US"/>
              </w:rPr>
              <w:t>↓</w:t>
            </w:r>
          </w:p>
        </w:tc>
        <w:tc>
          <w:tcPr>
            <w:tcW w:w="960" w:type="dxa"/>
            <w:tcBorders>
              <w:top w:val="single" w:sz="4" w:space="0" w:color="auto"/>
              <w:left w:val="nil"/>
              <w:bottom w:val="nil"/>
              <w:right w:val="nil"/>
            </w:tcBorders>
            <w:shd w:val="clear" w:color="auto" w:fill="auto"/>
            <w:noWrap/>
            <w:vAlign w:val="center"/>
          </w:tcPr>
          <w:p w14:paraId="7073408C" w14:textId="77777777" w:rsidR="00D8288D" w:rsidRPr="00A275CD" w:rsidRDefault="00D8288D" w:rsidP="00851944">
            <w:pPr>
              <w:jc w:val="center"/>
              <w:rPr>
                <w:sz w:val="22"/>
                <w:szCs w:val="22"/>
                <w:lang w:val="en-US"/>
              </w:rPr>
            </w:pPr>
          </w:p>
        </w:tc>
        <w:tc>
          <w:tcPr>
            <w:tcW w:w="960" w:type="dxa"/>
            <w:tcBorders>
              <w:top w:val="single" w:sz="4" w:space="0" w:color="auto"/>
              <w:left w:val="nil"/>
              <w:bottom w:val="nil"/>
              <w:right w:val="nil"/>
            </w:tcBorders>
            <w:shd w:val="clear" w:color="auto" w:fill="auto"/>
            <w:noWrap/>
            <w:vAlign w:val="center"/>
          </w:tcPr>
          <w:p w14:paraId="10802257" w14:textId="77777777" w:rsidR="00D8288D" w:rsidRPr="00A275CD" w:rsidRDefault="00D8288D" w:rsidP="00851944">
            <w:pPr>
              <w:jc w:val="center"/>
              <w:rPr>
                <w:sz w:val="22"/>
                <w:szCs w:val="22"/>
                <w:lang w:val="en-US"/>
              </w:rPr>
            </w:pPr>
          </w:p>
        </w:tc>
        <w:tc>
          <w:tcPr>
            <w:tcW w:w="960" w:type="dxa"/>
            <w:tcBorders>
              <w:top w:val="single" w:sz="4" w:space="0" w:color="auto"/>
              <w:left w:val="nil"/>
              <w:bottom w:val="nil"/>
              <w:right w:val="nil"/>
            </w:tcBorders>
            <w:shd w:val="clear" w:color="auto" w:fill="auto"/>
            <w:noWrap/>
            <w:vAlign w:val="center"/>
          </w:tcPr>
          <w:p w14:paraId="1EB2113D" w14:textId="77777777" w:rsidR="00D8288D" w:rsidRPr="00A275CD" w:rsidRDefault="00D8288D" w:rsidP="00851944">
            <w:pPr>
              <w:jc w:val="center"/>
              <w:rPr>
                <w:sz w:val="22"/>
                <w:szCs w:val="22"/>
                <w:lang w:val="en-US"/>
              </w:rPr>
            </w:pPr>
          </w:p>
        </w:tc>
        <w:tc>
          <w:tcPr>
            <w:tcW w:w="590" w:type="dxa"/>
            <w:tcBorders>
              <w:top w:val="nil"/>
              <w:left w:val="nil"/>
              <w:bottom w:val="nil"/>
              <w:right w:val="nil"/>
            </w:tcBorders>
            <w:shd w:val="clear" w:color="auto" w:fill="auto"/>
            <w:noWrap/>
            <w:vAlign w:val="center"/>
          </w:tcPr>
          <w:p w14:paraId="304C1C64" w14:textId="77777777" w:rsidR="00D8288D" w:rsidRPr="00A275CD" w:rsidRDefault="00D8288D" w:rsidP="00851944">
            <w:pPr>
              <w:jc w:val="center"/>
              <w:rPr>
                <w:sz w:val="22"/>
                <w:szCs w:val="22"/>
                <w:lang w:val="en-US"/>
              </w:rPr>
            </w:pPr>
          </w:p>
        </w:tc>
        <w:tc>
          <w:tcPr>
            <w:tcW w:w="1280" w:type="dxa"/>
            <w:tcBorders>
              <w:top w:val="nil"/>
              <w:left w:val="nil"/>
              <w:bottom w:val="nil"/>
              <w:right w:val="nil"/>
            </w:tcBorders>
            <w:shd w:val="clear" w:color="auto" w:fill="auto"/>
            <w:noWrap/>
            <w:vAlign w:val="center"/>
          </w:tcPr>
          <w:p w14:paraId="72E9E9E3" w14:textId="77777777" w:rsidR="00D8288D" w:rsidRPr="00A275CD" w:rsidRDefault="00D8288D" w:rsidP="00851944">
            <w:pPr>
              <w:jc w:val="center"/>
              <w:rPr>
                <w:sz w:val="22"/>
                <w:szCs w:val="22"/>
                <w:lang w:val="en-US"/>
              </w:rPr>
            </w:pPr>
          </w:p>
        </w:tc>
        <w:tc>
          <w:tcPr>
            <w:tcW w:w="635" w:type="dxa"/>
            <w:tcBorders>
              <w:top w:val="nil"/>
              <w:left w:val="nil"/>
              <w:bottom w:val="nil"/>
              <w:right w:val="nil"/>
            </w:tcBorders>
            <w:shd w:val="clear" w:color="auto" w:fill="auto"/>
            <w:noWrap/>
            <w:vAlign w:val="center"/>
          </w:tcPr>
          <w:p w14:paraId="12BEA733" w14:textId="77777777" w:rsidR="00D8288D" w:rsidRPr="00A275CD" w:rsidRDefault="00D8288D" w:rsidP="00851944">
            <w:pPr>
              <w:jc w:val="center"/>
              <w:rPr>
                <w:sz w:val="22"/>
                <w:szCs w:val="22"/>
                <w:lang w:val="en-US"/>
              </w:rPr>
            </w:pPr>
          </w:p>
        </w:tc>
      </w:tr>
      <w:tr w:rsidR="00D8288D" w:rsidRPr="00A275CD" w14:paraId="3AB47B7C" w14:textId="77777777" w:rsidTr="00EB0DAD">
        <w:trPr>
          <w:trHeight w:val="315"/>
        </w:trPr>
        <w:tc>
          <w:tcPr>
            <w:tcW w:w="2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521C7D" w14:textId="77777777" w:rsidR="00D8288D" w:rsidRPr="00A275CD" w:rsidRDefault="00D8288D" w:rsidP="00851944">
            <w:pPr>
              <w:jc w:val="center"/>
              <w:rPr>
                <w:sz w:val="22"/>
                <w:szCs w:val="22"/>
                <w:lang w:val="en-US"/>
              </w:rPr>
            </w:pPr>
            <w:r w:rsidRPr="00A275CD">
              <w:rPr>
                <w:sz w:val="22"/>
                <w:szCs w:val="22"/>
                <w:lang w:val="en-US"/>
              </w:rPr>
              <w:t>PJUVENOS</w:t>
            </w:r>
          </w:p>
        </w:tc>
        <w:tc>
          <w:tcPr>
            <w:tcW w:w="590" w:type="dxa"/>
            <w:tcBorders>
              <w:top w:val="nil"/>
              <w:left w:val="nil"/>
              <w:bottom w:val="nil"/>
              <w:right w:val="nil"/>
            </w:tcBorders>
            <w:shd w:val="clear" w:color="auto" w:fill="auto"/>
            <w:noWrap/>
            <w:vAlign w:val="center"/>
          </w:tcPr>
          <w:p w14:paraId="741BA107" w14:textId="77777777" w:rsidR="00D8288D" w:rsidRPr="00A275CD" w:rsidRDefault="00D8288D" w:rsidP="00851944">
            <w:pPr>
              <w:jc w:val="center"/>
              <w:rPr>
                <w:rFonts w:ascii="Arial" w:hAnsi="Arial" w:cs="Arial"/>
                <w:sz w:val="22"/>
                <w:szCs w:val="22"/>
                <w:lang w:val="en-US"/>
              </w:rPr>
            </w:pPr>
            <w:r w:rsidRPr="00A275CD">
              <w:rPr>
                <w:rFonts w:ascii="Arial" w:hAnsi="Arial" w:cs="Arial"/>
                <w:sz w:val="22"/>
                <w:szCs w:val="22"/>
                <w:lang w:val="en-US"/>
              </w:rPr>
              <w:t>→</w:t>
            </w:r>
          </w:p>
        </w:tc>
        <w:tc>
          <w:tcPr>
            <w:tcW w:w="8084"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62FD7D88" w14:textId="77777777" w:rsidR="00D8288D" w:rsidRPr="00A275CD" w:rsidRDefault="00D8288D" w:rsidP="00851944">
            <w:pPr>
              <w:jc w:val="center"/>
              <w:rPr>
                <w:sz w:val="22"/>
                <w:szCs w:val="22"/>
                <w:lang w:val="en-US"/>
              </w:rPr>
            </w:pPr>
            <w:r w:rsidRPr="00A275CD">
              <w:rPr>
                <w:sz w:val="22"/>
                <w:szCs w:val="22"/>
                <w:lang w:val="en-US"/>
              </w:rPr>
              <w:t>KRAIKO ATVEŽIMAS IR PASKLEIDIMAS</w:t>
            </w:r>
          </w:p>
        </w:tc>
        <w:tc>
          <w:tcPr>
            <w:tcW w:w="590" w:type="dxa"/>
            <w:tcBorders>
              <w:top w:val="nil"/>
              <w:left w:val="nil"/>
              <w:bottom w:val="nil"/>
              <w:right w:val="nil"/>
            </w:tcBorders>
            <w:shd w:val="clear" w:color="auto" w:fill="auto"/>
            <w:noWrap/>
            <w:vAlign w:val="center"/>
          </w:tcPr>
          <w:p w14:paraId="31C5AB24" w14:textId="77777777" w:rsidR="00D8288D" w:rsidRPr="00A275CD" w:rsidRDefault="00D8288D" w:rsidP="00851944">
            <w:pPr>
              <w:jc w:val="center"/>
              <w:rPr>
                <w:sz w:val="22"/>
                <w:szCs w:val="22"/>
                <w:lang w:val="en-US"/>
              </w:rPr>
            </w:pPr>
          </w:p>
        </w:tc>
        <w:tc>
          <w:tcPr>
            <w:tcW w:w="1280" w:type="dxa"/>
            <w:tcBorders>
              <w:top w:val="nil"/>
              <w:left w:val="nil"/>
              <w:bottom w:val="nil"/>
              <w:right w:val="nil"/>
            </w:tcBorders>
            <w:shd w:val="clear" w:color="auto" w:fill="auto"/>
            <w:noWrap/>
            <w:vAlign w:val="center"/>
          </w:tcPr>
          <w:p w14:paraId="07434AAA" w14:textId="77777777" w:rsidR="00D8288D" w:rsidRPr="00A275CD" w:rsidRDefault="00D8288D" w:rsidP="00851944">
            <w:pPr>
              <w:jc w:val="center"/>
              <w:rPr>
                <w:sz w:val="22"/>
                <w:szCs w:val="22"/>
                <w:lang w:val="en-US"/>
              </w:rPr>
            </w:pPr>
          </w:p>
        </w:tc>
        <w:tc>
          <w:tcPr>
            <w:tcW w:w="635" w:type="dxa"/>
            <w:tcBorders>
              <w:top w:val="nil"/>
              <w:left w:val="nil"/>
              <w:bottom w:val="nil"/>
              <w:right w:val="nil"/>
            </w:tcBorders>
            <w:shd w:val="clear" w:color="auto" w:fill="auto"/>
            <w:noWrap/>
            <w:vAlign w:val="center"/>
          </w:tcPr>
          <w:p w14:paraId="3B941348" w14:textId="77777777" w:rsidR="00D8288D" w:rsidRPr="00A275CD" w:rsidRDefault="00D8288D" w:rsidP="00851944">
            <w:pPr>
              <w:jc w:val="center"/>
              <w:rPr>
                <w:sz w:val="22"/>
                <w:szCs w:val="22"/>
                <w:lang w:val="en-US"/>
              </w:rPr>
            </w:pPr>
          </w:p>
        </w:tc>
      </w:tr>
      <w:tr w:rsidR="00D8288D" w:rsidRPr="00A275CD" w14:paraId="0D7AE4F5" w14:textId="77777777" w:rsidTr="00EB0DAD">
        <w:trPr>
          <w:trHeight w:val="315"/>
        </w:trPr>
        <w:tc>
          <w:tcPr>
            <w:tcW w:w="2620" w:type="dxa"/>
            <w:tcBorders>
              <w:top w:val="nil"/>
              <w:left w:val="nil"/>
              <w:bottom w:val="nil"/>
              <w:right w:val="nil"/>
            </w:tcBorders>
            <w:shd w:val="clear" w:color="auto" w:fill="auto"/>
            <w:noWrap/>
            <w:vAlign w:val="center"/>
          </w:tcPr>
          <w:p w14:paraId="38F22514" w14:textId="77777777" w:rsidR="00D8288D" w:rsidRPr="00A275CD" w:rsidRDefault="00D8288D" w:rsidP="00851944">
            <w:pPr>
              <w:jc w:val="center"/>
              <w:rPr>
                <w:sz w:val="22"/>
                <w:szCs w:val="22"/>
                <w:lang w:val="en-US"/>
              </w:rPr>
            </w:pPr>
          </w:p>
        </w:tc>
        <w:tc>
          <w:tcPr>
            <w:tcW w:w="590" w:type="dxa"/>
            <w:tcBorders>
              <w:top w:val="nil"/>
              <w:left w:val="nil"/>
              <w:bottom w:val="nil"/>
              <w:right w:val="nil"/>
            </w:tcBorders>
            <w:shd w:val="clear" w:color="auto" w:fill="auto"/>
            <w:noWrap/>
            <w:vAlign w:val="center"/>
          </w:tcPr>
          <w:p w14:paraId="3C8552B9" w14:textId="77777777" w:rsidR="00D8288D" w:rsidRPr="00A275CD" w:rsidRDefault="00D8288D" w:rsidP="00851944">
            <w:pPr>
              <w:jc w:val="center"/>
              <w:rPr>
                <w:sz w:val="22"/>
                <w:szCs w:val="22"/>
                <w:lang w:val="en-US"/>
              </w:rPr>
            </w:pPr>
          </w:p>
        </w:tc>
        <w:tc>
          <w:tcPr>
            <w:tcW w:w="960" w:type="dxa"/>
            <w:tcBorders>
              <w:top w:val="nil"/>
              <w:left w:val="nil"/>
              <w:bottom w:val="nil"/>
              <w:right w:val="nil"/>
            </w:tcBorders>
            <w:shd w:val="clear" w:color="auto" w:fill="auto"/>
            <w:noWrap/>
            <w:vAlign w:val="center"/>
          </w:tcPr>
          <w:p w14:paraId="61C3509B" w14:textId="77777777" w:rsidR="00D8288D" w:rsidRPr="00A275CD" w:rsidRDefault="00D8288D" w:rsidP="00851944">
            <w:pPr>
              <w:jc w:val="center"/>
              <w:rPr>
                <w:sz w:val="22"/>
                <w:szCs w:val="22"/>
                <w:lang w:val="en-US"/>
              </w:rPr>
            </w:pPr>
          </w:p>
        </w:tc>
        <w:tc>
          <w:tcPr>
            <w:tcW w:w="960" w:type="dxa"/>
            <w:tcBorders>
              <w:top w:val="nil"/>
              <w:left w:val="nil"/>
              <w:bottom w:val="nil"/>
              <w:right w:val="nil"/>
            </w:tcBorders>
            <w:shd w:val="clear" w:color="auto" w:fill="auto"/>
            <w:noWrap/>
            <w:vAlign w:val="center"/>
          </w:tcPr>
          <w:p w14:paraId="1CF83C80" w14:textId="77777777" w:rsidR="00D8288D" w:rsidRPr="00A275CD" w:rsidRDefault="00D8288D" w:rsidP="00851944">
            <w:pPr>
              <w:jc w:val="center"/>
              <w:rPr>
                <w:sz w:val="22"/>
                <w:szCs w:val="22"/>
                <w:lang w:val="en-US"/>
              </w:rPr>
            </w:pPr>
          </w:p>
        </w:tc>
        <w:tc>
          <w:tcPr>
            <w:tcW w:w="960" w:type="dxa"/>
            <w:tcBorders>
              <w:top w:val="nil"/>
              <w:left w:val="nil"/>
              <w:bottom w:val="nil"/>
              <w:right w:val="nil"/>
            </w:tcBorders>
            <w:shd w:val="clear" w:color="auto" w:fill="auto"/>
            <w:noWrap/>
            <w:vAlign w:val="center"/>
          </w:tcPr>
          <w:p w14:paraId="7A35CD71" w14:textId="77777777" w:rsidR="00D8288D" w:rsidRPr="00A275CD" w:rsidRDefault="00D8288D" w:rsidP="00851944">
            <w:pPr>
              <w:jc w:val="center"/>
              <w:rPr>
                <w:sz w:val="22"/>
                <w:szCs w:val="22"/>
                <w:lang w:val="en-US"/>
              </w:rPr>
            </w:pPr>
          </w:p>
        </w:tc>
        <w:tc>
          <w:tcPr>
            <w:tcW w:w="2324" w:type="dxa"/>
            <w:tcBorders>
              <w:top w:val="nil"/>
              <w:left w:val="nil"/>
              <w:bottom w:val="nil"/>
              <w:right w:val="nil"/>
            </w:tcBorders>
            <w:shd w:val="clear" w:color="auto" w:fill="auto"/>
            <w:noWrap/>
            <w:vAlign w:val="center"/>
          </w:tcPr>
          <w:p w14:paraId="7D176B2C" w14:textId="77777777" w:rsidR="00D8288D" w:rsidRPr="00A275CD" w:rsidRDefault="00D8288D" w:rsidP="00851944">
            <w:pPr>
              <w:jc w:val="center"/>
              <w:rPr>
                <w:rFonts w:ascii="Arial" w:hAnsi="Arial" w:cs="Arial"/>
                <w:sz w:val="22"/>
                <w:szCs w:val="22"/>
                <w:lang w:val="en-US"/>
              </w:rPr>
            </w:pPr>
            <w:r w:rsidRPr="00A275CD">
              <w:rPr>
                <w:rFonts w:ascii="Arial" w:hAnsi="Arial" w:cs="Arial"/>
                <w:sz w:val="22"/>
                <w:szCs w:val="22"/>
                <w:lang w:val="en-US"/>
              </w:rPr>
              <w:t>↓</w:t>
            </w:r>
          </w:p>
        </w:tc>
        <w:tc>
          <w:tcPr>
            <w:tcW w:w="960" w:type="dxa"/>
            <w:tcBorders>
              <w:top w:val="nil"/>
              <w:left w:val="nil"/>
              <w:bottom w:val="nil"/>
              <w:right w:val="nil"/>
            </w:tcBorders>
            <w:shd w:val="clear" w:color="auto" w:fill="auto"/>
            <w:noWrap/>
            <w:vAlign w:val="center"/>
          </w:tcPr>
          <w:p w14:paraId="06777265" w14:textId="77777777" w:rsidR="00D8288D" w:rsidRPr="00A275CD" w:rsidRDefault="00D8288D" w:rsidP="00851944">
            <w:pPr>
              <w:jc w:val="center"/>
              <w:rPr>
                <w:sz w:val="22"/>
                <w:szCs w:val="22"/>
                <w:lang w:val="en-US"/>
              </w:rPr>
            </w:pPr>
          </w:p>
        </w:tc>
        <w:tc>
          <w:tcPr>
            <w:tcW w:w="960" w:type="dxa"/>
            <w:tcBorders>
              <w:top w:val="nil"/>
              <w:left w:val="nil"/>
              <w:bottom w:val="nil"/>
              <w:right w:val="nil"/>
            </w:tcBorders>
            <w:shd w:val="clear" w:color="auto" w:fill="auto"/>
            <w:noWrap/>
            <w:vAlign w:val="center"/>
          </w:tcPr>
          <w:p w14:paraId="2F6C4676" w14:textId="77777777" w:rsidR="00D8288D" w:rsidRPr="00A275CD" w:rsidRDefault="00D8288D" w:rsidP="00851944">
            <w:pPr>
              <w:jc w:val="center"/>
              <w:rPr>
                <w:sz w:val="22"/>
                <w:szCs w:val="22"/>
                <w:lang w:val="en-US"/>
              </w:rPr>
            </w:pPr>
          </w:p>
        </w:tc>
        <w:tc>
          <w:tcPr>
            <w:tcW w:w="960" w:type="dxa"/>
            <w:tcBorders>
              <w:top w:val="nil"/>
              <w:left w:val="nil"/>
              <w:bottom w:val="nil"/>
              <w:right w:val="nil"/>
            </w:tcBorders>
            <w:shd w:val="clear" w:color="auto" w:fill="auto"/>
            <w:noWrap/>
            <w:vAlign w:val="center"/>
          </w:tcPr>
          <w:p w14:paraId="67D7F86D" w14:textId="77777777" w:rsidR="00D8288D" w:rsidRPr="00A275CD" w:rsidRDefault="00D8288D" w:rsidP="00851944">
            <w:pPr>
              <w:jc w:val="center"/>
              <w:rPr>
                <w:sz w:val="22"/>
                <w:szCs w:val="22"/>
                <w:lang w:val="en-US"/>
              </w:rPr>
            </w:pPr>
          </w:p>
        </w:tc>
        <w:tc>
          <w:tcPr>
            <w:tcW w:w="590" w:type="dxa"/>
            <w:tcBorders>
              <w:top w:val="nil"/>
              <w:left w:val="nil"/>
              <w:bottom w:val="nil"/>
              <w:right w:val="nil"/>
            </w:tcBorders>
            <w:shd w:val="clear" w:color="auto" w:fill="auto"/>
            <w:noWrap/>
            <w:vAlign w:val="center"/>
          </w:tcPr>
          <w:p w14:paraId="63626C73" w14:textId="77777777" w:rsidR="00D8288D" w:rsidRPr="00A275CD" w:rsidRDefault="00D8288D" w:rsidP="00851944">
            <w:pPr>
              <w:jc w:val="center"/>
              <w:rPr>
                <w:sz w:val="22"/>
                <w:szCs w:val="22"/>
                <w:lang w:val="en-US"/>
              </w:rPr>
            </w:pPr>
          </w:p>
        </w:tc>
        <w:tc>
          <w:tcPr>
            <w:tcW w:w="1280" w:type="dxa"/>
            <w:tcBorders>
              <w:top w:val="nil"/>
              <w:left w:val="nil"/>
              <w:bottom w:val="nil"/>
              <w:right w:val="nil"/>
            </w:tcBorders>
            <w:shd w:val="clear" w:color="auto" w:fill="auto"/>
            <w:noWrap/>
            <w:vAlign w:val="center"/>
          </w:tcPr>
          <w:p w14:paraId="51E76579" w14:textId="77777777" w:rsidR="00D8288D" w:rsidRPr="00A275CD" w:rsidRDefault="00D8288D" w:rsidP="00851944">
            <w:pPr>
              <w:jc w:val="center"/>
              <w:rPr>
                <w:sz w:val="22"/>
                <w:szCs w:val="22"/>
                <w:lang w:val="en-US"/>
              </w:rPr>
            </w:pPr>
          </w:p>
        </w:tc>
        <w:tc>
          <w:tcPr>
            <w:tcW w:w="635" w:type="dxa"/>
            <w:tcBorders>
              <w:top w:val="nil"/>
              <w:left w:val="nil"/>
              <w:bottom w:val="nil"/>
              <w:right w:val="nil"/>
            </w:tcBorders>
            <w:shd w:val="clear" w:color="auto" w:fill="auto"/>
            <w:noWrap/>
            <w:vAlign w:val="center"/>
          </w:tcPr>
          <w:p w14:paraId="352CA9CD" w14:textId="77777777" w:rsidR="00D8288D" w:rsidRPr="00A275CD" w:rsidRDefault="00D8288D" w:rsidP="00851944">
            <w:pPr>
              <w:jc w:val="center"/>
              <w:rPr>
                <w:sz w:val="22"/>
                <w:szCs w:val="22"/>
                <w:lang w:val="en-US"/>
              </w:rPr>
            </w:pPr>
          </w:p>
        </w:tc>
      </w:tr>
      <w:tr w:rsidR="00D8288D" w:rsidRPr="00A275CD" w14:paraId="0957A8D0" w14:textId="77777777" w:rsidTr="00EB0DAD">
        <w:trPr>
          <w:trHeight w:val="315"/>
        </w:trPr>
        <w:tc>
          <w:tcPr>
            <w:tcW w:w="2620" w:type="dxa"/>
            <w:tcBorders>
              <w:top w:val="nil"/>
              <w:left w:val="nil"/>
              <w:bottom w:val="nil"/>
              <w:right w:val="nil"/>
            </w:tcBorders>
            <w:shd w:val="clear" w:color="auto" w:fill="auto"/>
            <w:noWrap/>
            <w:vAlign w:val="center"/>
          </w:tcPr>
          <w:p w14:paraId="3EAE496B" w14:textId="77777777" w:rsidR="00D8288D" w:rsidRPr="00A275CD" w:rsidRDefault="00D8288D" w:rsidP="00851944">
            <w:pPr>
              <w:jc w:val="center"/>
              <w:rPr>
                <w:sz w:val="22"/>
                <w:szCs w:val="22"/>
                <w:lang w:val="en-US"/>
              </w:rPr>
            </w:pPr>
          </w:p>
        </w:tc>
        <w:tc>
          <w:tcPr>
            <w:tcW w:w="590" w:type="dxa"/>
            <w:tcBorders>
              <w:top w:val="nil"/>
              <w:left w:val="nil"/>
              <w:bottom w:val="nil"/>
              <w:right w:val="nil"/>
            </w:tcBorders>
            <w:shd w:val="clear" w:color="auto" w:fill="auto"/>
            <w:noWrap/>
            <w:vAlign w:val="center"/>
          </w:tcPr>
          <w:p w14:paraId="3F437379" w14:textId="77777777" w:rsidR="00D8288D" w:rsidRPr="00A275CD" w:rsidRDefault="00D8288D" w:rsidP="00851944">
            <w:pPr>
              <w:jc w:val="center"/>
              <w:rPr>
                <w:sz w:val="22"/>
                <w:szCs w:val="22"/>
                <w:lang w:val="en-US"/>
              </w:rPr>
            </w:pPr>
          </w:p>
        </w:tc>
        <w:tc>
          <w:tcPr>
            <w:tcW w:w="8084"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19B1CE7D" w14:textId="77777777" w:rsidR="00D8288D" w:rsidRPr="00A275CD" w:rsidRDefault="00D8288D" w:rsidP="00851944">
            <w:pPr>
              <w:jc w:val="center"/>
              <w:rPr>
                <w:sz w:val="22"/>
                <w:szCs w:val="22"/>
                <w:lang w:val="en-US"/>
              </w:rPr>
            </w:pPr>
            <w:r w:rsidRPr="00A275CD">
              <w:rPr>
                <w:sz w:val="22"/>
                <w:szCs w:val="22"/>
                <w:lang w:val="en-US"/>
              </w:rPr>
              <w:t>PAUKŠČIŲ ATVEŽIMAS</w:t>
            </w:r>
          </w:p>
        </w:tc>
        <w:tc>
          <w:tcPr>
            <w:tcW w:w="590" w:type="dxa"/>
            <w:tcBorders>
              <w:top w:val="nil"/>
              <w:left w:val="nil"/>
              <w:bottom w:val="nil"/>
              <w:right w:val="nil"/>
            </w:tcBorders>
            <w:shd w:val="clear" w:color="auto" w:fill="auto"/>
            <w:noWrap/>
            <w:vAlign w:val="center"/>
          </w:tcPr>
          <w:p w14:paraId="554B499B" w14:textId="77777777" w:rsidR="00D8288D" w:rsidRPr="00A275CD" w:rsidRDefault="00D8288D" w:rsidP="00851944">
            <w:pPr>
              <w:jc w:val="center"/>
              <w:rPr>
                <w:sz w:val="22"/>
                <w:szCs w:val="22"/>
                <w:lang w:val="en-US"/>
              </w:rPr>
            </w:pPr>
          </w:p>
        </w:tc>
        <w:tc>
          <w:tcPr>
            <w:tcW w:w="1280" w:type="dxa"/>
            <w:tcBorders>
              <w:top w:val="nil"/>
              <w:left w:val="nil"/>
              <w:bottom w:val="nil"/>
              <w:right w:val="nil"/>
            </w:tcBorders>
            <w:shd w:val="clear" w:color="auto" w:fill="auto"/>
            <w:noWrap/>
            <w:vAlign w:val="center"/>
          </w:tcPr>
          <w:p w14:paraId="4453A1FD" w14:textId="77777777" w:rsidR="00D8288D" w:rsidRPr="00A275CD" w:rsidRDefault="00D8288D" w:rsidP="00851944">
            <w:pPr>
              <w:jc w:val="center"/>
              <w:rPr>
                <w:sz w:val="22"/>
                <w:szCs w:val="22"/>
                <w:lang w:val="en-US"/>
              </w:rPr>
            </w:pPr>
          </w:p>
        </w:tc>
        <w:tc>
          <w:tcPr>
            <w:tcW w:w="635" w:type="dxa"/>
            <w:tcBorders>
              <w:top w:val="nil"/>
              <w:left w:val="nil"/>
              <w:bottom w:val="nil"/>
              <w:right w:val="nil"/>
            </w:tcBorders>
            <w:shd w:val="clear" w:color="auto" w:fill="auto"/>
            <w:noWrap/>
            <w:vAlign w:val="center"/>
          </w:tcPr>
          <w:p w14:paraId="577A4937" w14:textId="77777777" w:rsidR="00D8288D" w:rsidRPr="00A275CD" w:rsidRDefault="00D8288D" w:rsidP="00851944">
            <w:pPr>
              <w:jc w:val="center"/>
              <w:rPr>
                <w:sz w:val="22"/>
                <w:szCs w:val="22"/>
                <w:lang w:val="en-US"/>
              </w:rPr>
            </w:pPr>
          </w:p>
        </w:tc>
      </w:tr>
      <w:tr w:rsidR="00D8288D" w:rsidRPr="00A275CD" w14:paraId="250E3D79" w14:textId="77777777" w:rsidTr="00EB0DAD">
        <w:trPr>
          <w:trHeight w:val="315"/>
        </w:trPr>
        <w:tc>
          <w:tcPr>
            <w:tcW w:w="2620" w:type="dxa"/>
            <w:tcBorders>
              <w:top w:val="nil"/>
              <w:left w:val="nil"/>
              <w:bottom w:val="nil"/>
              <w:right w:val="nil"/>
            </w:tcBorders>
            <w:shd w:val="clear" w:color="auto" w:fill="auto"/>
            <w:noWrap/>
            <w:vAlign w:val="center"/>
          </w:tcPr>
          <w:p w14:paraId="02F3E146" w14:textId="77777777" w:rsidR="00D8288D" w:rsidRPr="00A275CD" w:rsidRDefault="00D8288D" w:rsidP="00851944">
            <w:pPr>
              <w:jc w:val="center"/>
              <w:rPr>
                <w:sz w:val="22"/>
                <w:szCs w:val="22"/>
                <w:lang w:val="en-US"/>
              </w:rPr>
            </w:pPr>
          </w:p>
        </w:tc>
        <w:tc>
          <w:tcPr>
            <w:tcW w:w="590" w:type="dxa"/>
            <w:tcBorders>
              <w:top w:val="nil"/>
              <w:left w:val="nil"/>
              <w:bottom w:val="nil"/>
              <w:right w:val="nil"/>
            </w:tcBorders>
            <w:shd w:val="clear" w:color="auto" w:fill="auto"/>
            <w:noWrap/>
            <w:vAlign w:val="center"/>
          </w:tcPr>
          <w:p w14:paraId="6115E643" w14:textId="77777777" w:rsidR="00D8288D" w:rsidRPr="00A275CD" w:rsidRDefault="00D8288D" w:rsidP="00851944">
            <w:pPr>
              <w:jc w:val="center"/>
              <w:rPr>
                <w:sz w:val="22"/>
                <w:szCs w:val="22"/>
                <w:lang w:val="en-US"/>
              </w:rPr>
            </w:pPr>
          </w:p>
        </w:tc>
        <w:tc>
          <w:tcPr>
            <w:tcW w:w="960" w:type="dxa"/>
            <w:tcBorders>
              <w:top w:val="nil"/>
              <w:left w:val="nil"/>
              <w:bottom w:val="single" w:sz="4" w:space="0" w:color="auto"/>
              <w:right w:val="nil"/>
            </w:tcBorders>
            <w:shd w:val="clear" w:color="auto" w:fill="auto"/>
            <w:noWrap/>
            <w:vAlign w:val="center"/>
          </w:tcPr>
          <w:p w14:paraId="202F7C26" w14:textId="77777777" w:rsidR="00D8288D" w:rsidRPr="00A275CD" w:rsidRDefault="00D8288D" w:rsidP="00851944">
            <w:pPr>
              <w:jc w:val="center"/>
              <w:rPr>
                <w:sz w:val="22"/>
                <w:szCs w:val="22"/>
                <w:lang w:val="en-US"/>
              </w:rPr>
            </w:pPr>
          </w:p>
        </w:tc>
        <w:tc>
          <w:tcPr>
            <w:tcW w:w="960" w:type="dxa"/>
            <w:tcBorders>
              <w:top w:val="nil"/>
              <w:left w:val="nil"/>
              <w:bottom w:val="single" w:sz="4" w:space="0" w:color="auto"/>
              <w:right w:val="nil"/>
            </w:tcBorders>
            <w:shd w:val="clear" w:color="auto" w:fill="auto"/>
            <w:noWrap/>
            <w:vAlign w:val="center"/>
          </w:tcPr>
          <w:p w14:paraId="58BA862F" w14:textId="77777777" w:rsidR="00D8288D" w:rsidRPr="00A275CD" w:rsidRDefault="00D8288D" w:rsidP="00851944">
            <w:pPr>
              <w:jc w:val="center"/>
              <w:rPr>
                <w:sz w:val="22"/>
                <w:szCs w:val="22"/>
                <w:lang w:val="en-US"/>
              </w:rPr>
            </w:pPr>
          </w:p>
        </w:tc>
        <w:tc>
          <w:tcPr>
            <w:tcW w:w="960" w:type="dxa"/>
            <w:tcBorders>
              <w:top w:val="nil"/>
              <w:left w:val="nil"/>
              <w:bottom w:val="single" w:sz="4" w:space="0" w:color="auto"/>
              <w:right w:val="nil"/>
            </w:tcBorders>
            <w:shd w:val="clear" w:color="auto" w:fill="auto"/>
            <w:noWrap/>
            <w:vAlign w:val="center"/>
          </w:tcPr>
          <w:p w14:paraId="06BAA4C0" w14:textId="77777777" w:rsidR="00D8288D" w:rsidRPr="00A275CD" w:rsidRDefault="00D8288D" w:rsidP="00851944">
            <w:pPr>
              <w:jc w:val="center"/>
              <w:rPr>
                <w:sz w:val="22"/>
                <w:szCs w:val="22"/>
                <w:lang w:val="en-US"/>
              </w:rPr>
            </w:pPr>
          </w:p>
        </w:tc>
        <w:tc>
          <w:tcPr>
            <w:tcW w:w="2324" w:type="dxa"/>
            <w:tcBorders>
              <w:top w:val="nil"/>
              <w:left w:val="nil"/>
              <w:bottom w:val="single" w:sz="4" w:space="0" w:color="auto"/>
              <w:right w:val="nil"/>
            </w:tcBorders>
            <w:shd w:val="clear" w:color="auto" w:fill="auto"/>
            <w:noWrap/>
            <w:vAlign w:val="center"/>
          </w:tcPr>
          <w:p w14:paraId="414F0DE6" w14:textId="77777777" w:rsidR="00D8288D" w:rsidRPr="00A275CD" w:rsidRDefault="00D8288D" w:rsidP="00851944">
            <w:pPr>
              <w:jc w:val="center"/>
              <w:rPr>
                <w:rFonts w:ascii="Arial" w:hAnsi="Arial" w:cs="Arial"/>
                <w:sz w:val="22"/>
                <w:szCs w:val="22"/>
                <w:lang w:val="en-US"/>
              </w:rPr>
            </w:pPr>
            <w:r w:rsidRPr="00A275CD">
              <w:rPr>
                <w:rFonts w:ascii="Arial" w:hAnsi="Arial" w:cs="Arial"/>
                <w:sz w:val="22"/>
                <w:szCs w:val="22"/>
                <w:lang w:val="en-US"/>
              </w:rPr>
              <w:t>↓</w:t>
            </w:r>
          </w:p>
        </w:tc>
        <w:tc>
          <w:tcPr>
            <w:tcW w:w="960" w:type="dxa"/>
            <w:tcBorders>
              <w:top w:val="nil"/>
              <w:left w:val="nil"/>
              <w:bottom w:val="single" w:sz="4" w:space="0" w:color="auto"/>
              <w:right w:val="nil"/>
            </w:tcBorders>
            <w:shd w:val="clear" w:color="auto" w:fill="auto"/>
            <w:noWrap/>
            <w:vAlign w:val="center"/>
          </w:tcPr>
          <w:p w14:paraId="10D51A95" w14:textId="77777777" w:rsidR="00D8288D" w:rsidRPr="00A275CD" w:rsidRDefault="00D8288D" w:rsidP="00851944">
            <w:pPr>
              <w:jc w:val="center"/>
              <w:rPr>
                <w:sz w:val="22"/>
                <w:szCs w:val="22"/>
                <w:lang w:val="en-US"/>
              </w:rPr>
            </w:pPr>
          </w:p>
        </w:tc>
        <w:tc>
          <w:tcPr>
            <w:tcW w:w="960" w:type="dxa"/>
            <w:tcBorders>
              <w:top w:val="nil"/>
              <w:left w:val="nil"/>
              <w:bottom w:val="single" w:sz="4" w:space="0" w:color="auto"/>
              <w:right w:val="nil"/>
            </w:tcBorders>
            <w:shd w:val="clear" w:color="auto" w:fill="auto"/>
            <w:noWrap/>
            <w:vAlign w:val="center"/>
          </w:tcPr>
          <w:p w14:paraId="5A697A6D" w14:textId="77777777" w:rsidR="00D8288D" w:rsidRPr="00A275CD" w:rsidRDefault="00D8288D" w:rsidP="00851944">
            <w:pPr>
              <w:jc w:val="center"/>
              <w:rPr>
                <w:sz w:val="22"/>
                <w:szCs w:val="22"/>
                <w:lang w:val="en-US"/>
              </w:rPr>
            </w:pPr>
          </w:p>
        </w:tc>
        <w:tc>
          <w:tcPr>
            <w:tcW w:w="960" w:type="dxa"/>
            <w:tcBorders>
              <w:top w:val="nil"/>
              <w:left w:val="nil"/>
              <w:bottom w:val="single" w:sz="4" w:space="0" w:color="auto"/>
              <w:right w:val="nil"/>
            </w:tcBorders>
            <w:shd w:val="clear" w:color="auto" w:fill="auto"/>
            <w:noWrap/>
            <w:vAlign w:val="center"/>
          </w:tcPr>
          <w:p w14:paraId="1B8A9F8F" w14:textId="77777777" w:rsidR="00D8288D" w:rsidRPr="00A275CD" w:rsidRDefault="00D8288D" w:rsidP="00851944">
            <w:pPr>
              <w:jc w:val="center"/>
              <w:rPr>
                <w:sz w:val="22"/>
                <w:szCs w:val="22"/>
                <w:lang w:val="en-US"/>
              </w:rPr>
            </w:pPr>
          </w:p>
        </w:tc>
        <w:tc>
          <w:tcPr>
            <w:tcW w:w="590" w:type="dxa"/>
            <w:tcBorders>
              <w:top w:val="nil"/>
              <w:left w:val="nil"/>
              <w:bottom w:val="nil"/>
              <w:right w:val="nil"/>
            </w:tcBorders>
            <w:shd w:val="clear" w:color="auto" w:fill="auto"/>
            <w:noWrap/>
            <w:vAlign w:val="center"/>
          </w:tcPr>
          <w:p w14:paraId="3018035F" w14:textId="77777777" w:rsidR="00D8288D" w:rsidRPr="00A275CD" w:rsidRDefault="00D8288D" w:rsidP="00851944">
            <w:pPr>
              <w:jc w:val="center"/>
              <w:rPr>
                <w:sz w:val="22"/>
                <w:szCs w:val="22"/>
                <w:lang w:val="en-US"/>
              </w:rPr>
            </w:pPr>
          </w:p>
        </w:tc>
        <w:tc>
          <w:tcPr>
            <w:tcW w:w="1280" w:type="dxa"/>
            <w:tcBorders>
              <w:top w:val="nil"/>
              <w:left w:val="nil"/>
              <w:bottom w:val="nil"/>
              <w:right w:val="nil"/>
            </w:tcBorders>
            <w:shd w:val="clear" w:color="auto" w:fill="auto"/>
            <w:noWrap/>
            <w:vAlign w:val="center"/>
          </w:tcPr>
          <w:p w14:paraId="244625DC" w14:textId="77777777" w:rsidR="00D8288D" w:rsidRPr="00A275CD" w:rsidRDefault="00D8288D" w:rsidP="00851944">
            <w:pPr>
              <w:jc w:val="center"/>
              <w:rPr>
                <w:sz w:val="22"/>
                <w:szCs w:val="22"/>
                <w:lang w:val="en-US"/>
              </w:rPr>
            </w:pPr>
          </w:p>
        </w:tc>
        <w:tc>
          <w:tcPr>
            <w:tcW w:w="635" w:type="dxa"/>
            <w:tcBorders>
              <w:top w:val="nil"/>
              <w:left w:val="nil"/>
              <w:bottom w:val="nil"/>
              <w:right w:val="nil"/>
            </w:tcBorders>
            <w:shd w:val="clear" w:color="auto" w:fill="auto"/>
            <w:noWrap/>
            <w:vAlign w:val="center"/>
          </w:tcPr>
          <w:p w14:paraId="3227344D" w14:textId="77777777" w:rsidR="00D8288D" w:rsidRPr="00A275CD" w:rsidRDefault="00D8288D" w:rsidP="00851944">
            <w:pPr>
              <w:jc w:val="center"/>
              <w:rPr>
                <w:sz w:val="22"/>
                <w:szCs w:val="22"/>
                <w:lang w:val="en-US"/>
              </w:rPr>
            </w:pPr>
          </w:p>
        </w:tc>
      </w:tr>
      <w:tr w:rsidR="00D8288D" w:rsidRPr="00A275CD" w14:paraId="1A71763F" w14:textId="77777777" w:rsidTr="00EB0DAD">
        <w:trPr>
          <w:trHeight w:val="315"/>
        </w:trPr>
        <w:tc>
          <w:tcPr>
            <w:tcW w:w="26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E591A15" w14:textId="77777777" w:rsidR="00D8288D" w:rsidRPr="00A275CD" w:rsidRDefault="00D8288D" w:rsidP="00851944">
            <w:pPr>
              <w:jc w:val="center"/>
              <w:rPr>
                <w:sz w:val="22"/>
                <w:szCs w:val="22"/>
                <w:lang w:val="en-US"/>
              </w:rPr>
            </w:pPr>
            <w:r w:rsidRPr="00A275CD">
              <w:rPr>
                <w:sz w:val="22"/>
                <w:szCs w:val="22"/>
                <w:lang w:val="en-US"/>
              </w:rPr>
              <w:t>VANDUO PAUKŠČIŲ GIRDYMUI</w:t>
            </w:r>
          </w:p>
        </w:tc>
        <w:tc>
          <w:tcPr>
            <w:tcW w:w="590" w:type="dxa"/>
            <w:vMerge w:val="restart"/>
            <w:tcBorders>
              <w:top w:val="nil"/>
              <w:left w:val="single" w:sz="4" w:space="0" w:color="auto"/>
              <w:bottom w:val="nil"/>
              <w:right w:val="nil"/>
            </w:tcBorders>
            <w:shd w:val="clear" w:color="auto" w:fill="auto"/>
            <w:noWrap/>
            <w:vAlign w:val="center"/>
          </w:tcPr>
          <w:p w14:paraId="2B4A6A47" w14:textId="77777777" w:rsidR="00D8288D" w:rsidRPr="00A275CD" w:rsidRDefault="00D8288D" w:rsidP="00851944">
            <w:pPr>
              <w:jc w:val="center"/>
              <w:rPr>
                <w:sz w:val="22"/>
                <w:szCs w:val="22"/>
                <w:lang w:val="en-US"/>
              </w:rPr>
            </w:pPr>
            <w:r w:rsidRPr="00A275CD">
              <w:rPr>
                <w:sz w:val="22"/>
                <w:szCs w:val="22"/>
                <w:lang w:val="en-US"/>
              </w:rPr>
              <w:t>→</w:t>
            </w:r>
          </w:p>
        </w:tc>
        <w:tc>
          <w:tcPr>
            <w:tcW w:w="8084" w:type="dxa"/>
            <w:gridSpan w:val="7"/>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60DBE6AE" w14:textId="77777777" w:rsidR="00D8288D" w:rsidRPr="00A275CD" w:rsidRDefault="00D8288D" w:rsidP="00851944">
            <w:pPr>
              <w:jc w:val="center"/>
              <w:rPr>
                <w:sz w:val="22"/>
                <w:szCs w:val="22"/>
                <w:lang w:val="en-US"/>
              </w:rPr>
            </w:pPr>
            <w:r w:rsidRPr="00A275CD">
              <w:rPr>
                <w:sz w:val="22"/>
                <w:szCs w:val="22"/>
                <w:lang w:val="en-US"/>
              </w:rPr>
              <w:t>PAUKŠČIŲ AUGINIMAS</w:t>
            </w:r>
          </w:p>
        </w:tc>
        <w:tc>
          <w:tcPr>
            <w:tcW w:w="590" w:type="dxa"/>
            <w:vMerge w:val="restart"/>
            <w:tcBorders>
              <w:top w:val="nil"/>
              <w:left w:val="single" w:sz="4" w:space="0" w:color="auto"/>
              <w:bottom w:val="nil"/>
              <w:right w:val="single" w:sz="4" w:space="0" w:color="auto"/>
            </w:tcBorders>
            <w:shd w:val="clear" w:color="auto" w:fill="auto"/>
            <w:noWrap/>
            <w:vAlign w:val="center"/>
          </w:tcPr>
          <w:p w14:paraId="6F2D8696" w14:textId="77777777" w:rsidR="00D8288D" w:rsidRPr="00A275CD" w:rsidRDefault="00D8288D" w:rsidP="00851944">
            <w:pPr>
              <w:jc w:val="center"/>
              <w:rPr>
                <w:sz w:val="22"/>
                <w:szCs w:val="22"/>
                <w:lang w:val="en-US"/>
              </w:rPr>
            </w:pPr>
            <w:r w:rsidRPr="00A275CD">
              <w:rPr>
                <w:sz w:val="22"/>
                <w:szCs w:val="22"/>
                <w:lang w:val="en-US"/>
              </w:rPr>
              <w:t>→</w:t>
            </w:r>
          </w:p>
        </w:tc>
        <w:tc>
          <w:tcPr>
            <w:tcW w:w="191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0911F7B" w14:textId="77777777" w:rsidR="00D8288D" w:rsidRPr="00A275CD" w:rsidRDefault="00D8288D" w:rsidP="00851944">
            <w:pPr>
              <w:jc w:val="center"/>
              <w:rPr>
                <w:sz w:val="22"/>
                <w:szCs w:val="22"/>
                <w:lang w:val="en-US"/>
              </w:rPr>
            </w:pPr>
            <w:r w:rsidRPr="00A275CD">
              <w:rPr>
                <w:sz w:val="22"/>
                <w:szCs w:val="22"/>
                <w:lang w:val="en-US"/>
              </w:rPr>
              <w:t>TARŠA Į APLINKOS ORĄ</w:t>
            </w:r>
          </w:p>
        </w:tc>
      </w:tr>
      <w:tr w:rsidR="00D8288D" w:rsidRPr="00A275CD" w14:paraId="3BDF5C77" w14:textId="77777777" w:rsidTr="00EB0DAD">
        <w:trPr>
          <w:trHeight w:val="276"/>
        </w:trPr>
        <w:tc>
          <w:tcPr>
            <w:tcW w:w="2620" w:type="dxa"/>
            <w:vMerge/>
            <w:tcBorders>
              <w:top w:val="single" w:sz="4" w:space="0" w:color="auto"/>
              <w:left w:val="single" w:sz="4" w:space="0" w:color="auto"/>
              <w:bottom w:val="single" w:sz="4" w:space="0" w:color="auto"/>
              <w:right w:val="single" w:sz="4" w:space="0" w:color="auto"/>
            </w:tcBorders>
            <w:vAlign w:val="center"/>
          </w:tcPr>
          <w:p w14:paraId="0DD20A15" w14:textId="77777777" w:rsidR="00D8288D" w:rsidRPr="00A275CD" w:rsidRDefault="00D8288D" w:rsidP="00851944">
            <w:pPr>
              <w:rPr>
                <w:sz w:val="22"/>
                <w:szCs w:val="22"/>
                <w:lang w:val="en-US"/>
              </w:rPr>
            </w:pPr>
          </w:p>
        </w:tc>
        <w:tc>
          <w:tcPr>
            <w:tcW w:w="590" w:type="dxa"/>
            <w:vMerge/>
            <w:tcBorders>
              <w:top w:val="nil"/>
              <w:left w:val="single" w:sz="4" w:space="0" w:color="auto"/>
              <w:bottom w:val="nil"/>
              <w:right w:val="nil"/>
            </w:tcBorders>
            <w:vAlign w:val="center"/>
          </w:tcPr>
          <w:p w14:paraId="4DD98E23" w14:textId="77777777" w:rsidR="00D8288D" w:rsidRPr="00A275CD" w:rsidRDefault="00D8288D" w:rsidP="00851944">
            <w:pPr>
              <w:rPr>
                <w:sz w:val="22"/>
                <w:szCs w:val="22"/>
                <w:lang w:val="en-US"/>
              </w:rPr>
            </w:pPr>
          </w:p>
        </w:tc>
        <w:tc>
          <w:tcPr>
            <w:tcW w:w="8084" w:type="dxa"/>
            <w:gridSpan w:val="7"/>
            <w:vMerge/>
            <w:tcBorders>
              <w:top w:val="single" w:sz="4" w:space="0" w:color="auto"/>
              <w:left w:val="single" w:sz="4" w:space="0" w:color="auto"/>
              <w:bottom w:val="single" w:sz="4" w:space="0" w:color="auto"/>
              <w:right w:val="single" w:sz="4" w:space="0" w:color="auto"/>
            </w:tcBorders>
            <w:vAlign w:val="center"/>
          </w:tcPr>
          <w:p w14:paraId="2E2EABA2" w14:textId="77777777" w:rsidR="00D8288D" w:rsidRPr="00A275CD" w:rsidRDefault="00D8288D" w:rsidP="00851944">
            <w:pPr>
              <w:rPr>
                <w:sz w:val="22"/>
                <w:szCs w:val="22"/>
                <w:lang w:val="en-US"/>
              </w:rPr>
            </w:pPr>
          </w:p>
        </w:tc>
        <w:tc>
          <w:tcPr>
            <w:tcW w:w="590" w:type="dxa"/>
            <w:vMerge/>
            <w:tcBorders>
              <w:top w:val="nil"/>
              <w:left w:val="single" w:sz="4" w:space="0" w:color="auto"/>
              <w:bottom w:val="nil"/>
              <w:right w:val="single" w:sz="4" w:space="0" w:color="auto"/>
            </w:tcBorders>
            <w:vAlign w:val="center"/>
          </w:tcPr>
          <w:p w14:paraId="4F7B344D" w14:textId="77777777" w:rsidR="00D8288D" w:rsidRPr="00A275CD" w:rsidRDefault="00D8288D" w:rsidP="00851944">
            <w:pPr>
              <w:rPr>
                <w:sz w:val="22"/>
                <w:szCs w:val="22"/>
                <w:lang w:val="en-US"/>
              </w:rPr>
            </w:pPr>
          </w:p>
        </w:tc>
        <w:tc>
          <w:tcPr>
            <w:tcW w:w="1915" w:type="dxa"/>
            <w:gridSpan w:val="2"/>
            <w:vMerge/>
            <w:tcBorders>
              <w:top w:val="single" w:sz="4" w:space="0" w:color="auto"/>
              <w:left w:val="single" w:sz="4" w:space="0" w:color="auto"/>
              <w:bottom w:val="single" w:sz="4" w:space="0" w:color="auto"/>
              <w:right w:val="single" w:sz="4" w:space="0" w:color="auto"/>
            </w:tcBorders>
            <w:vAlign w:val="center"/>
          </w:tcPr>
          <w:p w14:paraId="44924EA1" w14:textId="77777777" w:rsidR="00D8288D" w:rsidRPr="00A275CD" w:rsidRDefault="00D8288D" w:rsidP="00851944">
            <w:pPr>
              <w:rPr>
                <w:sz w:val="22"/>
                <w:szCs w:val="22"/>
                <w:lang w:val="en-US"/>
              </w:rPr>
            </w:pPr>
          </w:p>
        </w:tc>
      </w:tr>
      <w:tr w:rsidR="00D8288D" w:rsidRPr="00A275CD" w14:paraId="431CB5E8" w14:textId="77777777" w:rsidTr="00EB0DAD">
        <w:trPr>
          <w:trHeight w:val="276"/>
        </w:trPr>
        <w:tc>
          <w:tcPr>
            <w:tcW w:w="2620" w:type="dxa"/>
            <w:vMerge/>
            <w:tcBorders>
              <w:top w:val="single" w:sz="4" w:space="0" w:color="auto"/>
              <w:left w:val="single" w:sz="4" w:space="0" w:color="auto"/>
              <w:bottom w:val="single" w:sz="4" w:space="0" w:color="auto"/>
              <w:right w:val="single" w:sz="4" w:space="0" w:color="auto"/>
            </w:tcBorders>
            <w:vAlign w:val="center"/>
          </w:tcPr>
          <w:p w14:paraId="02EB233E" w14:textId="77777777" w:rsidR="00D8288D" w:rsidRPr="00A275CD" w:rsidRDefault="00D8288D" w:rsidP="00851944">
            <w:pPr>
              <w:rPr>
                <w:sz w:val="22"/>
                <w:szCs w:val="22"/>
                <w:lang w:val="en-US"/>
              </w:rPr>
            </w:pPr>
          </w:p>
        </w:tc>
        <w:tc>
          <w:tcPr>
            <w:tcW w:w="590" w:type="dxa"/>
            <w:vMerge/>
            <w:tcBorders>
              <w:top w:val="nil"/>
              <w:left w:val="single" w:sz="4" w:space="0" w:color="auto"/>
              <w:bottom w:val="nil"/>
              <w:right w:val="nil"/>
            </w:tcBorders>
            <w:vAlign w:val="center"/>
          </w:tcPr>
          <w:p w14:paraId="11B3A51E" w14:textId="77777777" w:rsidR="00D8288D" w:rsidRPr="00A275CD" w:rsidRDefault="00D8288D" w:rsidP="00851944">
            <w:pPr>
              <w:rPr>
                <w:sz w:val="22"/>
                <w:szCs w:val="22"/>
                <w:lang w:val="en-US"/>
              </w:rPr>
            </w:pPr>
          </w:p>
        </w:tc>
        <w:tc>
          <w:tcPr>
            <w:tcW w:w="8084" w:type="dxa"/>
            <w:gridSpan w:val="7"/>
            <w:vMerge/>
            <w:tcBorders>
              <w:top w:val="single" w:sz="4" w:space="0" w:color="auto"/>
              <w:left w:val="single" w:sz="4" w:space="0" w:color="auto"/>
              <w:bottom w:val="single" w:sz="4" w:space="0" w:color="auto"/>
              <w:right w:val="single" w:sz="4" w:space="0" w:color="auto"/>
            </w:tcBorders>
            <w:vAlign w:val="center"/>
          </w:tcPr>
          <w:p w14:paraId="33D22E18" w14:textId="77777777" w:rsidR="00D8288D" w:rsidRPr="00A275CD" w:rsidRDefault="00D8288D" w:rsidP="00851944">
            <w:pPr>
              <w:rPr>
                <w:sz w:val="22"/>
                <w:szCs w:val="22"/>
                <w:lang w:val="en-US"/>
              </w:rPr>
            </w:pPr>
          </w:p>
        </w:tc>
        <w:tc>
          <w:tcPr>
            <w:tcW w:w="590" w:type="dxa"/>
            <w:vMerge w:val="restart"/>
            <w:tcBorders>
              <w:top w:val="nil"/>
              <w:left w:val="single" w:sz="4" w:space="0" w:color="auto"/>
              <w:bottom w:val="nil"/>
              <w:right w:val="single" w:sz="4" w:space="0" w:color="auto"/>
            </w:tcBorders>
            <w:shd w:val="clear" w:color="auto" w:fill="auto"/>
            <w:noWrap/>
            <w:vAlign w:val="center"/>
          </w:tcPr>
          <w:p w14:paraId="213F100F" w14:textId="77777777" w:rsidR="00D8288D" w:rsidRPr="00A275CD" w:rsidRDefault="00D8288D" w:rsidP="00851944">
            <w:pPr>
              <w:jc w:val="center"/>
              <w:rPr>
                <w:sz w:val="22"/>
                <w:szCs w:val="22"/>
                <w:lang w:val="en-US"/>
              </w:rPr>
            </w:pPr>
            <w:r w:rsidRPr="00A275CD">
              <w:rPr>
                <w:sz w:val="22"/>
                <w:szCs w:val="22"/>
                <w:lang w:val="en-US"/>
              </w:rPr>
              <w:t>→</w:t>
            </w:r>
          </w:p>
        </w:tc>
        <w:tc>
          <w:tcPr>
            <w:tcW w:w="191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B57D1EA" w14:textId="77777777" w:rsidR="00D8288D" w:rsidRPr="00A275CD" w:rsidRDefault="00D8288D" w:rsidP="00851944">
            <w:pPr>
              <w:jc w:val="center"/>
              <w:rPr>
                <w:sz w:val="22"/>
                <w:szCs w:val="22"/>
                <w:lang w:val="en-US"/>
              </w:rPr>
            </w:pPr>
            <w:r w:rsidRPr="00A275CD">
              <w:rPr>
                <w:sz w:val="22"/>
                <w:szCs w:val="22"/>
                <w:lang w:val="en-US"/>
              </w:rPr>
              <w:t>GYVŪNINĖS KILMĖS ATLIEKOS</w:t>
            </w:r>
          </w:p>
        </w:tc>
      </w:tr>
      <w:tr w:rsidR="00D8288D" w:rsidRPr="00A275CD" w14:paraId="5B52B03A" w14:textId="77777777" w:rsidTr="00EB0DAD">
        <w:trPr>
          <w:trHeight w:val="315"/>
        </w:trPr>
        <w:tc>
          <w:tcPr>
            <w:tcW w:w="2620" w:type="dxa"/>
            <w:tcBorders>
              <w:top w:val="nil"/>
              <w:left w:val="single" w:sz="4" w:space="0" w:color="auto"/>
              <w:bottom w:val="single" w:sz="4" w:space="0" w:color="auto"/>
              <w:right w:val="single" w:sz="4" w:space="0" w:color="auto"/>
            </w:tcBorders>
            <w:shd w:val="clear" w:color="auto" w:fill="auto"/>
            <w:noWrap/>
            <w:vAlign w:val="center"/>
          </w:tcPr>
          <w:p w14:paraId="3F7B4C17" w14:textId="77777777" w:rsidR="00D8288D" w:rsidRPr="00A275CD" w:rsidRDefault="00D8288D" w:rsidP="00851944">
            <w:pPr>
              <w:jc w:val="center"/>
              <w:rPr>
                <w:sz w:val="22"/>
                <w:szCs w:val="22"/>
                <w:lang w:val="en-US"/>
              </w:rPr>
            </w:pPr>
            <w:r w:rsidRPr="00A275CD">
              <w:rPr>
                <w:sz w:val="22"/>
                <w:szCs w:val="22"/>
                <w:lang w:val="en-US"/>
              </w:rPr>
              <w:t>PAŠARAI</w:t>
            </w:r>
          </w:p>
        </w:tc>
        <w:tc>
          <w:tcPr>
            <w:tcW w:w="590" w:type="dxa"/>
            <w:tcBorders>
              <w:top w:val="nil"/>
              <w:left w:val="nil"/>
              <w:bottom w:val="nil"/>
              <w:right w:val="single" w:sz="4" w:space="0" w:color="auto"/>
            </w:tcBorders>
            <w:shd w:val="clear" w:color="auto" w:fill="auto"/>
            <w:noWrap/>
            <w:vAlign w:val="center"/>
          </w:tcPr>
          <w:p w14:paraId="7822DAC7" w14:textId="77777777" w:rsidR="00D8288D" w:rsidRPr="00A275CD" w:rsidRDefault="00D8288D" w:rsidP="00851944">
            <w:pPr>
              <w:jc w:val="center"/>
              <w:rPr>
                <w:rFonts w:ascii="Arial" w:hAnsi="Arial" w:cs="Arial"/>
                <w:sz w:val="22"/>
                <w:szCs w:val="22"/>
                <w:lang w:val="en-US"/>
              </w:rPr>
            </w:pPr>
            <w:r w:rsidRPr="00A275CD">
              <w:rPr>
                <w:rFonts w:ascii="Arial" w:hAnsi="Arial" w:cs="Arial"/>
                <w:sz w:val="22"/>
                <w:szCs w:val="22"/>
                <w:lang w:val="en-US"/>
              </w:rPr>
              <w:t>→</w:t>
            </w:r>
          </w:p>
        </w:tc>
        <w:tc>
          <w:tcPr>
            <w:tcW w:w="8084" w:type="dxa"/>
            <w:gridSpan w:val="7"/>
            <w:vMerge/>
            <w:tcBorders>
              <w:top w:val="nil"/>
              <w:left w:val="single" w:sz="4" w:space="0" w:color="auto"/>
              <w:bottom w:val="single" w:sz="4" w:space="0" w:color="auto"/>
              <w:right w:val="nil"/>
            </w:tcBorders>
            <w:vAlign w:val="center"/>
          </w:tcPr>
          <w:p w14:paraId="6C300EFC" w14:textId="77777777" w:rsidR="00D8288D" w:rsidRPr="00A275CD" w:rsidRDefault="00D8288D" w:rsidP="00851944">
            <w:pPr>
              <w:rPr>
                <w:sz w:val="22"/>
                <w:szCs w:val="22"/>
                <w:lang w:val="en-US"/>
              </w:rPr>
            </w:pPr>
          </w:p>
        </w:tc>
        <w:tc>
          <w:tcPr>
            <w:tcW w:w="590" w:type="dxa"/>
            <w:vMerge/>
            <w:tcBorders>
              <w:top w:val="nil"/>
              <w:left w:val="single" w:sz="4" w:space="0" w:color="auto"/>
              <w:bottom w:val="nil"/>
              <w:right w:val="single" w:sz="4" w:space="0" w:color="auto"/>
            </w:tcBorders>
            <w:vAlign w:val="center"/>
          </w:tcPr>
          <w:p w14:paraId="0ABBBBC8" w14:textId="77777777" w:rsidR="00D8288D" w:rsidRPr="00A275CD" w:rsidRDefault="00D8288D" w:rsidP="00851944">
            <w:pPr>
              <w:rPr>
                <w:sz w:val="22"/>
                <w:szCs w:val="22"/>
                <w:lang w:val="en-US"/>
              </w:rPr>
            </w:pPr>
          </w:p>
        </w:tc>
        <w:tc>
          <w:tcPr>
            <w:tcW w:w="1915" w:type="dxa"/>
            <w:gridSpan w:val="2"/>
            <w:vMerge/>
            <w:tcBorders>
              <w:top w:val="single" w:sz="4" w:space="0" w:color="auto"/>
              <w:left w:val="single" w:sz="4" w:space="0" w:color="auto"/>
              <w:bottom w:val="single" w:sz="4" w:space="0" w:color="auto"/>
              <w:right w:val="single" w:sz="4" w:space="0" w:color="auto"/>
            </w:tcBorders>
            <w:vAlign w:val="center"/>
          </w:tcPr>
          <w:p w14:paraId="5F1FA03A" w14:textId="77777777" w:rsidR="00D8288D" w:rsidRPr="00A275CD" w:rsidRDefault="00D8288D" w:rsidP="00851944">
            <w:pPr>
              <w:rPr>
                <w:sz w:val="22"/>
                <w:szCs w:val="22"/>
                <w:lang w:val="en-US"/>
              </w:rPr>
            </w:pPr>
          </w:p>
        </w:tc>
      </w:tr>
      <w:tr w:rsidR="00D8288D" w:rsidRPr="00A275CD" w14:paraId="5B91540A" w14:textId="77777777" w:rsidTr="00EB0DAD">
        <w:trPr>
          <w:trHeight w:val="315"/>
        </w:trPr>
        <w:tc>
          <w:tcPr>
            <w:tcW w:w="2620" w:type="dxa"/>
            <w:tcBorders>
              <w:top w:val="nil"/>
              <w:left w:val="single" w:sz="4" w:space="0" w:color="auto"/>
              <w:bottom w:val="single" w:sz="4" w:space="0" w:color="auto"/>
              <w:right w:val="single" w:sz="4" w:space="0" w:color="auto"/>
            </w:tcBorders>
            <w:shd w:val="clear" w:color="auto" w:fill="auto"/>
            <w:noWrap/>
            <w:vAlign w:val="center"/>
          </w:tcPr>
          <w:p w14:paraId="0E3F9523" w14:textId="77777777" w:rsidR="00D8288D" w:rsidRPr="00A275CD" w:rsidRDefault="00D8288D" w:rsidP="00851944">
            <w:pPr>
              <w:jc w:val="center"/>
              <w:rPr>
                <w:sz w:val="22"/>
                <w:szCs w:val="22"/>
                <w:lang w:val="en-US"/>
              </w:rPr>
            </w:pPr>
            <w:r w:rsidRPr="00A275CD">
              <w:rPr>
                <w:sz w:val="22"/>
                <w:szCs w:val="22"/>
                <w:lang w:val="en-US"/>
              </w:rPr>
              <w:t>SKIEPAI</w:t>
            </w:r>
          </w:p>
        </w:tc>
        <w:tc>
          <w:tcPr>
            <w:tcW w:w="590" w:type="dxa"/>
            <w:tcBorders>
              <w:top w:val="nil"/>
              <w:left w:val="nil"/>
              <w:bottom w:val="nil"/>
              <w:right w:val="single" w:sz="4" w:space="0" w:color="auto"/>
            </w:tcBorders>
            <w:shd w:val="clear" w:color="auto" w:fill="auto"/>
            <w:noWrap/>
            <w:vAlign w:val="center"/>
          </w:tcPr>
          <w:p w14:paraId="3849210E" w14:textId="77777777" w:rsidR="00D8288D" w:rsidRPr="00A275CD" w:rsidRDefault="00D8288D" w:rsidP="00851944">
            <w:pPr>
              <w:jc w:val="center"/>
              <w:rPr>
                <w:rFonts w:ascii="Arial" w:hAnsi="Arial" w:cs="Arial"/>
                <w:sz w:val="22"/>
                <w:szCs w:val="22"/>
                <w:lang w:val="en-US"/>
              </w:rPr>
            </w:pPr>
            <w:r w:rsidRPr="00A275CD">
              <w:rPr>
                <w:rFonts w:ascii="Arial" w:hAnsi="Arial" w:cs="Arial"/>
                <w:sz w:val="22"/>
                <w:szCs w:val="22"/>
                <w:lang w:val="en-US"/>
              </w:rPr>
              <w:t>→</w:t>
            </w:r>
          </w:p>
        </w:tc>
        <w:tc>
          <w:tcPr>
            <w:tcW w:w="8084" w:type="dxa"/>
            <w:gridSpan w:val="7"/>
            <w:vMerge/>
            <w:tcBorders>
              <w:top w:val="nil"/>
              <w:left w:val="single" w:sz="4" w:space="0" w:color="auto"/>
              <w:bottom w:val="single" w:sz="4" w:space="0" w:color="auto"/>
              <w:right w:val="nil"/>
            </w:tcBorders>
            <w:vAlign w:val="center"/>
          </w:tcPr>
          <w:p w14:paraId="6885D88C" w14:textId="77777777" w:rsidR="00D8288D" w:rsidRPr="00A275CD" w:rsidRDefault="00D8288D" w:rsidP="00851944">
            <w:pPr>
              <w:rPr>
                <w:sz w:val="22"/>
                <w:szCs w:val="22"/>
                <w:lang w:val="en-US"/>
              </w:rPr>
            </w:pPr>
          </w:p>
        </w:tc>
        <w:tc>
          <w:tcPr>
            <w:tcW w:w="590" w:type="dxa"/>
            <w:vMerge w:val="restart"/>
            <w:tcBorders>
              <w:top w:val="nil"/>
              <w:left w:val="single" w:sz="4" w:space="0" w:color="auto"/>
              <w:bottom w:val="nil"/>
              <w:right w:val="single" w:sz="4" w:space="0" w:color="auto"/>
            </w:tcBorders>
            <w:shd w:val="clear" w:color="auto" w:fill="auto"/>
            <w:noWrap/>
            <w:vAlign w:val="center"/>
          </w:tcPr>
          <w:p w14:paraId="71D1511E" w14:textId="77777777" w:rsidR="00D8288D" w:rsidRPr="00A275CD" w:rsidRDefault="00D8288D" w:rsidP="00851944">
            <w:pPr>
              <w:jc w:val="center"/>
              <w:rPr>
                <w:sz w:val="22"/>
                <w:szCs w:val="22"/>
                <w:lang w:val="en-US"/>
              </w:rPr>
            </w:pPr>
            <w:r w:rsidRPr="00A275CD">
              <w:rPr>
                <w:sz w:val="22"/>
                <w:szCs w:val="22"/>
                <w:lang w:val="en-US"/>
              </w:rPr>
              <w:t>→</w:t>
            </w:r>
          </w:p>
        </w:tc>
        <w:tc>
          <w:tcPr>
            <w:tcW w:w="191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621D913" w14:textId="77777777" w:rsidR="00D8288D" w:rsidRPr="00A275CD" w:rsidRDefault="00D8288D" w:rsidP="00851944">
            <w:pPr>
              <w:jc w:val="center"/>
              <w:rPr>
                <w:sz w:val="22"/>
                <w:szCs w:val="22"/>
                <w:lang w:val="en-US"/>
              </w:rPr>
            </w:pPr>
            <w:r w:rsidRPr="00A275CD">
              <w:rPr>
                <w:sz w:val="22"/>
                <w:szCs w:val="22"/>
                <w:lang w:val="en-US"/>
              </w:rPr>
              <w:t>PLASTIKINĖS PAKUOTĖS</w:t>
            </w:r>
          </w:p>
        </w:tc>
      </w:tr>
      <w:tr w:rsidR="00D8288D" w:rsidRPr="00A275CD" w14:paraId="7CAE7951" w14:textId="77777777" w:rsidTr="00EB0DAD">
        <w:trPr>
          <w:trHeight w:val="276"/>
        </w:trPr>
        <w:tc>
          <w:tcPr>
            <w:tcW w:w="2620" w:type="dxa"/>
            <w:vMerge w:val="restart"/>
            <w:tcBorders>
              <w:top w:val="nil"/>
              <w:left w:val="single" w:sz="4" w:space="0" w:color="auto"/>
              <w:bottom w:val="single" w:sz="4" w:space="0" w:color="auto"/>
              <w:right w:val="single" w:sz="4" w:space="0" w:color="auto"/>
            </w:tcBorders>
            <w:shd w:val="clear" w:color="auto" w:fill="auto"/>
            <w:vAlign w:val="center"/>
          </w:tcPr>
          <w:p w14:paraId="7151EEED" w14:textId="77777777" w:rsidR="00D8288D" w:rsidRPr="00A275CD" w:rsidRDefault="00D8288D" w:rsidP="00851944">
            <w:pPr>
              <w:jc w:val="center"/>
              <w:rPr>
                <w:sz w:val="22"/>
                <w:szCs w:val="22"/>
                <w:lang w:val="en-US"/>
              </w:rPr>
            </w:pPr>
            <w:r w:rsidRPr="00A275CD">
              <w:rPr>
                <w:sz w:val="22"/>
                <w:szCs w:val="22"/>
                <w:lang w:val="en-US"/>
              </w:rPr>
              <w:t>ELEKTROS ENERGIJA</w:t>
            </w:r>
          </w:p>
        </w:tc>
        <w:tc>
          <w:tcPr>
            <w:tcW w:w="590" w:type="dxa"/>
            <w:vMerge w:val="restart"/>
            <w:tcBorders>
              <w:top w:val="nil"/>
              <w:left w:val="single" w:sz="4" w:space="0" w:color="auto"/>
              <w:bottom w:val="nil"/>
              <w:right w:val="nil"/>
            </w:tcBorders>
            <w:shd w:val="clear" w:color="auto" w:fill="auto"/>
            <w:noWrap/>
            <w:vAlign w:val="center"/>
          </w:tcPr>
          <w:p w14:paraId="6F47FE7E" w14:textId="77777777" w:rsidR="00D8288D" w:rsidRPr="00A275CD" w:rsidRDefault="00D8288D" w:rsidP="00851944">
            <w:pPr>
              <w:jc w:val="center"/>
              <w:rPr>
                <w:sz w:val="22"/>
                <w:szCs w:val="22"/>
                <w:lang w:val="en-US"/>
              </w:rPr>
            </w:pPr>
            <w:r w:rsidRPr="00A275CD">
              <w:rPr>
                <w:sz w:val="22"/>
                <w:szCs w:val="22"/>
                <w:lang w:val="en-US"/>
              </w:rPr>
              <w:t>→</w:t>
            </w:r>
          </w:p>
        </w:tc>
        <w:tc>
          <w:tcPr>
            <w:tcW w:w="8084" w:type="dxa"/>
            <w:gridSpan w:val="7"/>
            <w:vMerge/>
            <w:tcBorders>
              <w:top w:val="nil"/>
              <w:left w:val="single" w:sz="4" w:space="0" w:color="auto"/>
              <w:bottom w:val="single" w:sz="4" w:space="0" w:color="auto"/>
              <w:right w:val="nil"/>
            </w:tcBorders>
            <w:vAlign w:val="center"/>
          </w:tcPr>
          <w:p w14:paraId="37FB267A" w14:textId="77777777" w:rsidR="00D8288D" w:rsidRPr="00A275CD" w:rsidRDefault="00D8288D" w:rsidP="00851944">
            <w:pPr>
              <w:rPr>
                <w:sz w:val="22"/>
                <w:szCs w:val="22"/>
                <w:lang w:val="en-US"/>
              </w:rPr>
            </w:pPr>
          </w:p>
        </w:tc>
        <w:tc>
          <w:tcPr>
            <w:tcW w:w="590" w:type="dxa"/>
            <w:vMerge/>
            <w:tcBorders>
              <w:top w:val="nil"/>
              <w:left w:val="single" w:sz="4" w:space="0" w:color="auto"/>
              <w:bottom w:val="nil"/>
              <w:right w:val="single" w:sz="4" w:space="0" w:color="auto"/>
            </w:tcBorders>
            <w:vAlign w:val="center"/>
          </w:tcPr>
          <w:p w14:paraId="38FFF628" w14:textId="77777777" w:rsidR="00D8288D" w:rsidRPr="00A275CD" w:rsidRDefault="00D8288D" w:rsidP="00851944">
            <w:pPr>
              <w:rPr>
                <w:sz w:val="22"/>
                <w:szCs w:val="22"/>
                <w:lang w:val="en-US"/>
              </w:rPr>
            </w:pPr>
          </w:p>
        </w:tc>
        <w:tc>
          <w:tcPr>
            <w:tcW w:w="1915" w:type="dxa"/>
            <w:gridSpan w:val="2"/>
            <w:vMerge/>
            <w:tcBorders>
              <w:top w:val="single" w:sz="4" w:space="0" w:color="auto"/>
              <w:left w:val="single" w:sz="4" w:space="0" w:color="auto"/>
              <w:bottom w:val="single" w:sz="4" w:space="0" w:color="auto"/>
              <w:right w:val="single" w:sz="4" w:space="0" w:color="auto"/>
            </w:tcBorders>
            <w:vAlign w:val="center"/>
          </w:tcPr>
          <w:p w14:paraId="4E931C38" w14:textId="77777777" w:rsidR="00D8288D" w:rsidRPr="00A275CD" w:rsidRDefault="00D8288D" w:rsidP="00851944">
            <w:pPr>
              <w:rPr>
                <w:sz w:val="22"/>
                <w:szCs w:val="22"/>
                <w:lang w:val="en-US"/>
              </w:rPr>
            </w:pPr>
          </w:p>
        </w:tc>
      </w:tr>
      <w:tr w:rsidR="00D8288D" w:rsidRPr="00A275CD" w14:paraId="4BEC3609" w14:textId="77777777" w:rsidTr="00EB0DAD">
        <w:trPr>
          <w:trHeight w:val="315"/>
        </w:trPr>
        <w:tc>
          <w:tcPr>
            <w:tcW w:w="2620" w:type="dxa"/>
            <w:vMerge/>
            <w:tcBorders>
              <w:top w:val="nil"/>
              <w:left w:val="single" w:sz="4" w:space="0" w:color="auto"/>
              <w:bottom w:val="single" w:sz="4" w:space="0" w:color="auto"/>
              <w:right w:val="single" w:sz="4" w:space="0" w:color="auto"/>
            </w:tcBorders>
            <w:vAlign w:val="center"/>
          </w:tcPr>
          <w:p w14:paraId="4C71049F" w14:textId="77777777" w:rsidR="00D8288D" w:rsidRPr="00A275CD" w:rsidRDefault="00D8288D" w:rsidP="00851944">
            <w:pPr>
              <w:rPr>
                <w:sz w:val="22"/>
                <w:szCs w:val="22"/>
                <w:lang w:val="en-US"/>
              </w:rPr>
            </w:pPr>
          </w:p>
        </w:tc>
        <w:tc>
          <w:tcPr>
            <w:tcW w:w="590" w:type="dxa"/>
            <w:vMerge/>
            <w:tcBorders>
              <w:top w:val="nil"/>
              <w:left w:val="single" w:sz="4" w:space="0" w:color="auto"/>
              <w:bottom w:val="nil"/>
              <w:right w:val="nil"/>
            </w:tcBorders>
            <w:vAlign w:val="center"/>
          </w:tcPr>
          <w:p w14:paraId="26CB2CB1" w14:textId="77777777" w:rsidR="00D8288D" w:rsidRPr="00A275CD" w:rsidRDefault="00D8288D" w:rsidP="00851944">
            <w:pPr>
              <w:rPr>
                <w:sz w:val="22"/>
                <w:szCs w:val="22"/>
                <w:lang w:val="en-US"/>
              </w:rPr>
            </w:pPr>
          </w:p>
        </w:tc>
        <w:tc>
          <w:tcPr>
            <w:tcW w:w="8084" w:type="dxa"/>
            <w:gridSpan w:val="7"/>
            <w:vMerge/>
            <w:tcBorders>
              <w:top w:val="nil"/>
              <w:left w:val="single" w:sz="4" w:space="0" w:color="auto"/>
              <w:bottom w:val="single" w:sz="4" w:space="0" w:color="auto"/>
              <w:right w:val="nil"/>
            </w:tcBorders>
            <w:vAlign w:val="center"/>
          </w:tcPr>
          <w:p w14:paraId="5B7E4F7A" w14:textId="77777777" w:rsidR="00D8288D" w:rsidRPr="00A275CD" w:rsidRDefault="00D8288D" w:rsidP="00851944">
            <w:pPr>
              <w:rPr>
                <w:sz w:val="22"/>
                <w:szCs w:val="22"/>
                <w:lang w:val="en-US"/>
              </w:rPr>
            </w:pPr>
          </w:p>
        </w:tc>
        <w:tc>
          <w:tcPr>
            <w:tcW w:w="590" w:type="dxa"/>
            <w:vMerge w:val="restart"/>
            <w:tcBorders>
              <w:top w:val="nil"/>
              <w:left w:val="single" w:sz="4" w:space="0" w:color="auto"/>
              <w:bottom w:val="nil"/>
              <w:right w:val="single" w:sz="4" w:space="0" w:color="auto"/>
            </w:tcBorders>
            <w:shd w:val="clear" w:color="auto" w:fill="auto"/>
            <w:noWrap/>
            <w:vAlign w:val="center"/>
          </w:tcPr>
          <w:p w14:paraId="17BBD89C" w14:textId="77777777" w:rsidR="00D8288D" w:rsidRPr="00A275CD" w:rsidRDefault="00D8288D" w:rsidP="00851944">
            <w:pPr>
              <w:jc w:val="center"/>
              <w:rPr>
                <w:sz w:val="22"/>
                <w:szCs w:val="22"/>
                <w:lang w:val="en-US"/>
              </w:rPr>
            </w:pPr>
            <w:r w:rsidRPr="00A275CD">
              <w:rPr>
                <w:sz w:val="22"/>
                <w:szCs w:val="22"/>
                <w:lang w:val="en-US"/>
              </w:rPr>
              <w:t>→</w:t>
            </w:r>
          </w:p>
        </w:tc>
        <w:tc>
          <w:tcPr>
            <w:tcW w:w="191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C71919F" w14:textId="77777777" w:rsidR="00D8288D" w:rsidRPr="00A275CD" w:rsidRDefault="00D8288D" w:rsidP="00851944">
            <w:pPr>
              <w:jc w:val="center"/>
              <w:rPr>
                <w:sz w:val="22"/>
                <w:szCs w:val="22"/>
                <w:lang w:val="en-US"/>
              </w:rPr>
            </w:pPr>
            <w:r w:rsidRPr="00A275CD">
              <w:rPr>
                <w:sz w:val="22"/>
                <w:szCs w:val="22"/>
                <w:lang w:val="en-US"/>
              </w:rPr>
              <w:t>DIENOS ŠVIESOS LEMPOS</w:t>
            </w:r>
          </w:p>
        </w:tc>
      </w:tr>
      <w:tr w:rsidR="00D8288D" w:rsidRPr="00A275CD" w14:paraId="49F8B5E9" w14:textId="77777777" w:rsidTr="00EB0DAD">
        <w:trPr>
          <w:trHeight w:val="315"/>
        </w:trPr>
        <w:tc>
          <w:tcPr>
            <w:tcW w:w="2620" w:type="dxa"/>
            <w:vMerge w:val="restart"/>
            <w:tcBorders>
              <w:top w:val="nil"/>
              <w:left w:val="single" w:sz="4" w:space="0" w:color="auto"/>
              <w:bottom w:val="single" w:sz="4" w:space="0" w:color="auto"/>
              <w:right w:val="single" w:sz="4" w:space="0" w:color="auto"/>
            </w:tcBorders>
            <w:shd w:val="clear" w:color="auto" w:fill="auto"/>
            <w:vAlign w:val="center"/>
          </w:tcPr>
          <w:p w14:paraId="3FE1D6BA" w14:textId="77777777" w:rsidR="00D8288D" w:rsidRPr="00A275CD" w:rsidRDefault="00D8288D" w:rsidP="00851944">
            <w:pPr>
              <w:jc w:val="center"/>
              <w:rPr>
                <w:sz w:val="22"/>
                <w:szCs w:val="22"/>
                <w:lang w:val="en-US"/>
              </w:rPr>
            </w:pPr>
            <w:r w:rsidRPr="00A275CD">
              <w:rPr>
                <w:sz w:val="22"/>
                <w:szCs w:val="22"/>
                <w:lang w:val="en-US"/>
              </w:rPr>
              <w:t>ŠILUMINĖ ENERGIJA</w:t>
            </w:r>
          </w:p>
        </w:tc>
        <w:tc>
          <w:tcPr>
            <w:tcW w:w="590" w:type="dxa"/>
            <w:vMerge w:val="restart"/>
            <w:tcBorders>
              <w:top w:val="nil"/>
              <w:left w:val="single" w:sz="4" w:space="0" w:color="auto"/>
              <w:bottom w:val="nil"/>
              <w:right w:val="nil"/>
            </w:tcBorders>
            <w:shd w:val="clear" w:color="auto" w:fill="auto"/>
            <w:noWrap/>
            <w:vAlign w:val="center"/>
          </w:tcPr>
          <w:p w14:paraId="55F78725" w14:textId="77777777" w:rsidR="00D8288D" w:rsidRPr="00A275CD" w:rsidRDefault="00D8288D" w:rsidP="00851944">
            <w:pPr>
              <w:jc w:val="center"/>
              <w:rPr>
                <w:sz w:val="22"/>
                <w:szCs w:val="22"/>
                <w:lang w:val="en-US"/>
              </w:rPr>
            </w:pPr>
            <w:r w:rsidRPr="00A275CD">
              <w:rPr>
                <w:sz w:val="22"/>
                <w:szCs w:val="22"/>
                <w:lang w:val="en-US"/>
              </w:rPr>
              <w:t>→</w:t>
            </w:r>
          </w:p>
        </w:tc>
        <w:tc>
          <w:tcPr>
            <w:tcW w:w="8084" w:type="dxa"/>
            <w:gridSpan w:val="7"/>
            <w:vMerge/>
            <w:tcBorders>
              <w:top w:val="nil"/>
              <w:left w:val="single" w:sz="4" w:space="0" w:color="auto"/>
              <w:bottom w:val="single" w:sz="4" w:space="0" w:color="auto"/>
              <w:right w:val="nil"/>
            </w:tcBorders>
            <w:vAlign w:val="center"/>
          </w:tcPr>
          <w:p w14:paraId="14086DA9" w14:textId="77777777" w:rsidR="00D8288D" w:rsidRPr="00A275CD" w:rsidRDefault="00D8288D" w:rsidP="00851944">
            <w:pPr>
              <w:rPr>
                <w:sz w:val="22"/>
                <w:szCs w:val="22"/>
                <w:lang w:val="en-US"/>
              </w:rPr>
            </w:pPr>
          </w:p>
        </w:tc>
        <w:tc>
          <w:tcPr>
            <w:tcW w:w="590" w:type="dxa"/>
            <w:vMerge/>
            <w:tcBorders>
              <w:top w:val="nil"/>
              <w:left w:val="single" w:sz="4" w:space="0" w:color="auto"/>
              <w:bottom w:val="nil"/>
              <w:right w:val="single" w:sz="4" w:space="0" w:color="auto"/>
            </w:tcBorders>
            <w:vAlign w:val="center"/>
          </w:tcPr>
          <w:p w14:paraId="2263B05B" w14:textId="77777777" w:rsidR="00D8288D" w:rsidRPr="00A275CD" w:rsidRDefault="00D8288D" w:rsidP="00851944">
            <w:pPr>
              <w:rPr>
                <w:sz w:val="22"/>
                <w:szCs w:val="22"/>
                <w:lang w:val="en-US"/>
              </w:rPr>
            </w:pPr>
          </w:p>
        </w:tc>
        <w:tc>
          <w:tcPr>
            <w:tcW w:w="1915" w:type="dxa"/>
            <w:gridSpan w:val="2"/>
            <w:vMerge/>
            <w:tcBorders>
              <w:top w:val="single" w:sz="4" w:space="0" w:color="auto"/>
              <w:left w:val="single" w:sz="4" w:space="0" w:color="auto"/>
              <w:bottom w:val="single" w:sz="4" w:space="0" w:color="auto"/>
              <w:right w:val="single" w:sz="4" w:space="0" w:color="auto"/>
            </w:tcBorders>
            <w:vAlign w:val="center"/>
          </w:tcPr>
          <w:p w14:paraId="6571633B" w14:textId="77777777" w:rsidR="00D8288D" w:rsidRPr="00A275CD" w:rsidRDefault="00D8288D" w:rsidP="00851944">
            <w:pPr>
              <w:rPr>
                <w:sz w:val="22"/>
                <w:szCs w:val="22"/>
                <w:lang w:val="en-US"/>
              </w:rPr>
            </w:pPr>
          </w:p>
        </w:tc>
      </w:tr>
      <w:tr w:rsidR="00D8288D" w:rsidRPr="00A275CD" w14:paraId="5D689C28" w14:textId="77777777" w:rsidTr="00EB0DAD">
        <w:trPr>
          <w:trHeight w:val="315"/>
        </w:trPr>
        <w:tc>
          <w:tcPr>
            <w:tcW w:w="2620" w:type="dxa"/>
            <w:vMerge/>
            <w:tcBorders>
              <w:top w:val="nil"/>
              <w:left w:val="single" w:sz="4" w:space="0" w:color="auto"/>
              <w:bottom w:val="single" w:sz="4" w:space="0" w:color="auto"/>
              <w:right w:val="single" w:sz="4" w:space="0" w:color="auto"/>
            </w:tcBorders>
            <w:vAlign w:val="center"/>
          </w:tcPr>
          <w:p w14:paraId="65677F90" w14:textId="77777777" w:rsidR="00D8288D" w:rsidRPr="00A275CD" w:rsidRDefault="00D8288D" w:rsidP="00851944">
            <w:pPr>
              <w:rPr>
                <w:sz w:val="22"/>
                <w:szCs w:val="22"/>
                <w:lang w:val="en-US"/>
              </w:rPr>
            </w:pPr>
          </w:p>
        </w:tc>
        <w:tc>
          <w:tcPr>
            <w:tcW w:w="590" w:type="dxa"/>
            <w:vMerge/>
            <w:tcBorders>
              <w:top w:val="nil"/>
              <w:left w:val="single" w:sz="4" w:space="0" w:color="auto"/>
              <w:bottom w:val="nil"/>
              <w:right w:val="nil"/>
            </w:tcBorders>
            <w:vAlign w:val="center"/>
          </w:tcPr>
          <w:p w14:paraId="4E95A1EF" w14:textId="77777777" w:rsidR="00D8288D" w:rsidRPr="00A275CD" w:rsidRDefault="00D8288D" w:rsidP="00851944">
            <w:pPr>
              <w:rPr>
                <w:sz w:val="22"/>
                <w:szCs w:val="22"/>
                <w:lang w:val="en-US"/>
              </w:rPr>
            </w:pPr>
          </w:p>
        </w:tc>
        <w:tc>
          <w:tcPr>
            <w:tcW w:w="8084" w:type="dxa"/>
            <w:gridSpan w:val="7"/>
            <w:vMerge/>
            <w:tcBorders>
              <w:top w:val="nil"/>
              <w:left w:val="single" w:sz="4" w:space="0" w:color="auto"/>
              <w:bottom w:val="single" w:sz="4" w:space="0" w:color="auto"/>
              <w:right w:val="single" w:sz="4" w:space="0" w:color="auto"/>
            </w:tcBorders>
            <w:vAlign w:val="center"/>
          </w:tcPr>
          <w:p w14:paraId="5D7239DF" w14:textId="77777777" w:rsidR="00D8288D" w:rsidRPr="00A275CD" w:rsidRDefault="00D8288D" w:rsidP="00851944">
            <w:pPr>
              <w:rPr>
                <w:sz w:val="22"/>
                <w:szCs w:val="22"/>
                <w:lang w:val="en-US"/>
              </w:rPr>
            </w:pPr>
          </w:p>
        </w:tc>
        <w:tc>
          <w:tcPr>
            <w:tcW w:w="590" w:type="dxa"/>
            <w:tcBorders>
              <w:top w:val="nil"/>
              <w:left w:val="single" w:sz="4" w:space="0" w:color="auto"/>
              <w:bottom w:val="nil"/>
              <w:right w:val="nil"/>
            </w:tcBorders>
            <w:shd w:val="clear" w:color="auto" w:fill="auto"/>
            <w:noWrap/>
            <w:vAlign w:val="center"/>
          </w:tcPr>
          <w:p w14:paraId="0222F702" w14:textId="77777777" w:rsidR="00D8288D" w:rsidRPr="00A275CD" w:rsidRDefault="00D8288D" w:rsidP="00851944">
            <w:pPr>
              <w:jc w:val="center"/>
              <w:rPr>
                <w:sz w:val="22"/>
                <w:szCs w:val="22"/>
                <w:lang w:val="en-US"/>
              </w:rPr>
            </w:pPr>
          </w:p>
        </w:tc>
        <w:tc>
          <w:tcPr>
            <w:tcW w:w="1280" w:type="dxa"/>
            <w:tcBorders>
              <w:top w:val="nil"/>
              <w:left w:val="nil"/>
              <w:bottom w:val="nil"/>
              <w:right w:val="nil"/>
            </w:tcBorders>
            <w:shd w:val="clear" w:color="auto" w:fill="auto"/>
            <w:noWrap/>
            <w:vAlign w:val="center"/>
          </w:tcPr>
          <w:p w14:paraId="126AB6C9" w14:textId="77777777" w:rsidR="00D8288D" w:rsidRPr="00A275CD" w:rsidRDefault="00D8288D" w:rsidP="00851944">
            <w:pPr>
              <w:jc w:val="center"/>
              <w:rPr>
                <w:sz w:val="22"/>
                <w:szCs w:val="22"/>
                <w:lang w:val="en-US"/>
              </w:rPr>
            </w:pPr>
          </w:p>
        </w:tc>
        <w:tc>
          <w:tcPr>
            <w:tcW w:w="635" w:type="dxa"/>
            <w:tcBorders>
              <w:top w:val="nil"/>
              <w:left w:val="nil"/>
              <w:bottom w:val="nil"/>
              <w:right w:val="nil"/>
            </w:tcBorders>
            <w:shd w:val="clear" w:color="auto" w:fill="auto"/>
            <w:noWrap/>
            <w:vAlign w:val="center"/>
          </w:tcPr>
          <w:p w14:paraId="22F2F332" w14:textId="77777777" w:rsidR="00D8288D" w:rsidRPr="00A275CD" w:rsidRDefault="00D8288D" w:rsidP="00851944">
            <w:pPr>
              <w:jc w:val="center"/>
              <w:rPr>
                <w:sz w:val="22"/>
                <w:szCs w:val="22"/>
                <w:lang w:val="en-US"/>
              </w:rPr>
            </w:pPr>
          </w:p>
        </w:tc>
      </w:tr>
      <w:tr w:rsidR="00D8288D" w:rsidRPr="00A275CD" w14:paraId="60B4163C" w14:textId="77777777" w:rsidTr="00EB0DAD">
        <w:trPr>
          <w:trHeight w:val="315"/>
        </w:trPr>
        <w:tc>
          <w:tcPr>
            <w:tcW w:w="2620" w:type="dxa"/>
            <w:tcBorders>
              <w:top w:val="nil"/>
              <w:left w:val="nil"/>
              <w:bottom w:val="single" w:sz="4" w:space="0" w:color="auto"/>
              <w:right w:val="nil"/>
            </w:tcBorders>
            <w:shd w:val="clear" w:color="auto" w:fill="auto"/>
            <w:noWrap/>
            <w:vAlign w:val="center"/>
          </w:tcPr>
          <w:p w14:paraId="113B7FF4" w14:textId="77777777" w:rsidR="00D8288D" w:rsidRPr="00A275CD" w:rsidRDefault="00D8288D" w:rsidP="00851944">
            <w:pPr>
              <w:jc w:val="center"/>
              <w:rPr>
                <w:sz w:val="22"/>
                <w:szCs w:val="22"/>
                <w:lang w:val="en-US"/>
              </w:rPr>
            </w:pPr>
            <w:r w:rsidRPr="00A275CD">
              <w:rPr>
                <w:sz w:val="22"/>
                <w:szCs w:val="22"/>
                <w:lang w:val="en-US"/>
              </w:rPr>
              <w:t>↑</w:t>
            </w:r>
          </w:p>
        </w:tc>
        <w:tc>
          <w:tcPr>
            <w:tcW w:w="590" w:type="dxa"/>
            <w:tcBorders>
              <w:top w:val="nil"/>
              <w:left w:val="nil"/>
              <w:bottom w:val="nil"/>
              <w:right w:val="nil"/>
            </w:tcBorders>
            <w:shd w:val="clear" w:color="auto" w:fill="auto"/>
            <w:noWrap/>
            <w:vAlign w:val="center"/>
          </w:tcPr>
          <w:p w14:paraId="32A869D1" w14:textId="77777777" w:rsidR="00D8288D" w:rsidRPr="00A275CD" w:rsidRDefault="00D8288D" w:rsidP="00851944">
            <w:pPr>
              <w:jc w:val="center"/>
              <w:rPr>
                <w:sz w:val="22"/>
                <w:szCs w:val="22"/>
                <w:lang w:val="en-US"/>
              </w:rPr>
            </w:pPr>
          </w:p>
        </w:tc>
        <w:tc>
          <w:tcPr>
            <w:tcW w:w="960" w:type="dxa"/>
            <w:tcBorders>
              <w:top w:val="single" w:sz="4" w:space="0" w:color="auto"/>
              <w:left w:val="nil"/>
              <w:bottom w:val="nil"/>
              <w:right w:val="nil"/>
            </w:tcBorders>
            <w:shd w:val="clear" w:color="auto" w:fill="auto"/>
            <w:noWrap/>
            <w:vAlign w:val="center"/>
          </w:tcPr>
          <w:p w14:paraId="01F036EB" w14:textId="77777777" w:rsidR="00D8288D" w:rsidRPr="00A275CD" w:rsidRDefault="00D8288D" w:rsidP="00851944">
            <w:pPr>
              <w:jc w:val="center"/>
              <w:rPr>
                <w:sz w:val="22"/>
                <w:szCs w:val="22"/>
                <w:lang w:val="en-US"/>
              </w:rPr>
            </w:pPr>
          </w:p>
        </w:tc>
        <w:tc>
          <w:tcPr>
            <w:tcW w:w="960" w:type="dxa"/>
            <w:tcBorders>
              <w:top w:val="single" w:sz="4" w:space="0" w:color="auto"/>
              <w:left w:val="nil"/>
              <w:bottom w:val="nil"/>
              <w:right w:val="nil"/>
            </w:tcBorders>
            <w:shd w:val="clear" w:color="auto" w:fill="auto"/>
            <w:noWrap/>
            <w:vAlign w:val="center"/>
          </w:tcPr>
          <w:p w14:paraId="77778D7D" w14:textId="77777777" w:rsidR="00D8288D" w:rsidRPr="00A275CD" w:rsidRDefault="00D8288D" w:rsidP="00851944">
            <w:pPr>
              <w:jc w:val="center"/>
              <w:rPr>
                <w:sz w:val="22"/>
                <w:szCs w:val="22"/>
                <w:lang w:val="en-US"/>
              </w:rPr>
            </w:pPr>
          </w:p>
        </w:tc>
        <w:tc>
          <w:tcPr>
            <w:tcW w:w="960" w:type="dxa"/>
            <w:tcBorders>
              <w:top w:val="single" w:sz="4" w:space="0" w:color="auto"/>
              <w:left w:val="nil"/>
              <w:right w:val="nil"/>
            </w:tcBorders>
            <w:shd w:val="clear" w:color="auto" w:fill="auto"/>
            <w:noWrap/>
            <w:vAlign w:val="center"/>
          </w:tcPr>
          <w:p w14:paraId="407BF67D" w14:textId="77777777" w:rsidR="00D8288D" w:rsidRPr="00A275CD" w:rsidRDefault="00D8288D" w:rsidP="00851944">
            <w:pPr>
              <w:jc w:val="center"/>
              <w:rPr>
                <w:sz w:val="22"/>
                <w:szCs w:val="22"/>
                <w:lang w:val="en-US"/>
              </w:rPr>
            </w:pPr>
          </w:p>
        </w:tc>
        <w:tc>
          <w:tcPr>
            <w:tcW w:w="2324" w:type="dxa"/>
            <w:tcBorders>
              <w:top w:val="single" w:sz="4" w:space="0" w:color="auto"/>
              <w:left w:val="nil"/>
              <w:right w:val="nil"/>
            </w:tcBorders>
            <w:shd w:val="clear" w:color="auto" w:fill="auto"/>
            <w:noWrap/>
            <w:vAlign w:val="center"/>
          </w:tcPr>
          <w:p w14:paraId="6EABF08D" w14:textId="77777777" w:rsidR="00D8288D" w:rsidRPr="00A275CD" w:rsidRDefault="00D8288D" w:rsidP="00851944">
            <w:pPr>
              <w:jc w:val="center"/>
              <w:rPr>
                <w:rFonts w:ascii="Arial" w:hAnsi="Arial" w:cs="Arial"/>
                <w:sz w:val="22"/>
                <w:szCs w:val="22"/>
                <w:lang w:val="en-US"/>
              </w:rPr>
            </w:pPr>
            <w:r w:rsidRPr="00A275CD">
              <w:rPr>
                <w:rFonts w:ascii="Arial" w:hAnsi="Arial" w:cs="Arial"/>
                <w:sz w:val="22"/>
                <w:szCs w:val="22"/>
                <w:lang w:val="en-US"/>
              </w:rPr>
              <w:t>↓</w:t>
            </w:r>
          </w:p>
        </w:tc>
        <w:tc>
          <w:tcPr>
            <w:tcW w:w="960" w:type="dxa"/>
            <w:tcBorders>
              <w:top w:val="single" w:sz="4" w:space="0" w:color="auto"/>
              <w:left w:val="nil"/>
              <w:right w:val="nil"/>
            </w:tcBorders>
            <w:shd w:val="clear" w:color="auto" w:fill="auto"/>
            <w:noWrap/>
            <w:vAlign w:val="center"/>
          </w:tcPr>
          <w:p w14:paraId="55383494" w14:textId="77777777" w:rsidR="00D8288D" w:rsidRPr="00A275CD" w:rsidRDefault="00D8288D" w:rsidP="00851944">
            <w:pPr>
              <w:jc w:val="center"/>
              <w:rPr>
                <w:sz w:val="22"/>
                <w:szCs w:val="22"/>
                <w:lang w:val="en-US"/>
              </w:rPr>
            </w:pPr>
          </w:p>
        </w:tc>
        <w:tc>
          <w:tcPr>
            <w:tcW w:w="960" w:type="dxa"/>
            <w:tcBorders>
              <w:top w:val="single" w:sz="4" w:space="0" w:color="auto"/>
              <w:left w:val="nil"/>
              <w:bottom w:val="nil"/>
              <w:right w:val="nil"/>
            </w:tcBorders>
            <w:shd w:val="clear" w:color="auto" w:fill="auto"/>
            <w:noWrap/>
            <w:vAlign w:val="center"/>
          </w:tcPr>
          <w:p w14:paraId="6845E635" w14:textId="77777777" w:rsidR="00D8288D" w:rsidRPr="00A275CD" w:rsidRDefault="00D8288D" w:rsidP="00851944">
            <w:pPr>
              <w:jc w:val="center"/>
              <w:rPr>
                <w:sz w:val="22"/>
                <w:szCs w:val="22"/>
                <w:lang w:val="en-US"/>
              </w:rPr>
            </w:pPr>
          </w:p>
        </w:tc>
        <w:tc>
          <w:tcPr>
            <w:tcW w:w="960" w:type="dxa"/>
            <w:tcBorders>
              <w:top w:val="single" w:sz="4" w:space="0" w:color="auto"/>
              <w:left w:val="nil"/>
              <w:bottom w:val="nil"/>
              <w:right w:val="nil"/>
            </w:tcBorders>
            <w:shd w:val="clear" w:color="auto" w:fill="auto"/>
            <w:noWrap/>
            <w:vAlign w:val="center"/>
          </w:tcPr>
          <w:p w14:paraId="5C9D744A" w14:textId="77777777" w:rsidR="00D8288D" w:rsidRPr="00A275CD" w:rsidRDefault="00D8288D" w:rsidP="00851944">
            <w:pPr>
              <w:jc w:val="center"/>
              <w:rPr>
                <w:sz w:val="22"/>
                <w:szCs w:val="22"/>
                <w:lang w:val="en-US"/>
              </w:rPr>
            </w:pPr>
          </w:p>
        </w:tc>
        <w:tc>
          <w:tcPr>
            <w:tcW w:w="590" w:type="dxa"/>
            <w:tcBorders>
              <w:top w:val="nil"/>
              <w:left w:val="nil"/>
              <w:bottom w:val="nil"/>
              <w:right w:val="nil"/>
            </w:tcBorders>
            <w:shd w:val="clear" w:color="auto" w:fill="auto"/>
            <w:noWrap/>
            <w:vAlign w:val="center"/>
          </w:tcPr>
          <w:p w14:paraId="1F833073" w14:textId="77777777" w:rsidR="00D8288D" w:rsidRPr="00A275CD" w:rsidRDefault="00D8288D" w:rsidP="00851944">
            <w:pPr>
              <w:jc w:val="center"/>
              <w:rPr>
                <w:sz w:val="22"/>
                <w:szCs w:val="22"/>
                <w:lang w:val="en-US"/>
              </w:rPr>
            </w:pPr>
          </w:p>
        </w:tc>
        <w:tc>
          <w:tcPr>
            <w:tcW w:w="1280" w:type="dxa"/>
            <w:tcBorders>
              <w:top w:val="nil"/>
              <w:left w:val="nil"/>
              <w:bottom w:val="nil"/>
              <w:right w:val="nil"/>
            </w:tcBorders>
            <w:shd w:val="clear" w:color="auto" w:fill="auto"/>
            <w:noWrap/>
            <w:vAlign w:val="center"/>
          </w:tcPr>
          <w:p w14:paraId="06E65F08" w14:textId="77777777" w:rsidR="00D8288D" w:rsidRPr="00A275CD" w:rsidRDefault="00D8288D" w:rsidP="00851944">
            <w:pPr>
              <w:jc w:val="center"/>
              <w:rPr>
                <w:sz w:val="22"/>
                <w:szCs w:val="22"/>
                <w:lang w:val="en-US"/>
              </w:rPr>
            </w:pPr>
          </w:p>
        </w:tc>
        <w:tc>
          <w:tcPr>
            <w:tcW w:w="635" w:type="dxa"/>
            <w:tcBorders>
              <w:top w:val="nil"/>
              <w:left w:val="nil"/>
              <w:bottom w:val="nil"/>
              <w:right w:val="nil"/>
            </w:tcBorders>
            <w:shd w:val="clear" w:color="auto" w:fill="auto"/>
            <w:noWrap/>
            <w:vAlign w:val="center"/>
          </w:tcPr>
          <w:p w14:paraId="4ED872AC" w14:textId="77777777" w:rsidR="00D8288D" w:rsidRPr="00A275CD" w:rsidRDefault="00D8288D" w:rsidP="00851944">
            <w:pPr>
              <w:jc w:val="center"/>
              <w:rPr>
                <w:sz w:val="22"/>
                <w:szCs w:val="22"/>
                <w:lang w:val="en-US"/>
              </w:rPr>
            </w:pPr>
          </w:p>
        </w:tc>
      </w:tr>
      <w:tr w:rsidR="00D8288D" w:rsidRPr="00A275CD" w14:paraId="3C4B827A" w14:textId="77777777" w:rsidTr="00EB0DAD">
        <w:trPr>
          <w:trHeight w:val="315"/>
        </w:trPr>
        <w:tc>
          <w:tcPr>
            <w:tcW w:w="2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C5EF42" w14:textId="77777777" w:rsidR="00D8288D" w:rsidRPr="00A275CD" w:rsidRDefault="00D8288D" w:rsidP="00851944">
            <w:pPr>
              <w:jc w:val="center"/>
              <w:rPr>
                <w:sz w:val="22"/>
                <w:szCs w:val="22"/>
                <w:lang w:val="en-US"/>
              </w:rPr>
            </w:pPr>
            <w:r w:rsidRPr="00A275CD">
              <w:rPr>
                <w:sz w:val="22"/>
                <w:szCs w:val="22"/>
                <w:lang w:val="en-US"/>
              </w:rPr>
              <w:t>ŠIAUDAI</w:t>
            </w:r>
          </w:p>
        </w:tc>
        <w:tc>
          <w:tcPr>
            <w:tcW w:w="590" w:type="dxa"/>
            <w:tcBorders>
              <w:top w:val="nil"/>
              <w:left w:val="single" w:sz="4" w:space="0" w:color="auto"/>
              <w:bottom w:val="nil"/>
              <w:right w:val="nil"/>
            </w:tcBorders>
            <w:shd w:val="clear" w:color="auto" w:fill="auto"/>
            <w:noWrap/>
            <w:vAlign w:val="center"/>
          </w:tcPr>
          <w:p w14:paraId="7F78B3A7" w14:textId="77777777" w:rsidR="00D8288D" w:rsidRPr="00A275CD" w:rsidRDefault="00D8288D" w:rsidP="00851944">
            <w:pPr>
              <w:jc w:val="center"/>
              <w:rPr>
                <w:sz w:val="22"/>
                <w:szCs w:val="22"/>
                <w:lang w:val="en-US"/>
              </w:rPr>
            </w:pPr>
          </w:p>
        </w:tc>
        <w:tc>
          <w:tcPr>
            <w:tcW w:w="960" w:type="dxa"/>
            <w:tcBorders>
              <w:top w:val="nil"/>
              <w:left w:val="nil"/>
              <w:bottom w:val="nil"/>
              <w:right w:val="nil"/>
            </w:tcBorders>
            <w:shd w:val="clear" w:color="auto" w:fill="auto"/>
            <w:noWrap/>
            <w:vAlign w:val="center"/>
          </w:tcPr>
          <w:p w14:paraId="54911776" w14:textId="77777777" w:rsidR="00D8288D" w:rsidRPr="00A275CD" w:rsidRDefault="00D8288D" w:rsidP="00851944">
            <w:pPr>
              <w:jc w:val="center"/>
              <w:rPr>
                <w:sz w:val="22"/>
                <w:szCs w:val="22"/>
                <w:lang w:val="en-US"/>
              </w:rPr>
            </w:pPr>
          </w:p>
        </w:tc>
        <w:tc>
          <w:tcPr>
            <w:tcW w:w="960" w:type="dxa"/>
            <w:tcBorders>
              <w:top w:val="nil"/>
              <w:left w:val="nil"/>
              <w:bottom w:val="nil"/>
            </w:tcBorders>
            <w:shd w:val="clear" w:color="auto" w:fill="auto"/>
            <w:noWrap/>
            <w:vAlign w:val="center"/>
          </w:tcPr>
          <w:p w14:paraId="5D3DE534" w14:textId="77777777" w:rsidR="00D8288D" w:rsidRPr="00A275CD" w:rsidRDefault="00D8288D" w:rsidP="00851944">
            <w:pPr>
              <w:jc w:val="center"/>
              <w:rPr>
                <w:sz w:val="22"/>
                <w:szCs w:val="22"/>
                <w:lang w:val="en-US"/>
              </w:rPr>
            </w:pPr>
          </w:p>
        </w:tc>
        <w:tc>
          <w:tcPr>
            <w:tcW w:w="4244" w:type="dxa"/>
            <w:gridSpan w:val="3"/>
            <w:tcBorders>
              <w:bottom w:val="single" w:sz="4" w:space="0" w:color="auto"/>
            </w:tcBorders>
            <w:shd w:val="clear" w:color="auto" w:fill="auto"/>
            <w:noWrap/>
            <w:vAlign w:val="center"/>
          </w:tcPr>
          <w:p w14:paraId="2A8EE5D7" w14:textId="77777777" w:rsidR="00D8288D" w:rsidRPr="00A275CD" w:rsidRDefault="00D8288D" w:rsidP="00851944">
            <w:pPr>
              <w:jc w:val="center"/>
              <w:rPr>
                <w:sz w:val="22"/>
                <w:szCs w:val="22"/>
                <w:lang w:val="en-US"/>
              </w:rPr>
            </w:pPr>
            <w:r w:rsidRPr="00A275CD">
              <w:rPr>
                <w:rFonts w:ascii="Arial" w:hAnsi="Arial" w:cs="Arial"/>
                <w:sz w:val="22"/>
                <w:szCs w:val="22"/>
                <w:lang w:val="en-US"/>
              </w:rPr>
              <w:t>↓</w:t>
            </w:r>
          </w:p>
        </w:tc>
        <w:tc>
          <w:tcPr>
            <w:tcW w:w="960" w:type="dxa"/>
            <w:tcBorders>
              <w:top w:val="nil"/>
              <w:left w:val="nil"/>
              <w:bottom w:val="nil"/>
              <w:right w:val="nil"/>
            </w:tcBorders>
            <w:shd w:val="clear" w:color="auto" w:fill="auto"/>
            <w:noWrap/>
            <w:vAlign w:val="center"/>
          </w:tcPr>
          <w:p w14:paraId="47143CCD" w14:textId="77777777" w:rsidR="00D8288D" w:rsidRPr="00A275CD" w:rsidRDefault="00D8288D" w:rsidP="00851944">
            <w:pPr>
              <w:jc w:val="center"/>
              <w:rPr>
                <w:sz w:val="22"/>
                <w:szCs w:val="22"/>
                <w:lang w:val="en-US"/>
              </w:rPr>
            </w:pPr>
          </w:p>
        </w:tc>
        <w:tc>
          <w:tcPr>
            <w:tcW w:w="960" w:type="dxa"/>
            <w:tcBorders>
              <w:top w:val="nil"/>
              <w:left w:val="nil"/>
              <w:bottom w:val="nil"/>
              <w:right w:val="nil"/>
            </w:tcBorders>
            <w:shd w:val="clear" w:color="auto" w:fill="auto"/>
            <w:noWrap/>
            <w:vAlign w:val="center"/>
          </w:tcPr>
          <w:p w14:paraId="6E6D5A30" w14:textId="77777777" w:rsidR="00D8288D" w:rsidRPr="00A275CD" w:rsidRDefault="00D8288D" w:rsidP="00851944">
            <w:pPr>
              <w:jc w:val="center"/>
              <w:rPr>
                <w:sz w:val="22"/>
                <w:szCs w:val="22"/>
                <w:lang w:val="en-US"/>
              </w:rPr>
            </w:pPr>
          </w:p>
        </w:tc>
        <w:tc>
          <w:tcPr>
            <w:tcW w:w="590" w:type="dxa"/>
            <w:tcBorders>
              <w:top w:val="nil"/>
              <w:left w:val="nil"/>
              <w:bottom w:val="nil"/>
              <w:right w:val="nil"/>
            </w:tcBorders>
            <w:shd w:val="clear" w:color="auto" w:fill="auto"/>
            <w:noWrap/>
            <w:vAlign w:val="center"/>
          </w:tcPr>
          <w:p w14:paraId="7429DBD8" w14:textId="77777777" w:rsidR="00D8288D" w:rsidRPr="00A275CD" w:rsidRDefault="00D8288D" w:rsidP="00851944">
            <w:pPr>
              <w:jc w:val="center"/>
              <w:rPr>
                <w:sz w:val="22"/>
                <w:szCs w:val="22"/>
                <w:lang w:val="en-US"/>
              </w:rPr>
            </w:pPr>
          </w:p>
        </w:tc>
        <w:tc>
          <w:tcPr>
            <w:tcW w:w="1280" w:type="dxa"/>
            <w:tcBorders>
              <w:top w:val="nil"/>
              <w:left w:val="nil"/>
              <w:bottom w:val="nil"/>
              <w:right w:val="nil"/>
            </w:tcBorders>
            <w:shd w:val="clear" w:color="auto" w:fill="auto"/>
            <w:noWrap/>
            <w:vAlign w:val="center"/>
          </w:tcPr>
          <w:p w14:paraId="04E3E9C7" w14:textId="77777777" w:rsidR="00D8288D" w:rsidRPr="00A275CD" w:rsidRDefault="00D8288D" w:rsidP="00851944">
            <w:pPr>
              <w:jc w:val="center"/>
              <w:rPr>
                <w:sz w:val="22"/>
                <w:szCs w:val="22"/>
                <w:lang w:val="en-US"/>
              </w:rPr>
            </w:pPr>
          </w:p>
        </w:tc>
        <w:tc>
          <w:tcPr>
            <w:tcW w:w="635" w:type="dxa"/>
            <w:tcBorders>
              <w:top w:val="nil"/>
              <w:left w:val="nil"/>
              <w:bottom w:val="nil"/>
              <w:right w:val="nil"/>
            </w:tcBorders>
            <w:shd w:val="clear" w:color="auto" w:fill="auto"/>
            <w:noWrap/>
            <w:vAlign w:val="center"/>
          </w:tcPr>
          <w:p w14:paraId="368C37F5" w14:textId="77777777" w:rsidR="00D8288D" w:rsidRPr="00A275CD" w:rsidRDefault="00D8288D" w:rsidP="00851944">
            <w:pPr>
              <w:jc w:val="center"/>
              <w:rPr>
                <w:sz w:val="22"/>
                <w:szCs w:val="22"/>
                <w:lang w:val="en-US"/>
              </w:rPr>
            </w:pPr>
          </w:p>
        </w:tc>
      </w:tr>
      <w:tr w:rsidR="00D8288D" w:rsidRPr="00A275CD" w14:paraId="699950A3" w14:textId="77777777" w:rsidTr="00EB0DAD">
        <w:trPr>
          <w:trHeight w:val="315"/>
        </w:trPr>
        <w:tc>
          <w:tcPr>
            <w:tcW w:w="2620" w:type="dxa"/>
            <w:tcBorders>
              <w:top w:val="single" w:sz="4" w:space="0" w:color="auto"/>
            </w:tcBorders>
            <w:shd w:val="clear" w:color="auto" w:fill="auto"/>
            <w:noWrap/>
            <w:vAlign w:val="center"/>
          </w:tcPr>
          <w:p w14:paraId="37D95F4F" w14:textId="77777777" w:rsidR="00D8288D" w:rsidRPr="00A275CD" w:rsidRDefault="00D8288D" w:rsidP="00851944">
            <w:pPr>
              <w:jc w:val="center"/>
              <w:rPr>
                <w:sz w:val="22"/>
                <w:szCs w:val="22"/>
                <w:lang w:val="en-US"/>
              </w:rPr>
            </w:pPr>
          </w:p>
        </w:tc>
        <w:tc>
          <w:tcPr>
            <w:tcW w:w="590" w:type="dxa"/>
            <w:tcBorders>
              <w:top w:val="nil"/>
              <w:left w:val="nil"/>
              <w:bottom w:val="nil"/>
              <w:right w:val="nil"/>
            </w:tcBorders>
            <w:shd w:val="clear" w:color="auto" w:fill="auto"/>
            <w:noWrap/>
            <w:vAlign w:val="center"/>
          </w:tcPr>
          <w:p w14:paraId="292A1D23" w14:textId="77777777" w:rsidR="00D8288D" w:rsidRPr="00A275CD" w:rsidRDefault="00D8288D" w:rsidP="00851944">
            <w:pPr>
              <w:jc w:val="center"/>
              <w:rPr>
                <w:sz w:val="22"/>
                <w:szCs w:val="22"/>
                <w:lang w:val="en-US"/>
              </w:rPr>
            </w:pPr>
          </w:p>
        </w:tc>
        <w:tc>
          <w:tcPr>
            <w:tcW w:w="960" w:type="dxa"/>
            <w:tcBorders>
              <w:top w:val="nil"/>
              <w:left w:val="nil"/>
              <w:bottom w:val="nil"/>
              <w:right w:val="nil"/>
            </w:tcBorders>
            <w:shd w:val="clear" w:color="auto" w:fill="auto"/>
            <w:noWrap/>
            <w:vAlign w:val="center"/>
          </w:tcPr>
          <w:p w14:paraId="4FAC8D79" w14:textId="77777777" w:rsidR="00D8288D" w:rsidRPr="00A275CD" w:rsidRDefault="00D8288D" w:rsidP="00851944">
            <w:pPr>
              <w:jc w:val="center"/>
              <w:rPr>
                <w:sz w:val="22"/>
                <w:szCs w:val="22"/>
                <w:lang w:val="en-US"/>
              </w:rPr>
            </w:pPr>
          </w:p>
        </w:tc>
        <w:tc>
          <w:tcPr>
            <w:tcW w:w="960" w:type="dxa"/>
            <w:tcBorders>
              <w:top w:val="nil"/>
              <w:left w:val="nil"/>
              <w:bottom w:val="nil"/>
              <w:right w:val="nil"/>
            </w:tcBorders>
            <w:shd w:val="clear" w:color="auto" w:fill="auto"/>
            <w:noWrap/>
            <w:vAlign w:val="center"/>
          </w:tcPr>
          <w:p w14:paraId="29BC38EB" w14:textId="77777777" w:rsidR="00D8288D" w:rsidRPr="00A275CD" w:rsidRDefault="00D8288D" w:rsidP="00851944">
            <w:pPr>
              <w:jc w:val="center"/>
              <w:rPr>
                <w:sz w:val="22"/>
                <w:szCs w:val="22"/>
                <w:lang w:val="en-US"/>
              </w:rPr>
            </w:pPr>
          </w:p>
        </w:tc>
        <w:tc>
          <w:tcPr>
            <w:tcW w:w="424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34E060AB" w14:textId="77777777" w:rsidR="00D8288D" w:rsidRPr="00A275CD" w:rsidRDefault="00D8288D" w:rsidP="00851944">
            <w:pPr>
              <w:jc w:val="center"/>
              <w:rPr>
                <w:sz w:val="22"/>
                <w:szCs w:val="22"/>
                <w:lang w:val="en-US"/>
              </w:rPr>
            </w:pPr>
            <w:r w:rsidRPr="00A275CD">
              <w:rPr>
                <w:sz w:val="22"/>
                <w:szCs w:val="22"/>
                <w:lang w:val="en-US"/>
              </w:rPr>
              <w:t>PAUKŠČIŲ IŠVEŽIMAS</w:t>
            </w:r>
          </w:p>
        </w:tc>
        <w:tc>
          <w:tcPr>
            <w:tcW w:w="960" w:type="dxa"/>
            <w:tcBorders>
              <w:top w:val="nil"/>
              <w:left w:val="nil"/>
              <w:bottom w:val="nil"/>
              <w:right w:val="nil"/>
            </w:tcBorders>
            <w:shd w:val="clear" w:color="auto" w:fill="auto"/>
            <w:noWrap/>
            <w:vAlign w:val="center"/>
          </w:tcPr>
          <w:p w14:paraId="1EE95D09" w14:textId="77777777" w:rsidR="00D8288D" w:rsidRPr="00A275CD" w:rsidRDefault="00D8288D" w:rsidP="00851944">
            <w:pPr>
              <w:jc w:val="center"/>
              <w:rPr>
                <w:sz w:val="22"/>
                <w:szCs w:val="22"/>
                <w:lang w:val="en-US"/>
              </w:rPr>
            </w:pPr>
          </w:p>
        </w:tc>
        <w:tc>
          <w:tcPr>
            <w:tcW w:w="960" w:type="dxa"/>
            <w:tcBorders>
              <w:top w:val="nil"/>
              <w:left w:val="nil"/>
              <w:bottom w:val="nil"/>
              <w:right w:val="nil"/>
            </w:tcBorders>
            <w:shd w:val="clear" w:color="auto" w:fill="auto"/>
            <w:noWrap/>
            <w:vAlign w:val="center"/>
          </w:tcPr>
          <w:p w14:paraId="79A2DEBC" w14:textId="77777777" w:rsidR="00D8288D" w:rsidRPr="00A275CD" w:rsidRDefault="00D8288D" w:rsidP="00851944">
            <w:pPr>
              <w:jc w:val="center"/>
              <w:rPr>
                <w:sz w:val="22"/>
                <w:szCs w:val="22"/>
                <w:lang w:val="en-US"/>
              </w:rPr>
            </w:pPr>
          </w:p>
        </w:tc>
        <w:tc>
          <w:tcPr>
            <w:tcW w:w="590" w:type="dxa"/>
            <w:tcBorders>
              <w:top w:val="nil"/>
              <w:left w:val="nil"/>
              <w:bottom w:val="nil"/>
              <w:right w:val="nil"/>
            </w:tcBorders>
            <w:shd w:val="clear" w:color="auto" w:fill="auto"/>
            <w:noWrap/>
            <w:vAlign w:val="center"/>
          </w:tcPr>
          <w:p w14:paraId="7847C289" w14:textId="77777777" w:rsidR="00D8288D" w:rsidRPr="00A275CD" w:rsidRDefault="00D8288D" w:rsidP="00851944">
            <w:pPr>
              <w:jc w:val="center"/>
              <w:rPr>
                <w:sz w:val="22"/>
                <w:szCs w:val="22"/>
                <w:lang w:val="en-US"/>
              </w:rPr>
            </w:pPr>
          </w:p>
        </w:tc>
        <w:tc>
          <w:tcPr>
            <w:tcW w:w="1280" w:type="dxa"/>
            <w:tcBorders>
              <w:top w:val="nil"/>
              <w:left w:val="nil"/>
              <w:bottom w:val="nil"/>
              <w:right w:val="nil"/>
            </w:tcBorders>
            <w:shd w:val="clear" w:color="auto" w:fill="auto"/>
            <w:noWrap/>
            <w:vAlign w:val="center"/>
          </w:tcPr>
          <w:p w14:paraId="73FF05DE" w14:textId="77777777" w:rsidR="00D8288D" w:rsidRPr="00A275CD" w:rsidRDefault="00D8288D" w:rsidP="00851944">
            <w:pPr>
              <w:jc w:val="center"/>
              <w:rPr>
                <w:sz w:val="22"/>
                <w:szCs w:val="22"/>
                <w:lang w:val="en-US"/>
              </w:rPr>
            </w:pPr>
          </w:p>
        </w:tc>
        <w:tc>
          <w:tcPr>
            <w:tcW w:w="635" w:type="dxa"/>
            <w:tcBorders>
              <w:top w:val="nil"/>
              <w:left w:val="nil"/>
              <w:bottom w:val="nil"/>
              <w:right w:val="nil"/>
            </w:tcBorders>
            <w:shd w:val="clear" w:color="auto" w:fill="auto"/>
            <w:noWrap/>
            <w:vAlign w:val="center"/>
          </w:tcPr>
          <w:p w14:paraId="1990F87B" w14:textId="77777777" w:rsidR="00D8288D" w:rsidRPr="00A275CD" w:rsidRDefault="00D8288D" w:rsidP="00851944">
            <w:pPr>
              <w:jc w:val="center"/>
              <w:rPr>
                <w:sz w:val="22"/>
                <w:szCs w:val="22"/>
                <w:lang w:val="en-US"/>
              </w:rPr>
            </w:pPr>
          </w:p>
        </w:tc>
      </w:tr>
    </w:tbl>
    <w:p w14:paraId="7AF6E24A" w14:textId="77777777" w:rsidR="005B5D11" w:rsidRPr="00871CAC" w:rsidRDefault="005B5D11" w:rsidP="002830FF">
      <w:pPr>
        <w:spacing w:line="276" w:lineRule="auto"/>
        <w:ind w:firstLine="567"/>
        <w:jc w:val="both"/>
        <w:rPr>
          <w:b/>
          <w:szCs w:val="24"/>
          <w:lang w:eastAsia="lt-LT"/>
        </w:rPr>
      </w:pPr>
      <w:r w:rsidRPr="00871CAC">
        <w:rPr>
          <w:b/>
          <w:szCs w:val="24"/>
          <w:lang w:eastAsia="lt-LT"/>
        </w:rPr>
        <w:t>3. Veiklos rūšys, kurioms išduodamas leidimas:</w:t>
      </w:r>
    </w:p>
    <w:p w14:paraId="6C5436C7" w14:textId="77777777" w:rsidR="005B5D11" w:rsidRDefault="005B5D11" w:rsidP="002830FF">
      <w:pPr>
        <w:suppressAutoHyphens/>
        <w:spacing w:line="276" w:lineRule="auto"/>
        <w:ind w:firstLine="567"/>
        <w:jc w:val="both"/>
        <w:textAlignment w:val="baseline"/>
        <w:rPr>
          <w:b/>
          <w:szCs w:val="24"/>
          <w:lang w:eastAsia="lt-LT"/>
        </w:rPr>
      </w:pPr>
      <w:r w:rsidRPr="00871CAC">
        <w:rPr>
          <w:b/>
          <w:szCs w:val="24"/>
          <w:lang w:eastAsia="lt-LT"/>
        </w:rPr>
        <w:t xml:space="preserve">1 lentelė. Įrenginyje leidžiama vykdyti ūkinė veikla </w:t>
      </w:r>
    </w:p>
    <w:tbl>
      <w:tblPr>
        <w:tblW w:w="137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78"/>
        <w:gridCol w:w="8001"/>
      </w:tblGrid>
      <w:tr w:rsidR="008F4470" w:rsidRPr="00430354" w14:paraId="53CA495D" w14:textId="77777777" w:rsidTr="008F4470">
        <w:tc>
          <w:tcPr>
            <w:tcW w:w="5778" w:type="dxa"/>
            <w:tcBorders>
              <w:top w:val="single" w:sz="4" w:space="0" w:color="auto"/>
              <w:left w:val="single" w:sz="4" w:space="0" w:color="auto"/>
              <w:bottom w:val="single" w:sz="4" w:space="0" w:color="auto"/>
              <w:right w:val="single" w:sz="4" w:space="0" w:color="auto"/>
            </w:tcBorders>
            <w:vAlign w:val="center"/>
          </w:tcPr>
          <w:p w14:paraId="512562FC" w14:textId="77777777" w:rsidR="008F4470" w:rsidRPr="00430354" w:rsidRDefault="008F4470" w:rsidP="002830FF">
            <w:pPr>
              <w:suppressAutoHyphens/>
              <w:adjustRightInd w:val="0"/>
              <w:spacing w:line="276" w:lineRule="auto"/>
              <w:jc w:val="center"/>
              <w:textAlignment w:val="baseline"/>
            </w:pPr>
            <w:r w:rsidRPr="00430354">
              <w:t>Įrenginio pavadinimas</w:t>
            </w:r>
          </w:p>
        </w:tc>
        <w:tc>
          <w:tcPr>
            <w:tcW w:w="8001" w:type="dxa"/>
            <w:tcBorders>
              <w:top w:val="single" w:sz="4" w:space="0" w:color="auto"/>
              <w:left w:val="single" w:sz="4" w:space="0" w:color="auto"/>
              <w:bottom w:val="single" w:sz="4" w:space="0" w:color="auto"/>
              <w:right w:val="single" w:sz="4" w:space="0" w:color="auto"/>
            </w:tcBorders>
            <w:vAlign w:val="center"/>
          </w:tcPr>
          <w:p w14:paraId="22532D46" w14:textId="77777777" w:rsidR="008F4470" w:rsidRPr="00430354" w:rsidRDefault="008F4470" w:rsidP="002830FF">
            <w:pPr>
              <w:suppressAutoHyphens/>
              <w:adjustRightInd w:val="0"/>
              <w:spacing w:line="276" w:lineRule="auto"/>
              <w:jc w:val="center"/>
              <w:textAlignment w:val="baseline"/>
            </w:pPr>
            <w:r w:rsidRPr="00430354">
              <w:t>Įrenginyje planuojamos vykdyti veiklos rūšies pavadinimas pagal Taisyklių 1 priedą</w:t>
            </w:r>
          </w:p>
          <w:p w14:paraId="6BFC9418" w14:textId="77777777" w:rsidR="008F4470" w:rsidRPr="00430354" w:rsidRDefault="008F4470" w:rsidP="002830FF">
            <w:pPr>
              <w:suppressAutoHyphens/>
              <w:adjustRightInd w:val="0"/>
              <w:spacing w:line="276" w:lineRule="auto"/>
              <w:jc w:val="center"/>
              <w:textAlignment w:val="baseline"/>
            </w:pPr>
            <w:r w:rsidRPr="00430354">
              <w:t>ir kita tiesiogiai susijusi veikla</w:t>
            </w:r>
          </w:p>
        </w:tc>
      </w:tr>
      <w:tr w:rsidR="008F4470" w:rsidRPr="00430354" w14:paraId="37FC7B12" w14:textId="77777777" w:rsidTr="008F4470">
        <w:tc>
          <w:tcPr>
            <w:tcW w:w="5778" w:type="dxa"/>
            <w:tcBorders>
              <w:top w:val="single" w:sz="4" w:space="0" w:color="auto"/>
              <w:left w:val="single" w:sz="4" w:space="0" w:color="auto"/>
              <w:bottom w:val="single" w:sz="4" w:space="0" w:color="auto"/>
              <w:right w:val="single" w:sz="4" w:space="0" w:color="auto"/>
            </w:tcBorders>
            <w:vAlign w:val="center"/>
          </w:tcPr>
          <w:p w14:paraId="126D5D50" w14:textId="77777777" w:rsidR="008F4470" w:rsidRPr="00430354" w:rsidRDefault="008F4470" w:rsidP="002830FF">
            <w:pPr>
              <w:suppressAutoHyphens/>
              <w:adjustRightInd w:val="0"/>
              <w:spacing w:line="276" w:lineRule="auto"/>
              <w:jc w:val="center"/>
              <w:textAlignment w:val="baseline"/>
            </w:pPr>
            <w:r w:rsidRPr="00430354">
              <w:t>1</w:t>
            </w:r>
          </w:p>
        </w:tc>
        <w:tc>
          <w:tcPr>
            <w:tcW w:w="8001" w:type="dxa"/>
            <w:tcBorders>
              <w:top w:val="single" w:sz="4" w:space="0" w:color="auto"/>
              <w:left w:val="single" w:sz="4" w:space="0" w:color="auto"/>
              <w:bottom w:val="single" w:sz="4" w:space="0" w:color="auto"/>
              <w:right w:val="single" w:sz="4" w:space="0" w:color="auto"/>
            </w:tcBorders>
            <w:vAlign w:val="center"/>
          </w:tcPr>
          <w:p w14:paraId="08A18874" w14:textId="77777777" w:rsidR="008F4470" w:rsidRPr="00430354" w:rsidRDefault="008F4470" w:rsidP="002830FF">
            <w:pPr>
              <w:suppressAutoHyphens/>
              <w:adjustRightInd w:val="0"/>
              <w:spacing w:line="276" w:lineRule="auto"/>
              <w:jc w:val="center"/>
              <w:textAlignment w:val="baseline"/>
            </w:pPr>
            <w:r w:rsidRPr="00430354">
              <w:t>2</w:t>
            </w:r>
          </w:p>
        </w:tc>
      </w:tr>
      <w:tr w:rsidR="008F4470" w:rsidRPr="00430354" w14:paraId="5D67B403" w14:textId="77777777" w:rsidTr="008F4470">
        <w:tc>
          <w:tcPr>
            <w:tcW w:w="5778" w:type="dxa"/>
            <w:tcBorders>
              <w:top w:val="single" w:sz="4" w:space="0" w:color="auto"/>
              <w:left w:val="single" w:sz="4" w:space="0" w:color="auto"/>
              <w:bottom w:val="single" w:sz="4" w:space="0" w:color="auto"/>
              <w:right w:val="single" w:sz="4" w:space="0" w:color="auto"/>
            </w:tcBorders>
            <w:vAlign w:val="center"/>
          </w:tcPr>
          <w:p w14:paraId="6C0A2C77" w14:textId="77777777" w:rsidR="008F4470" w:rsidRPr="00430354" w:rsidRDefault="008F4470" w:rsidP="002830FF">
            <w:pPr>
              <w:suppressAutoHyphens/>
              <w:adjustRightInd w:val="0"/>
              <w:spacing w:line="276" w:lineRule="auto"/>
              <w:jc w:val="center"/>
              <w:textAlignment w:val="baseline"/>
            </w:pPr>
            <w:r>
              <w:t>Vištų dedeklių ir gaidžių laikymas</w:t>
            </w:r>
          </w:p>
        </w:tc>
        <w:tc>
          <w:tcPr>
            <w:tcW w:w="8001" w:type="dxa"/>
            <w:tcBorders>
              <w:top w:val="single" w:sz="4" w:space="0" w:color="auto"/>
              <w:left w:val="single" w:sz="4" w:space="0" w:color="auto"/>
              <w:bottom w:val="single" w:sz="4" w:space="0" w:color="auto"/>
              <w:right w:val="single" w:sz="4" w:space="0" w:color="auto"/>
            </w:tcBorders>
            <w:vAlign w:val="center"/>
          </w:tcPr>
          <w:p w14:paraId="5D58C3A5" w14:textId="77777777" w:rsidR="008F4470" w:rsidRPr="00430354" w:rsidRDefault="008F4470" w:rsidP="002830FF">
            <w:pPr>
              <w:spacing w:line="276" w:lineRule="auto"/>
              <w:ind w:firstLine="567"/>
              <w:jc w:val="both"/>
            </w:pPr>
            <w:r w:rsidRPr="00430354">
              <w:t xml:space="preserve">6.6. intensyvus paukščių arba kiaulių auginimas, kai: </w:t>
            </w:r>
          </w:p>
          <w:p w14:paraId="315678DE" w14:textId="77777777" w:rsidR="008F4470" w:rsidRPr="00430354" w:rsidRDefault="008F4470" w:rsidP="002830FF">
            <w:pPr>
              <w:spacing w:line="276" w:lineRule="auto"/>
              <w:ind w:firstLine="567"/>
              <w:jc w:val="both"/>
            </w:pPr>
            <w:r w:rsidRPr="00430354">
              <w:t>6.6.1. yra daugiau kaip 40 000 vietų naminiams  paukščiams;</w:t>
            </w:r>
          </w:p>
        </w:tc>
      </w:tr>
    </w:tbl>
    <w:p w14:paraId="3E2842B7" w14:textId="00D3F8F5" w:rsidR="00CE353B" w:rsidRPr="00871CAC" w:rsidRDefault="00CE353B" w:rsidP="002830FF">
      <w:pPr>
        <w:spacing w:line="276" w:lineRule="auto"/>
        <w:ind w:firstLine="567"/>
        <w:jc w:val="both"/>
        <w:rPr>
          <w:b/>
          <w:szCs w:val="24"/>
          <w:lang w:eastAsia="lt-LT"/>
        </w:rPr>
      </w:pPr>
    </w:p>
    <w:p w14:paraId="4F8D81AC" w14:textId="77777777" w:rsidR="005B5D11" w:rsidRPr="00871CAC" w:rsidRDefault="005B5D11" w:rsidP="002830FF">
      <w:pPr>
        <w:spacing w:line="276" w:lineRule="auto"/>
        <w:ind w:firstLine="567"/>
        <w:jc w:val="both"/>
        <w:rPr>
          <w:b/>
          <w:szCs w:val="24"/>
          <w:lang w:eastAsia="lt-LT"/>
        </w:rPr>
      </w:pPr>
      <w:r w:rsidRPr="00871CAC">
        <w:rPr>
          <w:b/>
          <w:szCs w:val="24"/>
          <w:lang w:eastAsia="lt-LT"/>
        </w:rPr>
        <w:t xml:space="preserve">4. Veiklos rūšys, kurioms priskirta šiltnamio dujas išmetanti ūkinė veikla, įrenginio gamybos (projektinis) pajėgumas. </w:t>
      </w:r>
    </w:p>
    <w:p w14:paraId="348DBF59" w14:textId="77777777" w:rsidR="003D06B3" w:rsidRDefault="003D06B3" w:rsidP="002830FF">
      <w:pPr>
        <w:widowControl w:val="0"/>
        <w:shd w:val="clear" w:color="auto" w:fill="FFFFFF"/>
        <w:autoSpaceDE w:val="0"/>
        <w:autoSpaceDN w:val="0"/>
        <w:adjustRightInd w:val="0"/>
        <w:spacing w:line="276" w:lineRule="auto"/>
        <w:ind w:firstLine="567"/>
        <w:jc w:val="both"/>
      </w:pPr>
      <w:r w:rsidRPr="004B5915">
        <w:t>Pagal Šiltnamio dujų apyvartinių taršos leidimų išdavimo ir prekybos jais tvarkos aprašo 1 priedą veiklos</w:t>
      </w:r>
      <w:r>
        <w:t xml:space="preserve"> rūšys</w:t>
      </w:r>
      <w:r w:rsidRPr="004B5915">
        <w:t>, vykdomos įrenginyje, nepriskiriam</w:t>
      </w:r>
      <w:r>
        <w:t>os veiklos rūšims</w:t>
      </w:r>
      <w:r w:rsidRPr="004B5915">
        <w:t>, kurioms reikalingas leidimas išmesti šiltnamio dujas.</w:t>
      </w:r>
    </w:p>
    <w:p w14:paraId="64A22155" w14:textId="77777777" w:rsidR="00DF710D" w:rsidRPr="00871CAC" w:rsidRDefault="00DF710D" w:rsidP="002830FF">
      <w:pPr>
        <w:widowControl w:val="0"/>
        <w:spacing w:line="276" w:lineRule="auto"/>
        <w:ind w:firstLine="567"/>
        <w:jc w:val="both"/>
        <w:rPr>
          <w:b/>
          <w:szCs w:val="24"/>
          <w:lang w:eastAsia="lt-LT"/>
        </w:rPr>
      </w:pPr>
    </w:p>
    <w:p w14:paraId="3AE5B297" w14:textId="77777777" w:rsidR="005B5D11" w:rsidRPr="00871CAC" w:rsidRDefault="005B5D11" w:rsidP="002830FF">
      <w:pPr>
        <w:widowControl w:val="0"/>
        <w:spacing w:line="276" w:lineRule="auto"/>
        <w:ind w:firstLine="567"/>
        <w:jc w:val="both"/>
        <w:rPr>
          <w:b/>
          <w:szCs w:val="24"/>
          <w:lang w:eastAsia="lt-LT"/>
        </w:rPr>
      </w:pPr>
      <w:r w:rsidRPr="00871CAC">
        <w:rPr>
          <w:b/>
          <w:szCs w:val="24"/>
          <w:lang w:eastAsia="lt-LT"/>
        </w:rPr>
        <w:t>5. Informacija apie įdiegtą vadybos sistemą.</w:t>
      </w:r>
    </w:p>
    <w:p w14:paraId="641DC37E" w14:textId="05B5DD0A" w:rsidR="002830FF" w:rsidRPr="00133999" w:rsidRDefault="002830FF" w:rsidP="002830FF">
      <w:pPr>
        <w:suppressAutoHyphens/>
        <w:autoSpaceDE w:val="0"/>
        <w:autoSpaceDN w:val="0"/>
        <w:adjustRightInd w:val="0"/>
        <w:spacing w:line="276" w:lineRule="auto"/>
        <w:ind w:firstLine="567"/>
        <w:jc w:val="both"/>
        <w:textAlignment w:val="baseline"/>
        <w:rPr>
          <w:color w:val="000000"/>
          <w:szCs w:val="24"/>
        </w:rPr>
      </w:pPr>
      <w:r w:rsidRPr="00133999">
        <w:rPr>
          <w:color w:val="000000"/>
          <w:szCs w:val="24"/>
        </w:rPr>
        <w:t>Bendrovėje įdi</w:t>
      </w:r>
      <w:r>
        <w:rPr>
          <w:color w:val="000000"/>
          <w:szCs w:val="24"/>
        </w:rPr>
        <w:t>egta LST EN 9001:2000 kokybės vadybos</w:t>
      </w:r>
      <w:r w:rsidRPr="00133999">
        <w:rPr>
          <w:color w:val="000000"/>
          <w:szCs w:val="24"/>
        </w:rPr>
        <w:t xml:space="preserve"> sistema.</w:t>
      </w:r>
    </w:p>
    <w:p w14:paraId="0E5AF344" w14:textId="77777777" w:rsidR="00CE353B" w:rsidRDefault="00CE353B" w:rsidP="002830FF">
      <w:pPr>
        <w:spacing w:line="276" w:lineRule="auto"/>
        <w:ind w:firstLine="567"/>
        <w:jc w:val="both"/>
        <w:rPr>
          <w:b/>
          <w:szCs w:val="24"/>
          <w:lang w:eastAsia="lt-LT"/>
        </w:rPr>
      </w:pPr>
    </w:p>
    <w:p w14:paraId="0789F1BD" w14:textId="77777777" w:rsidR="00D45824" w:rsidRPr="00871CAC" w:rsidRDefault="005B5D11" w:rsidP="002830FF">
      <w:pPr>
        <w:widowControl w:val="0"/>
        <w:spacing w:line="276" w:lineRule="auto"/>
        <w:ind w:firstLine="567"/>
        <w:jc w:val="both"/>
        <w:rPr>
          <w:b/>
          <w:szCs w:val="24"/>
          <w:lang w:eastAsia="lt-LT"/>
        </w:rPr>
      </w:pPr>
      <w:r w:rsidRPr="00871CAC">
        <w:rPr>
          <w:b/>
          <w:szCs w:val="24"/>
          <w:lang w:eastAsia="lt-LT"/>
        </w:rPr>
        <w:t>6. Asmenų atsakomybė pagal pateiktą deklaraciją.</w:t>
      </w:r>
    </w:p>
    <w:p w14:paraId="414D128F" w14:textId="2AE33260" w:rsidR="00386B00" w:rsidRDefault="00133999" w:rsidP="002830FF">
      <w:pPr>
        <w:widowControl w:val="0"/>
        <w:spacing w:line="276" w:lineRule="auto"/>
        <w:ind w:firstLine="567"/>
        <w:jc w:val="both"/>
      </w:pPr>
      <w:r>
        <w:t>Paraiškos deklaracijoje, kurią</w:t>
      </w:r>
      <w:r w:rsidR="00CE353B">
        <w:t xml:space="preserve"> pasirašė </w:t>
      </w:r>
      <w:r w:rsidRPr="004B5915">
        <w:t>AB „</w:t>
      </w:r>
      <w:r w:rsidR="002830FF">
        <w:t>Vilniaus paukštynas</w:t>
      </w:r>
      <w:r w:rsidR="00CE353B">
        <w:t>“ general</w:t>
      </w:r>
      <w:r w:rsidR="002830FF">
        <w:t>inis direktorius Gintaras Martinkus</w:t>
      </w:r>
      <w:r>
        <w:t xml:space="preserve">, </w:t>
      </w:r>
      <w:r w:rsidRPr="004B5915">
        <w:t>nurodoma</w:t>
      </w:r>
      <w:r>
        <w:t>, kad Paraiškoje pateikta infor</w:t>
      </w:r>
      <w:r w:rsidRPr="004B5915">
        <w:t>macija yra teisinga, tiksli ir visa</w:t>
      </w:r>
      <w:r>
        <w:t>.</w:t>
      </w:r>
    </w:p>
    <w:p w14:paraId="017DF6E9" w14:textId="77777777" w:rsidR="00133999" w:rsidRPr="00871CAC" w:rsidRDefault="00133999" w:rsidP="002830FF">
      <w:pPr>
        <w:widowControl w:val="0"/>
        <w:spacing w:line="276" w:lineRule="auto"/>
        <w:ind w:firstLine="567"/>
        <w:jc w:val="both"/>
        <w:rPr>
          <w:b/>
          <w:szCs w:val="24"/>
          <w:lang w:eastAsia="lt-LT"/>
        </w:rPr>
      </w:pPr>
    </w:p>
    <w:p w14:paraId="38A7F45A" w14:textId="30636AA2" w:rsidR="00E03F94" w:rsidRDefault="00E03F94" w:rsidP="002830FF">
      <w:pPr>
        <w:widowControl w:val="0"/>
        <w:spacing w:line="276" w:lineRule="auto"/>
        <w:ind w:firstLine="567"/>
        <w:jc w:val="both"/>
        <w:rPr>
          <w:b/>
          <w:szCs w:val="24"/>
        </w:rPr>
      </w:pPr>
      <w:r w:rsidRPr="00871CAC">
        <w:rPr>
          <w:b/>
          <w:szCs w:val="24"/>
        </w:rPr>
        <w:t>2 lentelė. Įrenginio atitikties GPGB palyginamasis įvertinimas</w:t>
      </w:r>
      <w:r w:rsidR="00C32A7C" w:rsidRPr="00871CAC">
        <w:rPr>
          <w:b/>
          <w:szCs w:val="24"/>
        </w:rPr>
        <w:t xml:space="preserve"> bendriesiems GPGB</w:t>
      </w:r>
    </w:p>
    <w:tbl>
      <w:tblPr>
        <w:tblW w:w="143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1560"/>
        <w:gridCol w:w="2259"/>
        <w:gridCol w:w="3238"/>
        <w:gridCol w:w="1438"/>
        <w:gridCol w:w="1711"/>
        <w:gridCol w:w="3544"/>
      </w:tblGrid>
      <w:tr w:rsidR="002830FF" w:rsidRPr="00E471A1" w14:paraId="1F85FA3B" w14:textId="77777777" w:rsidTr="0091241F">
        <w:trPr>
          <w:jc w:val="center"/>
        </w:trPr>
        <w:tc>
          <w:tcPr>
            <w:tcW w:w="562" w:type="dxa"/>
            <w:tcBorders>
              <w:top w:val="single" w:sz="4" w:space="0" w:color="auto"/>
              <w:left w:val="single" w:sz="4" w:space="0" w:color="auto"/>
              <w:bottom w:val="single" w:sz="4" w:space="0" w:color="auto"/>
              <w:right w:val="single" w:sz="4" w:space="0" w:color="auto"/>
            </w:tcBorders>
            <w:vAlign w:val="center"/>
          </w:tcPr>
          <w:p w14:paraId="34419DC4" w14:textId="77777777" w:rsidR="002830FF" w:rsidRPr="00EB0E48" w:rsidRDefault="002830FF" w:rsidP="00851944">
            <w:pPr>
              <w:suppressAutoHyphens/>
              <w:adjustRightInd w:val="0"/>
              <w:jc w:val="center"/>
              <w:textAlignment w:val="baseline"/>
              <w:rPr>
                <w:b/>
              </w:rPr>
            </w:pPr>
            <w:r w:rsidRPr="00EB0E48">
              <w:rPr>
                <w:b/>
              </w:rPr>
              <w:t>Eil. Nr.</w:t>
            </w:r>
          </w:p>
        </w:tc>
        <w:tc>
          <w:tcPr>
            <w:tcW w:w="1560" w:type="dxa"/>
            <w:tcBorders>
              <w:top w:val="single" w:sz="4" w:space="0" w:color="auto"/>
              <w:left w:val="single" w:sz="4" w:space="0" w:color="auto"/>
              <w:bottom w:val="single" w:sz="4" w:space="0" w:color="auto"/>
              <w:right w:val="single" w:sz="4" w:space="0" w:color="auto"/>
            </w:tcBorders>
            <w:vAlign w:val="center"/>
          </w:tcPr>
          <w:p w14:paraId="544E3C46" w14:textId="337FB8A9" w:rsidR="002830FF" w:rsidRPr="00EB0E48" w:rsidRDefault="00AC43D9" w:rsidP="00851944">
            <w:pPr>
              <w:suppressAutoHyphens/>
              <w:adjustRightInd w:val="0"/>
              <w:jc w:val="center"/>
              <w:textAlignment w:val="baseline"/>
              <w:rPr>
                <w:b/>
                <w:vertAlign w:val="subscript"/>
              </w:rPr>
            </w:pPr>
            <w:r w:rsidRPr="00EB0E48">
              <w:rPr>
                <w:b/>
              </w:rPr>
              <w:t>Poveikio aplinkai kategorija</w:t>
            </w:r>
          </w:p>
        </w:tc>
        <w:tc>
          <w:tcPr>
            <w:tcW w:w="2259" w:type="dxa"/>
            <w:tcBorders>
              <w:top w:val="single" w:sz="4" w:space="0" w:color="auto"/>
              <w:left w:val="single" w:sz="4" w:space="0" w:color="auto"/>
              <w:bottom w:val="single" w:sz="4" w:space="0" w:color="auto"/>
              <w:right w:val="single" w:sz="4" w:space="0" w:color="auto"/>
            </w:tcBorders>
            <w:vAlign w:val="center"/>
          </w:tcPr>
          <w:p w14:paraId="586B1BA0" w14:textId="77777777" w:rsidR="002830FF" w:rsidRPr="00EB0E48" w:rsidRDefault="002830FF" w:rsidP="00851944">
            <w:pPr>
              <w:suppressAutoHyphens/>
              <w:adjustRightInd w:val="0"/>
              <w:jc w:val="center"/>
              <w:textAlignment w:val="baseline"/>
              <w:rPr>
                <w:b/>
              </w:rPr>
            </w:pPr>
            <w:r w:rsidRPr="00EB0E48">
              <w:rPr>
                <w:b/>
              </w:rPr>
              <w:t>Nuoroda į ES GPGB informacinius dokumentus, anotacijas</w:t>
            </w:r>
          </w:p>
        </w:tc>
        <w:tc>
          <w:tcPr>
            <w:tcW w:w="3238" w:type="dxa"/>
            <w:tcBorders>
              <w:top w:val="single" w:sz="4" w:space="0" w:color="auto"/>
              <w:left w:val="single" w:sz="4" w:space="0" w:color="auto"/>
              <w:bottom w:val="single" w:sz="4" w:space="0" w:color="auto"/>
              <w:right w:val="single" w:sz="4" w:space="0" w:color="auto"/>
            </w:tcBorders>
            <w:vAlign w:val="center"/>
          </w:tcPr>
          <w:p w14:paraId="200FACEF" w14:textId="77777777" w:rsidR="002830FF" w:rsidRPr="00EB0E48" w:rsidRDefault="002830FF" w:rsidP="00851944">
            <w:pPr>
              <w:suppressAutoHyphens/>
              <w:adjustRightInd w:val="0"/>
              <w:jc w:val="center"/>
              <w:textAlignment w:val="baseline"/>
              <w:rPr>
                <w:b/>
              </w:rPr>
            </w:pPr>
            <w:r w:rsidRPr="00EB0E48">
              <w:rPr>
                <w:b/>
              </w:rPr>
              <w:t>GPGB technologija</w:t>
            </w:r>
          </w:p>
        </w:tc>
        <w:tc>
          <w:tcPr>
            <w:tcW w:w="1438" w:type="dxa"/>
            <w:tcBorders>
              <w:top w:val="single" w:sz="4" w:space="0" w:color="auto"/>
              <w:left w:val="single" w:sz="4" w:space="0" w:color="auto"/>
              <w:bottom w:val="single" w:sz="4" w:space="0" w:color="auto"/>
              <w:right w:val="single" w:sz="4" w:space="0" w:color="auto"/>
            </w:tcBorders>
            <w:vAlign w:val="center"/>
          </w:tcPr>
          <w:p w14:paraId="1469FE34" w14:textId="77777777" w:rsidR="002830FF" w:rsidRPr="00EB0E48" w:rsidRDefault="002830FF" w:rsidP="00851944">
            <w:pPr>
              <w:suppressAutoHyphens/>
              <w:adjustRightInd w:val="0"/>
              <w:jc w:val="center"/>
              <w:textAlignment w:val="baseline"/>
              <w:rPr>
                <w:b/>
              </w:rPr>
            </w:pPr>
            <w:r w:rsidRPr="00EB0E48">
              <w:rPr>
                <w:b/>
              </w:rPr>
              <w:t>Su GPGB taikymu susijusios</w:t>
            </w:r>
          </w:p>
          <w:p w14:paraId="4149DF44" w14:textId="77777777" w:rsidR="002830FF" w:rsidRPr="00EB0E48" w:rsidRDefault="002830FF" w:rsidP="00851944">
            <w:pPr>
              <w:suppressAutoHyphens/>
              <w:adjustRightInd w:val="0"/>
              <w:jc w:val="center"/>
              <w:textAlignment w:val="baseline"/>
              <w:rPr>
                <w:b/>
              </w:rPr>
            </w:pPr>
            <w:r w:rsidRPr="00EB0E48">
              <w:rPr>
                <w:b/>
              </w:rPr>
              <w:t>vertės, vnt.</w:t>
            </w:r>
          </w:p>
        </w:tc>
        <w:tc>
          <w:tcPr>
            <w:tcW w:w="1711" w:type="dxa"/>
            <w:tcBorders>
              <w:top w:val="single" w:sz="4" w:space="0" w:color="auto"/>
              <w:left w:val="single" w:sz="4" w:space="0" w:color="auto"/>
              <w:bottom w:val="single" w:sz="4" w:space="0" w:color="auto"/>
              <w:right w:val="single" w:sz="4" w:space="0" w:color="auto"/>
            </w:tcBorders>
            <w:vAlign w:val="center"/>
          </w:tcPr>
          <w:p w14:paraId="4A070D64" w14:textId="234071CD" w:rsidR="002830FF" w:rsidRPr="00EB0E48" w:rsidRDefault="00AC43D9" w:rsidP="00851944">
            <w:pPr>
              <w:suppressAutoHyphens/>
              <w:adjustRightInd w:val="0"/>
              <w:jc w:val="center"/>
              <w:textAlignment w:val="baseline"/>
              <w:rPr>
                <w:b/>
              </w:rPr>
            </w:pPr>
            <w:r w:rsidRPr="00EB0E48">
              <w:rPr>
                <w:b/>
              </w:rPr>
              <w:t>Atitiktis</w:t>
            </w:r>
          </w:p>
        </w:tc>
        <w:tc>
          <w:tcPr>
            <w:tcW w:w="3544" w:type="dxa"/>
            <w:tcBorders>
              <w:top w:val="single" w:sz="4" w:space="0" w:color="auto"/>
              <w:left w:val="single" w:sz="4" w:space="0" w:color="auto"/>
              <w:bottom w:val="single" w:sz="4" w:space="0" w:color="auto"/>
              <w:right w:val="single" w:sz="4" w:space="0" w:color="auto"/>
            </w:tcBorders>
            <w:vAlign w:val="center"/>
          </w:tcPr>
          <w:p w14:paraId="0B999F6E" w14:textId="77777777" w:rsidR="002830FF" w:rsidRPr="00EB0E48" w:rsidRDefault="002830FF" w:rsidP="00851944">
            <w:pPr>
              <w:suppressAutoHyphens/>
              <w:adjustRightInd w:val="0"/>
              <w:jc w:val="center"/>
              <w:textAlignment w:val="baseline"/>
              <w:rPr>
                <w:b/>
              </w:rPr>
            </w:pPr>
            <w:r w:rsidRPr="00EB0E48">
              <w:rPr>
                <w:b/>
              </w:rPr>
              <w:t>Pastabos</w:t>
            </w:r>
          </w:p>
        </w:tc>
      </w:tr>
      <w:tr w:rsidR="002830FF" w:rsidRPr="00E471A1" w14:paraId="0B5E370D" w14:textId="77777777" w:rsidTr="0091241F">
        <w:trPr>
          <w:jc w:val="center"/>
        </w:trPr>
        <w:tc>
          <w:tcPr>
            <w:tcW w:w="562" w:type="dxa"/>
            <w:tcBorders>
              <w:top w:val="single" w:sz="4" w:space="0" w:color="auto"/>
              <w:left w:val="single" w:sz="4" w:space="0" w:color="auto"/>
              <w:bottom w:val="single" w:sz="4" w:space="0" w:color="auto"/>
              <w:right w:val="single" w:sz="4" w:space="0" w:color="auto"/>
            </w:tcBorders>
            <w:vAlign w:val="center"/>
          </w:tcPr>
          <w:p w14:paraId="71DD76E8" w14:textId="77777777" w:rsidR="002830FF" w:rsidRPr="00EB0E48" w:rsidRDefault="002830FF" w:rsidP="00851944">
            <w:pPr>
              <w:suppressAutoHyphens/>
              <w:adjustRightInd w:val="0"/>
              <w:jc w:val="center"/>
              <w:textAlignment w:val="baseline"/>
              <w:rPr>
                <w:b/>
              </w:rPr>
            </w:pPr>
            <w:r w:rsidRPr="00EB0E48">
              <w:rPr>
                <w:b/>
              </w:rPr>
              <w:t>1</w:t>
            </w:r>
          </w:p>
        </w:tc>
        <w:tc>
          <w:tcPr>
            <w:tcW w:w="1560" w:type="dxa"/>
            <w:tcBorders>
              <w:top w:val="single" w:sz="4" w:space="0" w:color="auto"/>
              <w:left w:val="single" w:sz="4" w:space="0" w:color="auto"/>
              <w:bottom w:val="single" w:sz="4" w:space="0" w:color="auto"/>
              <w:right w:val="single" w:sz="4" w:space="0" w:color="auto"/>
            </w:tcBorders>
            <w:vAlign w:val="center"/>
          </w:tcPr>
          <w:p w14:paraId="58279B70" w14:textId="77777777" w:rsidR="002830FF" w:rsidRPr="00EB0E48" w:rsidRDefault="002830FF" w:rsidP="00851944">
            <w:pPr>
              <w:suppressAutoHyphens/>
              <w:adjustRightInd w:val="0"/>
              <w:jc w:val="center"/>
              <w:textAlignment w:val="baseline"/>
              <w:rPr>
                <w:b/>
              </w:rPr>
            </w:pPr>
            <w:r w:rsidRPr="00EB0E48">
              <w:rPr>
                <w:b/>
              </w:rPr>
              <w:t>2</w:t>
            </w:r>
          </w:p>
        </w:tc>
        <w:tc>
          <w:tcPr>
            <w:tcW w:w="2259" w:type="dxa"/>
            <w:tcBorders>
              <w:top w:val="single" w:sz="4" w:space="0" w:color="auto"/>
              <w:left w:val="single" w:sz="4" w:space="0" w:color="auto"/>
              <w:bottom w:val="single" w:sz="4" w:space="0" w:color="auto"/>
              <w:right w:val="single" w:sz="4" w:space="0" w:color="auto"/>
            </w:tcBorders>
            <w:vAlign w:val="center"/>
          </w:tcPr>
          <w:p w14:paraId="02830CF4" w14:textId="77777777" w:rsidR="002830FF" w:rsidRPr="00EB0E48" w:rsidRDefault="002830FF" w:rsidP="00851944">
            <w:pPr>
              <w:suppressAutoHyphens/>
              <w:adjustRightInd w:val="0"/>
              <w:jc w:val="center"/>
              <w:textAlignment w:val="baseline"/>
              <w:rPr>
                <w:b/>
              </w:rPr>
            </w:pPr>
            <w:r w:rsidRPr="00EB0E48">
              <w:rPr>
                <w:b/>
              </w:rPr>
              <w:t>3</w:t>
            </w:r>
          </w:p>
        </w:tc>
        <w:tc>
          <w:tcPr>
            <w:tcW w:w="3238" w:type="dxa"/>
            <w:tcBorders>
              <w:top w:val="single" w:sz="4" w:space="0" w:color="auto"/>
              <w:left w:val="single" w:sz="4" w:space="0" w:color="auto"/>
              <w:bottom w:val="single" w:sz="4" w:space="0" w:color="auto"/>
              <w:right w:val="single" w:sz="4" w:space="0" w:color="auto"/>
            </w:tcBorders>
            <w:vAlign w:val="center"/>
          </w:tcPr>
          <w:p w14:paraId="7894AA61" w14:textId="77777777" w:rsidR="002830FF" w:rsidRPr="00EB0E48" w:rsidRDefault="002830FF" w:rsidP="00851944">
            <w:pPr>
              <w:suppressAutoHyphens/>
              <w:adjustRightInd w:val="0"/>
              <w:jc w:val="center"/>
              <w:textAlignment w:val="baseline"/>
              <w:rPr>
                <w:b/>
              </w:rPr>
            </w:pPr>
            <w:r w:rsidRPr="00EB0E48">
              <w:rPr>
                <w:b/>
              </w:rPr>
              <w:t>4</w:t>
            </w:r>
          </w:p>
        </w:tc>
        <w:tc>
          <w:tcPr>
            <w:tcW w:w="1438" w:type="dxa"/>
            <w:tcBorders>
              <w:top w:val="single" w:sz="4" w:space="0" w:color="auto"/>
              <w:left w:val="single" w:sz="4" w:space="0" w:color="auto"/>
              <w:bottom w:val="single" w:sz="4" w:space="0" w:color="auto"/>
              <w:right w:val="single" w:sz="4" w:space="0" w:color="auto"/>
            </w:tcBorders>
            <w:vAlign w:val="center"/>
          </w:tcPr>
          <w:p w14:paraId="7A593EDA" w14:textId="77777777" w:rsidR="002830FF" w:rsidRPr="00EB0E48" w:rsidRDefault="002830FF" w:rsidP="00851944">
            <w:pPr>
              <w:suppressAutoHyphens/>
              <w:adjustRightInd w:val="0"/>
              <w:jc w:val="center"/>
              <w:textAlignment w:val="baseline"/>
              <w:rPr>
                <w:b/>
              </w:rPr>
            </w:pPr>
            <w:r w:rsidRPr="00EB0E48">
              <w:rPr>
                <w:b/>
              </w:rPr>
              <w:t>5</w:t>
            </w:r>
          </w:p>
        </w:tc>
        <w:tc>
          <w:tcPr>
            <w:tcW w:w="1711" w:type="dxa"/>
            <w:tcBorders>
              <w:top w:val="single" w:sz="4" w:space="0" w:color="auto"/>
              <w:left w:val="single" w:sz="4" w:space="0" w:color="auto"/>
              <w:bottom w:val="single" w:sz="4" w:space="0" w:color="auto"/>
              <w:right w:val="single" w:sz="4" w:space="0" w:color="auto"/>
            </w:tcBorders>
            <w:vAlign w:val="center"/>
          </w:tcPr>
          <w:p w14:paraId="4CCD2C74" w14:textId="77777777" w:rsidR="002830FF" w:rsidRPr="00EB0E48" w:rsidRDefault="002830FF" w:rsidP="00851944">
            <w:pPr>
              <w:suppressAutoHyphens/>
              <w:adjustRightInd w:val="0"/>
              <w:jc w:val="center"/>
              <w:textAlignment w:val="baseline"/>
              <w:rPr>
                <w:b/>
              </w:rPr>
            </w:pPr>
            <w:r w:rsidRPr="00EB0E48">
              <w:rPr>
                <w:b/>
              </w:rPr>
              <w:t>6</w:t>
            </w:r>
          </w:p>
        </w:tc>
        <w:tc>
          <w:tcPr>
            <w:tcW w:w="3544" w:type="dxa"/>
            <w:tcBorders>
              <w:top w:val="single" w:sz="4" w:space="0" w:color="auto"/>
              <w:left w:val="single" w:sz="4" w:space="0" w:color="auto"/>
              <w:bottom w:val="single" w:sz="4" w:space="0" w:color="auto"/>
              <w:right w:val="single" w:sz="4" w:space="0" w:color="auto"/>
            </w:tcBorders>
            <w:vAlign w:val="center"/>
          </w:tcPr>
          <w:p w14:paraId="762F3055" w14:textId="77777777" w:rsidR="002830FF" w:rsidRPr="00EB0E48" w:rsidRDefault="002830FF" w:rsidP="00851944">
            <w:pPr>
              <w:suppressAutoHyphens/>
              <w:adjustRightInd w:val="0"/>
              <w:jc w:val="center"/>
              <w:textAlignment w:val="baseline"/>
              <w:rPr>
                <w:b/>
              </w:rPr>
            </w:pPr>
            <w:r w:rsidRPr="00EB0E48">
              <w:rPr>
                <w:b/>
              </w:rPr>
              <w:t>7</w:t>
            </w:r>
          </w:p>
        </w:tc>
      </w:tr>
      <w:tr w:rsidR="0091241F" w14:paraId="33B70B29" w14:textId="77777777" w:rsidTr="0091241F">
        <w:trPr>
          <w:jc w:val="center"/>
        </w:trPr>
        <w:tc>
          <w:tcPr>
            <w:tcW w:w="562" w:type="dxa"/>
            <w:tcBorders>
              <w:top w:val="single" w:sz="4" w:space="0" w:color="auto"/>
              <w:left w:val="single" w:sz="4" w:space="0" w:color="auto"/>
              <w:bottom w:val="single" w:sz="4" w:space="0" w:color="auto"/>
              <w:right w:val="single" w:sz="4" w:space="0" w:color="auto"/>
            </w:tcBorders>
            <w:vAlign w:val="center"/>
          </w:tcPr>
          <w:p w14:paraId="38729F1A" w14:textId="77777777" w:rsidR="0091241F" w:rsidRDefault="0091241F" w:rsidP="0091241F">
            <w:pPr>
              <w:snapToGrid w:val="0"/>
              <w:jc w:val="center"/>
            </w:pPr>
            <w:r>
              <w:t>1.</w:t>
            </w:r>
          </w:p>
        </w:tc>
        <w:tc>
          <w:tcPr>
            <w:tcW w:w="1560" w:type="dxa"/>
            <w:tcBorders>
              <w:top w:val="single" w:sz="4" w:space="0" w:color="auto"/>
              <w:left w:val="single" w:sz="4" w:space="0" w:color="auto"/>
              <w:bottom w:val="single" w:sz="4" w:space="0" w:color="auto"/>
              <w:right w:val="single" w:sz="4" w:space="0" w:color="auto"/>
            </w:tcBorders>
            <w:vAlign w:val="center"/>
          </w:tcPr>
          <w:p w14:paraId="204E76D3" w14:textId="77777777" w:rsidR="0091241F" w:rsidRDefault="0091241F" w:rsidP="0091241F">
            <w:pPr>
              <w:snapToGrid w:val="0"/>
              <w:jc w:val="center"/>
            </w:pPr>
            <w:r>
              <w:t>Pašarai</w:t>
            </w:r>
          </w:p>
        </w:tc>
        <w:tc>
          <w:tcPr>
            <w:tcW w:w="2259" w:type="dxa"/>
            <w:tcBorders>
              <w:top w:val="single" w:sz="4" w:space="0" w:color="auto"/>
              <w:left w:val="single" w:sz="4" w:space="0" w:color="auto"/>
              <w:bottom w:val="single" w:sz="4" w:space="0" w:color="auto"/>
              <w:right w:val="single" w:sz="4" w:space="0" w:color="auto"/>
            </w:tcBorders>
            <w:vAlign w:val="center"/>
          </w:tcPr>
          <w:p w14:paraId="7D312FFA" w14:textId="747FED8F" w:rsidR="0091241F" w:rsidRDefault="0091241F" w:rsidP="0091241F">
            <w:pPr>
              <w:snapToGrid w:val="0"/>
              <w:jc w:val="center"/>
              <w:rPr>
                <w:sz w:val="22"/>
                <w:szCs w:val="22"/>
              </w:rPr>
            </w:pPr>
            <w:r>
              <w:rPr>
                <w:sz w:val="22"/>
                <w:szCs w:val="22"/>
              </w:rPr>
              <w:t>Geriausiai prieinami gamybos būdai intensyvios gyvulininkystės įrenginiams</w:t>
            </w:r>
          </w:p>
        </w:tc>
        <w:tc>
          <w:tcPr>
            <w:tcW w:w="3238" w:type="dxa"/>
            <w:tcBorders>
              <w:top w:val="single" w:sz="4" w:space="0" w:color="auto"/>
              <w:left w:val="single" w:sz="4" w:space="0" w:color="auto"/>
              <w:bottom w:val="single" w:sz="4" w:space="0" w:color="auto"/>
              <w:right w:val="single" w:sz="4" w:space="0" w:color="auto"/>
            </w:tcBorders>
            <w:vAlign w:val="center"/>
          </w:tcPr>
          <w:p w14:paraId="630A73EB" w14:textId="77777777" w:rsidR="0091241F" w:rsidRDefault="0091241F" w:rsidP="0091241F">
            <w:pPr>
              <w:snapToGrid w:val="0"/>
              <w:jc w:val="center"/>
            </w:pPr>
            <w:r>
              <w:t>Šėrimo priemonių taikymas: Priemonės apima šėrimą ciklais, šėrimo normų formavimą, pagrįstą įsisavinamomis / esamomis maisto medžiagomis, naudojant mažai baltymų turinčius pašarus su papildais, naudojant mažai fosforo turinčius pašarus su papildais, pašarų papildų naudojimą.</w:t>
            </w:r>
          </w:p>
        </w:tc>
        <w:tc>
          <w:tcPr>
            <w:tcW w:w="1438" w:type="dxa"/>
            <w:tcBorders>
              <w:top w:val="single" w:sz="4" w:space="0" w:color="auto"/>
              <w:left w:val="single" w:sz="4" w:space="0" w:color="auto"/>
              <w:bottom w:val="single" w:sz="4" w:space="0" w:color="auto"/>
              <w:right w:val="single" w:sz="4" w:space="0" w:color="auto"/>
            </w:tcBorders>
            <w:vAlign w:val="center"/>
          </w:tcPr>
          <w:p w14:paraId="230DE001" w14:textId="77777777" w:rsidR="0091241F" w:rsidRDefault="0091241F" w:rsidP="0091241F">
            <w:pPr>
              <w:snapToGrid w:val="0"/>
              <w:jc w:val="center"/>
            </w:pPr>
            <w:r>
              <w:t>kg/t produkto</w:t>
            </w:r>
          </w:p>
        </w:tc>
        <w:tc>
          <w:tcPr>
            <w:tcW w:w="1711" w:type="dxa"/>
            <w:tcBorders>
              <w:top w:val="single" w:sz="4" w:space="0" w:color="auto"/>
              <w:left w:val="single" w:sz="4" w:space="0" w:color="auto"/>
              <w:bottom w:val="single" w:sz="4" w:space="0" w:color="auto"/>
              <w:right w:val="single" w:sz="4" w:space="0" w:color="auto"/>
            </w:tcBorders>
            <w:vAlign w:val="center"/>
          </w:tcPr>
          <w:p w14:paraId="6C2D7E77" w14:textId="77777777" w:rsidR="0091241F" w:rsidRDefault="0091241F" w:rsidP="0091241F">
            <w:pPr>
              <w:snapToGrid w:val="0"/>
              <w:jc w:val="center"/>
            </w:pPr>
            <w:r>
              <w:t>Atitiks</w:t>
            </w:r>
          </w:p>
          <w:p w14:paraId="665753D6" w14:textId="787DC76A" w:rsidR="0091241F" w:rsidRDefault="0091241F" w:rsidP="0091241F">
            <w:pPr>
              <w:snapToGrid w:val="0"/>
              <w:jc w:val="center"/>
            </w:pPr>
          </w:p>
        </w:tc>
        <w:tc>
          <w:tcPr>
            <w:tcW w:w="3544" w:type="dxa"/>
            <w:tcBorders>
              <w:top w:val="single" w:sz="4" w:space="0" w:color="auto"/>
              <w:left w:val="single" w:sz="4" w:space="0" w:color="auto"/>
              <w:bottom w:val="single" w:sz="4" w:space="0" w:color="auto"/>
              <w:right w:val="single" w:sz="4" w:space="0" w:color="auto"/>
            </w:tcBorders>
            <w:vAlign w:val="center"/>
          </w:tcPr>
          <w:p w14:paraId="69DF39BE" w14:textId="6605241E" w:rsidR="0091241F" w:rsidRDefault="0091241F" w:rsidP="0091241F">
            <w:pPr>
              <w:jc w:val="center"/>
            </w:pPr>
            <w:r>
              <w:t>Siekiama, kad pašaras suteiktų augimui, penėjimuisi būtiną pagrindinės energijos, amino rūgščių, mineralų, mikroelementų, vitaminų kiekį, kad kuo labiau atitiktų paukščių poreikius ir taip sumažėtų azoto likučių kiekis, susidarantis dėl nesuvirškinto arba katabolizuoto azoto, kuris pasišalina vėliau su ekskrementais. Lesinimo priemones sudaro etapinis lesinimas, racionas kurio pagrindas-lengvai virškinamos maistingosios medžiagos sudarymas, papildomai naudojant nedaug baltymų turinčias amino rūgštis, kurias sudaro lengvai virškinami neorganinių pašarų fosfatai. Naudojant pašarų priedus (fermentus), padidėja pašarų veiksmingumas ir taip geriau išsaugoma maistingoji medžiaga, jos mažiau patenka į mėšlą.</w:t>
            </w:r>
          </w:p>
        </w:tc>
      </w:tr>
      <w:tr w:rsidR="0091241F" w14:paraId="49E28EAC" w14:textId="77777777" w:rsidTr="0091241F">
        <w:trPr>
          <w:jc w:val="center"/>
        </w:trPr>
        <w:tc>
          <w:tcPr>
            <w:tcW w:w="562" w:type="dxa"/>
            <w:tcBorders>
              <w:top w:val="single" w:sz="4" w:space="0" w:color="auto"/>
              <w:left w:val="single" w:sz="4" w:space="0" w:color="auto"/>
              <w:bottom w:val="single" w:sz="4" w:space="0" w:color="auto"/>
              <w:right w:val="single" w:sz="4" w:space="0" w:color="auto"/>
            </w:tcBorders>
            <w:vAlign w:val="center"/>
          </w:tcPr>
          <w:p w14:paraId="1033F545" w14:textId="77777777" w:rsidR="0091241F" w:rsidRDefault="0091241F" w:rsidP="0091241F">
            <w:pPr>
              <w:snapToGrid w:val="0"/>
              <w:jc w:val="center"/>
            </w:pPr>
            <w:r>
              <w:t>1.1.</w:t>
            </w:r>
          </w:p>
        </w:tc>
        <w:tc>
          <w:tcPr>
            <w:tcW w:w="1560" w:type="dxa"/>
            <w:tcBorders>
              <w:top w:val="single" w:sz="4" w:space="0" w:color="auto"/>
              <w:left w:val="single" w:sz="4" w:space="0" w:color="auto"/>
              <w:bottom w:val="single" w:sz="4" w:space="0" w:color="auto"/>
              <w:right w:val="single" w:sz="4" w:space="0" w:color="auto"/>
            </w:tcBorders>
            <w:vAlign w:val="center"/>
          </w:tcPr>
          <w:p w14:paraId="34551595" w14:textId="77777777" w:rsidR="0091241F" w:rsidRDefault="0091241F" w:rsidP="0091241F">
            <w:pPr>
              <w:snapToGrid w:val="0"/>
              <w:jc w:val="center"/>
            </w:pPr>
            <w:r>
              <w:t>Pašarai</w:t>
            </w:r>
          </w:p>
        </w:tc>
        <w:tc>
          <w:tcPr>
            <w:tcW w:w="2259" w:type="dxa"/>
            <w:tcBorders>
              <w:top w:val="single" w:sz="4" w:space="0" w:color="auto"/>
              <w:left w:val="single" w:sz="4" w:space="0" w:color="auto"/>
              <w:bottom w:val="single" w:sz="4" w:space="0" w:color="auto"/>
              <w:right w:val="single" w:sz="4" w:space="0" w:color="auto"/>
            </w:tcBorders>
            <w:vAlign w:val="center"/>
          </w:tcPr>
          <w:p w14:paraId="3F29D3D7" w14:textId="057599EA" w:rsidR="0091241F" w:rsidRDefault="0091241F" w:rsidP="0091241F">
            <w:pPr>
              <w:snapToGrid w:val="0"/>
              <w:jc w:val="center"/>
              <w:rPr>
                <w:sz w:val="22"/>
                <w:szCs w:val="22"/>
              </w:rPr>
            </w:pPr>
            <w:r>
              <w:rPr>
                <w:sz w:val="22"/>
                <w:szCs w:val="22"/>
              </w:rPr>
              <w:t>Geriausiai prieinami gamybos būdai intensyvios gyvulininkystės įrenginiams</w:t>
            </w:r>
          </w:p>
        </w:tc>
        <w:tc>
          <w:tcPr>
            <w:tcW w:w="3238" w:type="dxa"/>
            <w:tcBorders>
              <w:top w:val="single" w:sz="4" w:space="0" w:color="auto"/>
              <w:left w:val="single" w:sz="4" w:space="0" w:color="auto"/>
              <w:bottom w:val="single" w:sz="4" w:space="0" w:color="auto"/>
              <w:right w:val="single" w:sz="4" w:space="0" w:color="auto"/>
            </w:tcBorders>
            <w:vAlign w:val="center"/>
          </w:tcPr>
          <w:p w14:paraId="42B0A95C" w14:textId="77777777" w:rsidR="0091241F" w:rsidRDefault="0091241F" w:rsidP="0091241F">
            <w:pPr>
              <w:autoSpaceDE w:val="0"/>
              <w:autoSpaceDN w:val="0"/>
              <w:adjustRightInd w:val="0"/>
              <w:jc w:val="center"/>
            </w:pPr>
            <w:r>
              <w:t>S</w:t>
            </w:r>
            <w:r w:rsidRPr="009D4D09">
              <w:t>umažint</w:t>
            </w:r>
            <w:r>
              <w:t>as</w:t>
            </w:r>
            <w:r w:rsidRPr="009D4D09">
              <w:t xml:space="preserve"> grynųjų baltymų kiek</w:t>
            </w:r>
            <w:r>
              <w:t>is pašaruose</w:t>
            </w:r>
            <w:r w:rsidRPr="009D4D09">
              <w:t>.</w:t>
            </w:r>
          </w:p>
        </w:tc>
        <w:tc>
          <w:tcPr>
            <w:tcW w:w="1438" w:type="dxa"/>
            <w:tcBorders>
              <w:top w:val="single" w:sz="4" w:space="0" w:color="auto"/>
              <w:left w:val="single" w:sz="4" w:space="0" w:color="auto"/>
              <w:bottom w:val="single" w:sz="4" w:space="0" w:color="auto"/>
              <w:right w:val="single" w:sz="4" w:space="0" w:color="auto"/>
            </w:tcBorders>
            <w:vAlign w:val="center"/>
          </w:tcPr>
          <w:p w14:paraId="0E5E087D" w14:textId="77777777" w:rsidR="0091241F" w:rsidRDefault="0091241F" w:rsidP="0091241F">
            <w:pPr>
              <w:snapToGrid w:val="0"/>
              <w:jc w:val="center"/>
            </w:pPr>
            <w:r>
              <w:t>15,5-16,5 %</w:t>
            </w:r>
          </w:p>
          <w:p w14:paraId="487863A0" w14:textId="77777777" w:rsidR="0091241F" w:rsidRDefault="0091241F" w:rsidP="0091241F">
            <w:pPr>
              <w:snapToGrid w:val="0"/>
              <w:jc w:val="center"/>
            </w:pPr>
            <w:r>
              <w:t>18-40 savaičių vištoms</w:t>
            </w:r>
          </w:p>
          <w:p w14:paraId="4D92BE27" w14:textId="77777777" w:rsidR="0091241F" w:rsidRDefault="0091241F" w:rsidP="0091241F">
            <w:pPr>
              <w:snapToGrid w:val="0"/>
              <w:jc w:val="center"/>
            </w:pPr>
            <w:r>
              <w:t>14,5-15,5 %</w:t>
            </w:r>
          </w:p>
          <w:p w14:paraId="1195AD85" w14:textId="77777777" w:rsidR="0091241F" w:rsidRDefault="0091241F" w:rsidP="0091241F">
            <w:pPr>
              <w:snapToGrid w:val="0"/>
              <w:jc w:val="center"/>
            </w:pPr>
            <w:r>
              <w:t>40+ savaičių vištoms</w:t>
            </w:r>
          </w:p>
        </w:tc>
        <w:tc>
          <w:tcPr>
            <w:tcW w:w="1711" w:type="dxa"/>
            <w:tcBorders>
              <w:top w:val="single" w:sz="4" w:space="0" w:color="auto"/>
              <w:left w:val="single" w:sz="4" w:space="0" w:color="auto"/>
              <w:bottom w:val="single" w:sz="4" w:space="0" w:color="auto"/>
              <w:right w:val="single" w:sz="4" w:space="0" w:color="auto"/>
            </w:tcBorders>
            <w:vAlign w:val="center"/>
          </w:tcPr>
          <w:p w14:paraId="0FAFCE74" w14:textId="77777777" w:rsidR="0091241F" w:rsidRDefault="0091241F" w:rsidP="0091241F">
            <w:pPr>
              <w:snapToGrid w:val="0"/>
              <w:jc w:val="center"/>
            </w:pPr>
            <w:r>
              <w:t>Atitiks</w:t>
            </w:r>
          </w:p>
          <w:p w14:paraId="362E8881" w14:textId="58816EA0" w:rsidR="0091241F" w:rsidRDefault="0091241F" w:rsidP="0091241F">
            <w:pPr>
              <w:snapToGrid w:val="0"/>
              <w:jc w:val="center"/>
            </w:pPr>
          </w:p>
        </w:tc>
        <w:tc>
          <w:tcPr>
            <w:tcW w:w="3544" w:type="dxa"/>
            <w:tcBorders>
              <w:top w:val="single" w:sz="4" w:space="0" w:color="auto"/>
              <w:left w:val="single" w:sz="4" w:space="0" w:color="auto"/>
              <w:bottom w:val="single" w:sz="4" w:space="0" w:color="auto"/>
              <w:right w:val="single" w:sz="4" w:space="0" w:color="auto"/>
            </w:tcBorders>
            <w:vAlign w:val="center"/>
          </w:tcPr>
          <w:p w14:paraId="19C58741" w14:textId="6E47920D" w:rsidR="0091241F" w:rsidRDefault="0091241F" w:rsidP="0091241F">
            <w:pPr>
              <w:snapToGrid w:val="0"/>
              <w:jc w:val="center"/>
            </w:pPr>
            <w:r w:rsidRPr="009D4D09">
              <w:t>Taikant tokias dietas, pašaruose turi būti optimalus amino rūgščių kiekis, gaunamas iš</w:t>
            </w:r>
            <w:r>
              <w:t xml:space="preserve"> </w:t>
            </w:r>
            <w:r w:rsidRPr="009D4D09">
              <w:t>papildų arba pramoninių amino rūgščių (lizinas, metioninas, treoninas, triptofanas</w:t>
            </w:r>
            <w:r>
              <w:t>)</w:t>
            </w:r>
          </w:p>
        </w:tc>
      </w:tr>
      <w:tr w:rsidR="0091241F" w14:paraId="1894DB7F" w14:textId="77777777" w:rsidTr="0091241F">
        <w:trPr>
          <w:jc w:val="center"/>
        </w:trPr>
        <w:tc>
          <w:tcPr>
            <w:tcW w:w="562" w:type="dxa"/>
            <w:tcBorders>
              <w:top w:val="single" w:sz="4" w:space="0" w:color="auto"/>
              <w:left w:val="single" w:sz="4" w:space="0" w:color="auto"/>
              <w:bottom w:val="single" w:sz="4" w:space="0" w:color="auto"/>
              <w:right w:val="single" w:sz="4" w:space="0" w:color="auto"/>
            </w:tcBorders>
            <w:vAlign w:val="center"/>
          </w:tcPr>
          <w:p w14:paraId="13882FF5" w14:textId="77777777" w:rsidR="0091241F" w:rsidRDefault="0091241F" w:rsidP="0091241F">
            <w:pPr>
              <w:snapToGrid w:val="0"/>
              <w:jc w:val="center"/>
            </w:pPr>
            <w:r>
              <w:t>1.2.</w:t>
            </w:r>
          </w:p>
        </w:tc>
        <w:tc>
          <w:tcPr>
            <w:tcW w:w="1560" w:type="dxa"/>
            <w:tcBorders>
              <w:top w:val="single" w:sz="4" w:space="0" w:color="auto"/>
              <w:left w:val="single" w:sz="4" w:space="0" w:color="auto"/>
              <w:bottom w:val="single" w:sz="4" w:space="0" w:color="auto"/>
              <w:right w:val="single" w:sz="4" w:space="0" w:color="auto"/>
            </w:tcBorders>
            <w:vAlign w:val="center"/>
          </w:tcPr>
          <w:p w14:paraId="6AA48AD1" w14:textId="77777777" w:rsidR="0091241F" w:rsidRDefault="0091241F" w:rsidP="0091241F">
            <w:pPr>
              <w:snapToGrid w:val="0"/>
              <w:jc w:val="center"/>
            </w:pPr>
            <w:r>
              <w:t>Pašarai</w:t>
            </w:r>
          </w:p>
        </w:tc>
        <w:tc>
          <w:tcPr>
            <w:tcW w:w="2259" w:type="dxa"/>
            <w:tcBorders>
              <w:top w:val="single" w:sz="4" w:space="0" w:color="auto"/>
              <w:left w:val="single" w:sz="4" w:space="0" w:color="auto"/>
              <w:bottom w:val="single" w:sz="4" w:space="0" w:color="auto"/>
              <w:right w:val="single" w:sz="4" w:space="0" w:color="auto"/>
            </w:tcBorders>
            <w:vAlign w:val="center"/>
          </w:tcPr>
          <w:p w14:paraId="456E5256" w14:textId="0B9E4EEC" w:rsidR="0091241F" w:rsidRDefault="0091241F" w:rsidP="0091241F">
            <w:pPr>
              <w:snapToGrid w:val="0"/>
              <w:jc w:val="center"/>
              <w:rPr>
                <w:sz w:val="22"/>
                <w:szCs w:val="22"/>
              </w:rPr>
            </w:pPr>
            <w:r>
              <w:rPr>
                <w:sz w:val="22"/>
                <w:szCs w:val="22"/>
              </w:rPr>
              <w:t>Geriausiai prieinami gamybos būdai intensyvios gyvulininkystės įrenginiams</w:t>
            </w:r>
          </w:p>
        </w:tc>
        <w:tc>
          <w:tcPr>
            <w:tcW w:w="3238" w:type="dxa"/>
            <w:tcBorders>
              <w:top w:val="single" w:sz="4" w:space="0" w:color="auto"/>
              <w:left w:val="single" w:sz="4" w:space="0" w:color="auto"/>
              <w:bottom w:val="single" w:sz="4" w:space="0" w:color="auto"/>
              <w:right w:val="single" w:sz="4" w:space="0" w:color="auto"/>
            </w:tcBorders>
            <w:vAlign w:val="center"/>
          </w:tcPr>
          <w:p w14:paraId="345981FD" w14:textId="77777777" w:rsidR="0091241F" w:rsidRDefault="0091241F" w:rsidP="0091241F">
            <w:pPr>
              <w:autoSpaceDE w:val="0"/>
              <w:autoSpaceDN w:val="0"/>
              <w:adjustRightInd w:val="0"/>
              <w:jc w:val="center"/>
            </w:pPr>
            <w:r>
              <w:t>Paukųčių</w:t>
            </w:r>
            <w:r w:rsidRPr="009D4D09">
              <w:t xml:space="preserve"> š</w:t>
            </w:r>
            <w:r>
              <w:t>ė</w:t>
            </w:r>
            <w:r w:rsidRPr="009D4D09">
              <w:t>rimas (š</w:t>
            </w:r>
            <w:r>
              <w:t>ė</w:t>
            </w:r>
            <w:r w:rsidRPr="009D4D09">
              <w:t>rimas ciklais) pašarais, turinčiais sumažintą bendrojo fosforo kiekį.</w:t>
            </w:r>
          </w:p>
        </w:tc>
        <w:tc>
          <w:tcPr>
            <w:tcW w:w="1438" w:type="dxa"/>
            <w:tcBorders>
              <w:top w:val="single" w:sz="4" w:space="0" w:color="auto"/>
              <w:left w:val="single" w:sz="4" w:space="0" w:color="auto"/>
              <w:bottom w:val="single" w:sz="4" w:space="0" w:color="auto"/>
              <w:right w:val="single" w:sz="4" w:space="0" w:color="auto"/>
            </w:tcBorders>
            <w:vAlign w:val="center"/>
          </w:tcPr>
          <w:p w14:paraId="68DC8B18" w14:textId="77777777" w:rsidR="0091241F" w:rsidRDefault="0091241F" w:rsidP="0091241F">
            <w:pPr>
              <w:snapToGrid w:val="0"/>
              <w:jc w:val="center"/>
            </w:pPr>
            <w:r>
              <w:t>0,45-0,55 %</w:t>
            </w:r>
          </w:p>
          <w:p w14:paraId="6FD0FCCB" w14:textId="77777777" w:rsidR="0091241F" w:rsidRDefault="0091241F" w:rsidP="0091241F">
            <w:pPr>
              <w:snapToGrid w:val="0"/>
              <w:jc w:val="center"/>
            </w:pPr>
            <w:r>
              <w:t>18-40 savaičių vištoms</w:t>
            </w:r>
          </w:p>
          <w:p w14:paraId="3F7EF939" w14:textId="77777777" w:rsidR="0091241F" w:rsidRDefault="0091241F" w:rsidP="0091241F">
            <w:pPr>
              <w:snapToGrid w:val="0"/>
              <w:jc w:val="center"/>
            </w:pPr>
            <w:r>
              <w:t>0,41-0,51 %</w:t>
            </w:r>
          </w:p>
          <w:p w14:paraId="052BD4C1" w14:textId="77777777" w:rsidR="0091241F" w:rsidRDefault="0091241F" w:rsidP="0091241F">
            <w:pPr>
              <w:snapToGrid w:val="0"/>
              <w:jc w:val="center"/>
            </w:pPr>
            <w:r>
              <w:t>40+ savaičių vištoms</w:t>
            </w:r>
          </w:p>
        </w:tc>
        <w:tc>
          <w:tcPr>
            <w:tcW w:w="1711" w:type="dxa"/>
            <w:tcBorders>
              <w:top w:val="single" w:sz="4" w:space="0" w:color="auto"/>
              <w:left w:val="single" w:sz="4" w:space="0" w:color="auto"/>
              <w:bottom w:val="single" w:sz="4" w:space="0" w:color="auto"/>
              <w:right w:val="single" w:sz="4" w:space="0" w:color="auto"/>
            </w:tcBorders>
            <w:vAlign w:val="center"/>
          </w:tcPr>
          <w:p w14:paraId="3DE3D4D1" w14:textId="77777777" w:rsidR="0091241F" w:rsidRDefault="0091241F" w:rsidP="0091241F">
            <w:pPr>
              <w:snapToGrid w:val="0"/>
              <w:jc w:val="center"/>
            </w:pPr>
            <w:r>
              <w:t>Atitiks</w:t>
            </w:r>
          </w:p>
          <w:p w14:paraId="3EB83ECB" w14:textId="31F67F61" w:rsidR="0091241F" w:rsidRPr="009D4D09" w:rsidRDefault="0091241F" w:rsidP="0091241F">
            <w:pPr>
              <w:snapToGrid w:val="0"/>
              <w:jc w:val="center"/>
            </w:pPr>
          </w:p>
        </w:tc>
        <w:tc>
          <w:tcPr>
            <w:tcW w:w="3544" w:type="dxa"/>
            <w:tcBorders>
              <w:top w:val="single" w:sz="4" w:space="0" w:color="auto"/>
              <w:left w:val="single" w:sz="4" w:space="0" w:color="auto"/>
              <w:bottom w:val="single" w:sz="4" w:space="0" w:color="auto"/>
              <w:right w:val="single" w:sz="4" w:space="0" w:color="auto"/>
            </w:tcBorders>
            <w:vAlign w:val="center"/>
          </w:tcPr>
          <w:p w14:paraId="4ABADFED" w14:textId="77777777" w:rsidR="0091241F" w:rsidRPr="009D4D09" w:rsidRDefault="0091241F" w:rsidP="0091241F">
            <w:pPr>
              <w:autoSpaceDE w:val="0"/>
              <w:autoSpaceDN w:val="0"/>
              <w:adjustRightInd w:val="0"/>
              <w:jc w:val="center"/>
            </w:pPr>
            <w:r w:rsidRPr="009D4D09">
              <w:t>Taikant tokias dietas, reikia naudoti lengvai įsisavinamus neorganinius pašarų fosfatus,</w:t>
            </w:r>
          </w:p>
          <w:p w14:paraId="6CF5463F" w14:textId="7E2D73D1" w:rsidR="0091241F" w:rsidRDefault="0091241F" w:rsidP="0091241F">
            <w:pPr>
              <w:snapToGrid w:val="0"/>
              <w:jc w:val="center"/>
            </w:pPr>
            <w:r w:rsidRPr="009D4D09">
              <w:t>tokiu būdu užtikrinant pakankamą įsisavinamo fosforo kiekį</w:t>
            </w:r>
          </w:p>
        </w:tc>
      </w:tr>
      <w:tr w:rsidR="0091241F" w14:paraId="2E6C827B" w14:textId="77777777" w:rsidTr="0091241F">
        <w:trPr>
          <w:jc w:val="center"/>
        </w:trPr>
        <w:tc>
          <w:tcPr>
            <w:tcW w:w="562" w:type="dxa"/>
            <w:tcBorders>
              <w:top w:val="single" w:sz="4" w:space="0" w:color="auto"/>
              <w:left w:val="single" w:sz="4" w:space="0" w:color="auto"/>
              <w:bottom w:val="single" w:sz="4" w:space="0" w:color="auto"/>
              <w:right w:val="single" w:sz="4" w:space="0" w:color="auto"/>
            </w:tcBorders>
            <w:vAlign w:val="center"/>
          </w:tcPr>
          <w:p w14:paraId="21B54D50" w14:textId="77777777" w:rsidR="0091241F" w:rsidRDefault="0091241F" w:rsidP="0091241F">
            <w:pPr>
              <w:snapToGrid w:val="0"/>
              <w:jc w:val="center"/>
            </w:pPr>
            <w:r>
              <w:t>2.</w:t>
            </w:r>
          </w:p>
        </w:tc>
        <w:tc>
          <w:tcPr>
            <w:tcW w:w="1560" w:type="dxa"/>
            <w:tcBorders>
              <w:top w:val="single" w:sz="4" w:space="0" w:color="auto"/>
              <w:left w:val="single" w:sz="4" w:space="0" w:color="auto"/>
              <w:bottom w:val="single" w:sz="4" w:space="0" w:color="auto"/>
              <w:right w:val="single" w:sz="4" w:space="0" w:color="auto"/>
            </w:tcBorders>
            <w:vAlign w:val="center"/>
          </w:tcPr>
          <w:p w14:paraId="4363B60D" w14:textId="77777777" w:rsidR="0091241F" w:rsidRDefault="0091241F" w:rsidP="0091241F">
            <w:pPr>
              <w:snapToGrid w:val="0"/>
              <w:jc w:val="center"/>
            </w:pPr>
            <w:r>
              <w:t>Paukščių auginimas</w:t>
            </w:r>
          </w:p>
        </w:tc>
        <w:tc>
          <w:tcPr>
            <w:tcW w:w="2259" w:type="dxa"/>
            <w:tcBorders>
              <w:top w:val="single" w:sz="4" w:space="0" w:color="auto"/>
              <w:left w:val="single" w:sz="4" w:space="0" w:color="auto"/>
              <w:bottom w:val="single" w:sz="4" w:space="0" w:color="auto"/>
              <w:right w:val="single" w:sz="4" w:space="0" w:color="auto"/>
            </w:tcBorders>
            <w:vAlign w:val="center"/>
          </w:tcPr>
          <w:p w14:paraId="73249FF7" w14:textId="77777777" w:rsidR="0091241F" w:rsidRDefault="0091241F" w:rsidP="0091241F">
            <w:pPr>
              <w:jc w:val="center"/>
              <w:rPr>
                <w:sz w:val="22"/>
                <w:szCs w:val="22"/>
              </w:rPr>
            </w:pPr>
            <w:r>
              <w:rPr>
                <w:sz w:val="22"/>
                <w:szCs w:val="22"/>
              </w:rPr>
              <w:t>GPGB intensyvios gyvulininkystės įrenginiams</w:t>
            </w:r>
          </w:p>
        </w:tc>
        <w:tc>
          <w:tcPr>
            <w:tcW w:w="3238" w:type="dxa"/>
            <w:tcBorders>
              <w:top w:val="single" w:sz="4" w:space="0" w:color="auto"/>
              <w:left w:val="single" w:sz="4" w:space="0" w:color="auto"/>
              <w:bottom w:val="single" w:sz="4" w:space="0" w:color="auto"/>
              <w:right w:val="single" w:sz="4" w:space="0" w:color="auto"/>
            </w:tcBorders>
            <w:vAlign w:val="center"/>
          </w:tcPr>
          <w:p w14:paraId="5F19AD28" w14:textId="77777777" w:rsidR="0091241F" w:rsidRDefault="0091241F" w:rsidP="0091241F">
            <w:pPr>
              <w:snapToGrid w:val="0"/>
              <w:jc w:val="center"/>
            </w:pPr>
            <w:r>
              <w:t>Vištidžių sistema vištoms (be narvų): pastatas su natūralia ventiliacija, kraiku pilnai padengtomis grindimis ir girdymo sistema be pratekėjimų, arba labai gerai izoliuotas pastatas su dirbtine ventiliacija, su kraiku</w:t>
            </w:r>
          </w:p>
          <w:p w14:paraId="7714BD0E" w14:textId="77777777" w:rsidR="0091241F" w:rsidRDefault="0091241F" w:rsidP="0091241F">
            <w:pPr>
              <w:jc w:val="center"/>
            </w:pPr>
            <w:r>
              <w:t>pilnai padengtomis grindimis ir girdymo sistema be pratekėjimų (VEA – sistema).</w:t>
            </w:r>
          </w:p>
        </w:tc>
        <w:tc>
          <w:tcPr>
            <w:tcW w:w="1438" w:type="dxa"/>
            <w:tcBorders>
              <w:top w:val="single" w:sz="4" w:space="0" w:color="auto"/>
              <w:left w:val="single" w:sz="4" w:space="0" w:color="auto"/>
              <w:bottom w:val="single" w:sz="4" w:space="0" w:color="auto"/>
              <w:right w:val="single" w:sz="4" w:space="0" w:color="auto"/>
            </w:tcBorders>
            <w:vAlign w:val="center"/>
          </w:tcPr>
          <w:p w14:paraId="71A5C702" w14:textId="77777777" w:rsidR="0091241F" w:rsidRDefault="0091241F" w:rsidP="0091241F">
            <w:pPr>
              <w:snapToGrid w:val="0"/>
              <w:jc w:val="center"/>
            </w:pPr>
            <w:r>
              <w:t>m</w:t>
            </w:r>
            <w:r>
              <w:rPr>
                <w:vertAlign w:val="superscript"/>
              </w:rPr>
              <w:t>3</w:t>
            </w:r>
            <w:r>
              <w:t>/vienam paukščiui</w:t>
            </w:r>
          </w:p>
        </w:tc>
        <w:tc>
          <w:tcPr>
            <w:tcW w:w="1711" w:type="dxa"/>
            <w:tcBorders>
              <w:top w:val="single" w:sz="4" w:space="0" w:color="auto"/>
              <w:left w:val="single" w:sz="4" w:space="0" w:color="auto"/>
              <w:bottom w:val="single" w:sz="4" w:space="0" w:color="auto"/>
              <w:right w:val="single" w:sz="4" w:space="0" w:color="auto"/>
            </w:tcBorders>
            <w:vAlign w:val="center"/>
          </w:tcPr>
          <w:p w14:paraId="7E62365D" w14:textId="77777777" w:rsidR="0091241F" w:rsidRDefault="0091241F" w:rsidP="0091241F">
            <w:pPr>
              <w:snapToGrid w:val="0"/>
              <w:jc w:val="center"/>
            </w:pPr>
            <w:r>
              <w:t>Atitiks</w:t>
            </w:r>
          </w:p>
          <w:p w14:paraId="5589478C" w14:textId="586190A2" w:rsidR="0091241F" w:rsidRDefault="0091241F" w:rsidP="0091241F">
            <w:pPr>
              <w:jc w:val="center"/>
            </w:pPr>
          </w:p>
        </w:tc>
        <w:tc>
          <w:tcPr>
            <w:tcW w:w="3544" w:type="dxa"/>
            <w:tcBorders>
              <w:top w:val="single" w:sz="4" w:space="0" w:color="auto"/>
              <w:left w:val="single" w:sz="4" w:space="0" w:color="auto"/>
              <w:bottom w:val="single" w:sz="4" w:space="0" w:color="auto"/>
              <w:right w:val="single" w:sz="4" w:space="0" w:color="auto"/>
            </w:tcBorders>
            <w:vAlign w:val="center"/>
          </w:tcPr>
          <w:p w14:paraId="30C10845" w14:textId="77777777" w:rsidR="0091241F" w:rsidRDefault="0091241F" w:rsidP="0091241F">
            <w:pPr>
              <w:snapToGrid w:val="0"/>
              <w:jc w:val="center"/>
            </w:pPr>
            <w:r>
              <w:t xml:space="preserve">Paukščiai laikomi paukštidėse laisvai. Paukštidėse naudojamas gilus kraikas ir priverstinis džiovinimas oru. </w:t>
            </w:r>
          </w:p>
          <w:p w14:paraId="786715E8" w14:textId="77777777" w:rsidR="0091241F" w:rsidRDefault="0091241F" w:rsidP="0091241F">
            <w:pPr>
              <w:snapToGrid w:val="0"/>
              <w:jc w:val="center"/>
            </w:pPr>
            <w:r>
              <w:t>Pastatų šildymui įrengta katilinė. Įrengtos naujos vėdinimo sistemos, leidžiančios veiksmingai reguliuoti temperatūrą ir žiemą.</w:t>
            </w:r>
          </w:p>
          <w:p w14:paraId="76CCEB51" w14:textId="25C05321" w:rsidR="0091241F" w:rsidRDefault="0091241F" w:rsidP="0091241F">
            <w:pPr>
              <w:jc w:val="center"/>
            </w:pPr>
            <w:r>
              <w:t>Pasiekti minimalų vėdinimo lygį. Pašalintas vėdinimo sistemos pasipriešinimas (nuostolis) tikrinant ir valant ventiliacijos kanalus bei ventiliatorius. Pakratai paskleisti po visą grindų plotą. Įrengtos nipelinės girdyklos.</w:t>
            </w:r>
          </w:p>
        </w:tc>
      </w:tr>
      <w:tr w:rsidR="0091241F" w14:paraId="3D8B793B" w14:textId="77777777" w:rsidTr="0091241F">
        <w:trPr>
          <w:jc w:val="center"/>
        </w:trPr>
        <w:tc>
          <w:tcPr>
            <w:tcW w:w="562" w:type="dxa"/>
            <w:tcBorders>
              <w:top w:val="single" w:sz="4" w:space="0" w:color="auto"/>
              <w:left w:val="single" w:sz="4" w:space="0" w:color="auto"/>
              <w:bottom w:val="single" w:sz="4" w:space="0" w:color="auto"/>
              <w:right w:val="single" w:sz="4" w:space="0" w:color="auto"/>
            </w:tcBorders>
            <w:vAlign w:val="center"/>
          </w:tcPr>
          <w:p w14:paraId="13D66C7F" w14:textId="77777777" w:rsidR="0091241F" w:rsidRDefault="0091241F" w:rsidP="0091241F">
            <w:pPr>
              <w:snapToGrid w:val="0"/>
              <w:jc w:val="center"/>
            </w:pPr>
          </w:p>
          <w:p w14:paraId="240D0660" w14:textId="77777777" w:rsidR="0091241F" w:rsidRDefault="0091241F" w:rsidP="0091241F">
            <w:pPr>
              <w:jc w:val="center"/>
            </w:pPr>
            <w:r>
              <w:t>3.</w:t>
            </w:r>
          </w:p>
          <w:p w14:paraId="22BA5A3B" w14:textId="77777777" w:rsidR="0091241F" w:rsidRDefault="0091241F" w:rsidP="0091241F">
            <w:pPr>
              <w:jc w:val="center"/>
            </w:pPr>
          </w:p>
        </w:tc>
        <w:tc>
          <w:tcPr>
            <w:tcW w:w="1560" w:type="dxa"/>
            <w:tcBorders>
              <w:top w:val="single" w:sz="4" w:space="0" w:color="auto"/>
              <w:left w:val="single" w:sz="4" w:space="0" w:color="auto"/>
              <w:bottom w:val="single" w:sz="4" w:space="0" w:color="auto"/>
              <w:right w:val="single" w:sz="4" w:space="0" w:color="auto"/>
            </w:tcBorders>
            <w:vAlign w:val="center"/>
          </w:tcPr>
          <w:p w14:paraId="62245C9A" w14:textId="77777777" w:rsidR="0091241F" w:rsidRDefault="0091241F" w:rsidP="0091241F">
            <w:pPr>
              <w:snapToGrid w:val="0"/>
              <w:jc w:val="center"/>
            </w:pPr>
            <w:r>
              <w:t>Vandens/</w:t>
            </w:r>
          </w:p>
          <w:p w14:paraId="2801719D" w14:textId="77777777" w:rsidR="0091241F" w:rsidRDefault="0091241F" w:rsidP="0091241F">
            <w:pPr>
              <w:jc w:val="center"/>
            </w:pPr>
            <w:r>
              <w:t>nuotekų kiekis</w:t>
            </w:r>
          </w:p>
        </w:tc>
        <w:tc>
          <w:tcPr>
            <w:tcW w:w="2259" w:type="dxa"/>
            <w:tcBorders>
              <w:top w:val="single" w:sz="4" w:space="0" w:color="auto"/>
              <w:left w:val="single" w:sz="4" w:space="0" w:color="auto"/>
              <w:bottom w:val="single" w:sz="4" w:space="0" w:color="auto"/>
              <w:right w:val="single" w:sz="4" w:space="0" w:color="auto"/>
            </w:tcBorders>
            <w:vAlign w:val="center"/>
          </w:tcPr>
          <w:p w14:paraId="31CFA502" w14:textId="77777777" w:rsidR="0091241F" w:rsidRDefault="0091241F" w:rsidP="0091241F">
            <w:pPr>
              <w:jc w:val="center"/>
              <w:rPr>
                <w:sz w:val="22"/>
                <w:szCs w:val="22"/>
              </w:rPr>
            </w:pPr>
            <w:r>
              <w:rPr>
                <w:sz w:val="22"/>
                <w:szCs w:val="22"/>
              </w:rPr>
              <w:t>GPGB intensyvios</w:t>
            </w:r>
          </w:p>
          <w:p w14:paraId="05FA0224" w14:textId="77777777" w:rsidR="0091241F" w:rsidRDefault="0091241F" w:rsidP="0091241F">
            <w:pPr>
              <w:jc w:val="center"/>
              <w:rPr>
                <w:sz w:val="22"/>
                <w:szCs w:val="22"/>
              </w:rPr>
            </w:pPr>
            <w:r>
              <w:rPr>
                <w:sz w:val="22"/>
                <w:szCs w:val="22"/>
              </w:rPr>
              <w:t>gyvulininkystės įrenginiams</w:t>
            </w:r>
          </w:p>
        </w:tc>
        <w:tc>
          <w:tcPr>
            <w:tcW w:w="3238" w:type="dxa"/>
            <w:tcBorders>
              <w:top w:val="single" w:sz="4" w:space="0" w:color="auto"/>
              <w:left w:val="single" w:sz="4" w:space="0" w:color="auto"/>
              <w:bottom w:val="single" w:sz="4" w:space="0" w:color="auto"/>
              <w:right w:val="single" w:sz="4" w:space="0" w:color="auto"/>
            </w:tcBorders>
            <w:vAlign w:val="center"/>
          </w:tcPr>
          <w:p w14:paraId="6330CC55" w14:textId="77777777" w:rsidR="0091241F" w:rsidRDefault="0091241F" w:rsidP="0091241F">
            <w:pPr>
              <w:snapToGrid w:val="0"/>
              <w:jc w:val="center"/>
            </w:pPr>
            <w:r>
              <w:t>Vanduo taupomas tokiais būdais: pastatų įrangos valymas aukšto slėgio valytuvais, pastovus geriamo vandens sistemos kalibravimas siekiant išvengti išsiliejimų, vandens apskaitos palaikymas pastoviai matuojant vandens sunaudojimą, vandens nutekėjimo atvejų aptikimas ir taisymas.</w:t>
            </w:r>
          </w:p>
        </w:tc>
        <w:tc>
          <w:tcPr>
            <w:tcW w:w="1438" w:type="dxa"/>
            <w:tcBorders>
              <w:top w:val="single" w:sz="4" w:space="0" w:color="auto"/>
              <w:left w:val="single" w:sz="4" w:space="0" w:color="auto"/>
              <w:bottom w:val="single" w:sz="4" w:space="0" w:color="auto"/>
              <w:right w:val="single" w:sz="4" w:space="0" w:color="auto"/>
            </w:tcBorders>
            <w:vAlign w:val="center"/>
          </w:tcPr>
          <w:p w14:paraId="621BCDFD" w14:textId="77777777" w:rsidR="0091241F" w:rsidRDefault="0091241F" w:rsidP="0091241F">
            <w:pPr>
              <w:snapToGrid w:val="0"/>
              <w:jc w:val="center"/>
            </w:pPr>
            <w:r>
              <w:t>m</w:t>
            </w:r>
            <w:r>
              <w:rPr>
                <w:vertAlign w:val="superscript"/>
              </w:rPr>
              <w:t>3</w:t>
            </w:r>
            <w:r>
              <w:t>/t produkto</w:t>
            </w:r>
          </w:p>
        </w:tc>
        <w:tc>
          <w:tcPr>
            <w:tcW w:w="1711" w:type="dxa"/>
            <w:tcBorders>
              <w:top w:val="single" w:sz="4" w:space="0" w:color="auto"/>
              <w:left w:val="single" w:sz="4" w:space="0" w:color="auto"/>
              <w:bottom w:val="single" w:sz="4" w:space="0" w:color="auto"/>
              <w:right w:val="single" w:sz="4" w:space="0" w:color="auto"/>
            </w:tcBorders>
            <w:vAlign w:val="center"/>
          </w:tcPr>
          <w:p w14:paraId="7C727D94" w14:textId="77777777" w:rsidR="0091241F" w:rsidRDefault="0091241F" w:rsidP="0091241F">
            <w:pPr>
              <w:snapToGrid w:val="0"/>
              <w:jc w:val="center"/>
            </w:pPr>
            <w:r>
              <w:t>Atitiks</w:t>
            </w:r>
          </w:p>
          <w:p w14:paraId="5FBA5F70" w14:textId="32433C00" w:rsidR="0091241F" w:rsidRDefault="0091241F" w:rsidP="0091241F">
            <w:pPr>
              <w:snapToGrid w:val="0"/>
              <w:jc w:val="center"/>
            </w:pPr>
          </w:p>
        </w:tc>
        <w:tc>
          <w:tcPr>
            <w:tcW w:w="3544" w:type="dxa"/>
            <w:tcBorders>
              <w:top w:val="single" w:sz="4" w:space="0" w:color="auto"/>
              <w:left w:val="single" w:sz="4" w:space="0" w:color="auto"/>
              <w:bottom w:val="single" w:sz="4" w:space="0" w:color="auto"/>
              <w:right w:val="single" w:sz="4" w:space="0" w:color="auto"/>
            </w:tcBorders>
            <w:vAlign w:val="center"/>
          </w:tcPr>
          <w:p w14:paraId="02818301" w14:textId="5E41D78D" w:rsidR="0091241F" w:rsidRDefault="0091241F" w:rsidP="0091241F">
            <w:pPr>
              <w:jc w:val="center"/>
            </w:pPr>
            <w:r>
              <w:t>Pastatai, įranga valoma aukšto slėgio valytuvais. Paukščiams girdyti skirtas vandens kiekis nemažinamas, įrengtos didelio pajėgumo girdyklos su lašančia sistema. Nuolat atliekamas geriamo vandens įrenginių kalibravimas, siekiant išvengti vandens nutekėjimo. Matuojamas ir registruojamas sunaudoto vandens kiekis. Jei įvyktų vandens nutekėjimas, sistema būtų operatyviai uždaryta ir sutvarkyta.</w:t>
            </w:r>
          </w:p>
        </w:tc>
      </w:tr>
      <w:tr w:rsidR="0091241F" w14:paraId="1C4B5CB1" w14:textId="77777777" w:rsidTr="0091241F">
        <w:trPr>
          <w:jc w:val="center"/>
        </w:trPr>
        <w:tc>
          <w:tcPr>
            <w:tcW w:w="562" w:type="dxa"/>
            <w:tcBorders>
              <w:top w:val="single" w:sz="4" w:space="0" w:color="auto"/>
              <w:left w:val="single" w:sz="4" w:space="0" w:color="auto"/>
              <w:bottom w:val="single" w:sz="4" w:space="0" w:color="auto"/>
              <w:right w:val="single" w:sz="4" w:space="0" w:color="auto"/>
            </w:tcBorders>
            <w:vAlign w:val="center"/>
          </w:tcPr>
          <w:p w14:paraId="2AB6AB4C" w14:textId="77777777" w:rsidR="0091241F" w:rsidRDefault="0091241F" w:rsidP="0091241F">
            <w:pPr>
              <w:snapToGrid w:val="0"/>
              <w:jc w:val="center"/>
            </w:pPr>
            <w:r>
              <w:t>4.</w:t>
            </w:r>
          </w:p>
        </w:tc>
        <w:tc>
          <w:tcPr>
            <w:tcW w:w="1560" w:type="dxa"/>
            <w:tcBorders>
              <w:top w:val="single" w:sz="4" w:space="0" w:color="auto"/>
              <w:left w:val="single" w:sz="4" w:space="0" w:color="auto"/>
              <w:bottom w:val="single" w:sz="4" w:space="0" w:color="auto"/>
              <w:right w:val="single" w:sz="4" w:space="0" w:color="auto"/>
            </w:tcBorders>
            <w:vAlign w:val="center"/>
          </w:tcPr>
          <w:p w14:paraId="3CD64B71" w14:textId="77777777" w:rsidR="0091241F" w:rsidRDefault="0091241F" w:rsidP="0091241F">
            <w:pPr>
              <w:snapToGrid w:val="0"/>
              <w:jc w:val="center"/>
            </w:pPr>
            <w:r>
              <w:t>žaliavų/</w:t>
            </w:r>
          </w:p>
          <w:p w14:paraId="0418F6CF" w14:textId="77777777" w:rsidR="0091241F" w:rsidRDefault="0091241F" w:rsidP="0091241F">
            <w:pPr>
              <w:jc w:val="center"/>
            </w:pPr>
            <w:r>
              <w:t>energijos suvartojimas</w:t>
            </w:r>
          </w:p>
        </w:tc>
        <w:tc>
          <w:tcPr>
            <w:tcW w:w="2259" w:type="dxa"/>
            <w:tcBorders>
              <w:top w:val="single" w:sz="4" w:space="0" w:color="auto"/>
              <w:left w:val="single" w:sz="4" w:space="0" w:color="auto"/>
              <w:bottom w:val="single" w:sz="4" w:space="0" w:color="auto"/>
              <w:right w:val="single" w:sz="4" w:space="0" w:color="auto"/>
            </w:tcBorders>
            <w:vAlign w:val="center"/>
          </w:tcPr>
          <w:p w14:paraId="39C914D3" w14:textId="77777777" w:rsidR="0091241F" w:rsidRDefault="0091241F" w:rsidP="0091241F">
            <w:pPr>
              <w:jc w:val="center"/>
              <w:rPr>
                <w:sz w:val="22"/>
                <w:szCs w:val="22"/>
              </w:rPr>
            </w:pPr>
            <w:r>
              <w:rPr>
                <w:sz w:val="22"/>
                <w:szCs w:val="22"/>
              </w:rPr>
              <w:t>GPGB intensyvios</w:t>
            </w:r>
          </w:p>
          <w:p w14:paraId="7230ABB4" w14:textId="77777777" w:rsidR="0091241F" w:rsidRDefault="0091241F" w:rsidP="0091241F">
            <w:pPr>
              <w:jc w:val="center"/>
              <w:rPr>
                <w:sz w:val="22"/>
                <w:szCs w:val="22"/>
              </w:rPr>
            </w:pPr>
            <w:r>
              <w:rPr>
                <w:sz w:val="22"/>
                <w:szCs w:val="22"/>
              </w:rPr>
              <w:t>gyvulininkystės įrenginiams</w:t>
            </w:r>
          </w:p>
        </w:tc>
        <w:tc>
          <w:tcPr>
            <w:tcW w:w="3238" w:type="dxa"/>
            <w:tcBorders>
              <w:top w:val="single" w:sz="4" w:space="0" w:color="auto"/>
              <w:left w:val="single" w:sz="4" w:space="0" w:color="auto"/>
              <w:bottom w:val="single" w:sz="4" w:space="0" w:color="auto"/>
              <w:right w:val="single" w:sz="4" w:space="0" w:color="auto"/>
            </w:tcBorders>
            <w:vAlign w:val="center"/>
          </w:tcPr>
          <w:p w14:paraId="50381C6A" w14:textId="77777777" w:rsidR="0091241F" w:rsidRDefault="0091241F" w:rsidP="0091241F">
            <w:pPr>
              <w:snapToGrid w:val="0"/>
              <w:jc w:val="center"/>
            </w:pPr>
            <w:r>
              <w:t>Energijos poreikiams pastatuose mažinti sistema apima tokias priemones: pastatų izoliacija, optimizuoti ventiliacijos sistemas kiekviename pastate, mažinti pasipriešinimą ventiliacijos sistemose dažnai jas tikrinant ir valant vamzdžius bei ventiliatorius, taikant mažai energijos naudojantį apšvietimą.</w:t>
            </w:r>
          </w:p>
        </w:tc>
        <w:tc>
          <w:tcPr>
            <w:tcW w:w="1438" w:type="dxa"/>
            <w:tcBorders>
              <w:top w:val="single" w:sz="4" w:space="0" w:color="auto"/>
              <w:left w:val="single" w:sz="4" w:space="0" w:color="auto"/>
              <w:bottom w:val="single" w:sz="4" w:space="0" w:color="auto"/>
              <w:right w:val="single" w:sz="4" w:space="0" w:color="auto"/>
            </w:tcBorders>
            <w:vAlign w:val="center"/>
          </w:tcPr>
          <w:p w14:paraId="13A6EA73" w14:textId="77777777" w:rsidR="0091241F" w:rsidRDefault="0091241F" w:rsidP="0091241F">
            <w:pPr>
              <w:snapToGrid w:val="0"/>
              <w:jc w:val="center"/>
            </w:pPr>
            <w:r>
              <w:t>GJ/t produkto</w:t>
            </w:r>
          </w:p>
        </w:tc>
        <w:tc>
          <w:tcPr>
            <w:tcW w:w="1711" w:type="dxa"/>
            <w:tcBorders>
              <w:top w:val="single" w:sz="4" w:space="0" w:color="auto"/>
              <w:left w:val="single" w:sz="4" w:space="0" w:color="auto"/>
              <w:bottom w:val="single" w:sz="4" w:space="0" w:color="auto"/>
              <w:right w:val="single" w:sz="4" w:space="0" w:color="auto"/>
            </w:tcBorders>
            <w:vAlign w:val="center"/>
          </w:tcPr>
          <w:p w14:paraId="2F8991C5" w14:textId="77777777" w:rsidR="0091241F" w:rsidRDefault="0091241F" w:rsidP="0091241F">
            <w:pPr>
              <w:snapToGrid w:val="0"/>
              <w:jc w:val="center"/>
            </w:pPr>
            <w:r>
              <w:t>Atitiks</w:t>
            </w:r>
          </w:p>
          <w:p w14:paraId="057CEC63" w14:textId="545093CF" w:rsidR="0091241F" w:rsidRDefault="0091241F" w:rsidP="0091241F">
            <w:pPr>
              <w:snapToGrid w:val="0"/>
              <w:jc w:val="center"/>
            </w:pPr>
          </w:p>
        </w:tc>
        <w:tc>
          <w:tcPr>
            <w:tcW w:w="3544" w:type="dxa"/>
            <w:tcBorders>
              <w:top w:val="single" w:sz="4" w:space="0" w:color="auto"/>
              <w:left w:val="single" w:sz="4" w:space="0" w:color="auto"/>
              <w:bottom w:val="single" w:sz="4" w:space="0" w:color="auto"/>
              <w:right w:val="single" w:sz="4" w:space="0" w:color="auto"/>
            </w:tcBorders>
            <w:vAlign w:val="center"/>
          </w:tcPr>
          <w:p w14:paraId="27A91305" w14:textId="1EF72FC4" w:rsidR="0091241F" w:rsidRDefault="0091241F" w:rsidP="0091241F">
            <w:pPr>
              <w:jc w:val="center"/>
            </w:pPr>
            <w:r>
              <w:t>Įmonėje yra katilinė, kurioje sumontuoti šiaudais kūrenami katilai pastatų šildymui, naujos vėdinimo sistemos, leidžiančios reguliuoti temperatūrą ir žiemą pasiekti minimalų vėdinimo lygį. Pašalintas vėdinimo sistemos pasipriešinimas (nuostolis), tikrinant ir valant ventiliacijos kanalus bei ventiliatorius. Taikomas mažai energijos naudojantis apšvietimas-dienos šviesos lempos. Įmonėje įrengtas 2 tarifų elektros energijos skaitiklis.</w:t>
            </w:r>
          </w:p>
        </w:tc>
      </w:tr>
      <w:tr w:rsidR="0091241F" w14:paraId="2F0B011B" w14:textId="77777777" w:rsidTr="0091241F">
        <w:trPr>
          <w:jc w:val="center"/>
        </w:trPr>
        <w:tc>
          <w:tcPr>
            <w:tcW w:w="562" w:type="dxa"/>
            <w:tcBorders>
              <w:top w:val="single" w:sz="4" w:space="0" w:color="auto"/>
              <w:left w:val="single" w:sz="4" w:space="0" w:color="auto"/>
              <w:bottom w:val="single" w:sz="4" w:space="0" w:color="auto"/>
              <w:right w:val="single" w:sz="4" w:space="0" w:color="auto"/>
            </w:tcBorders>
            <w:vAlign w:val="center"/>
          </w:tcPr>
          <w:p w14:paraId="122FBCC8" w14:textId="77777777" w:rsidR="0091241F" w:rsidRDefault="0091241F" w:rsidP="0091241F">
            <w:pPr>
              <w:snapToGrid w:val="0"/>
              <w:jc w:val="center"/>
            </w:pPr>
            <w:r>
              <w:t>5.</w:t>
            </w:r>
          </w:p>
        </w:tc>
        <w:tc>
          <w:tcPr>
            <w:tcW w:w="1560" w:type="dxa"/>
            <w:tcBorders>
              <w:top w:val="single" w:sz="4" w:space="0" w:color="auto"/>
              <w:left w:val="single" w:sz="4" w:space="0" w:color="auto"/>
              <w:bottom w:val="single" w:sz="4" w:space="0" w:color="auto"/>
              <w:right w:val="single" w:sz="4" w:space="0" w:color="auto"/>
            </w:tcBorders>
            <w:vAlign w:val="center"/>
          </w:tcPr>
          <w:p w14:paraId="4C6A0D43" w14:textId="77777777" w:rsidR="0091241F" w:rsidRDefault="0091241F" w:rsidP="0091241F">
            <w:pPr>
              <w:snapToGrid w:val="0"/>
              <w:jc w:val="center"/>
            </w:pPr>
            <w:r>
              <w:t>Mėšlo tvarkymas</w:t>
            </w:r>
          </w:p>
        </w:tc>
        <w:tc>
          <w:tcPr>
            <w:tcW w:w="2259" w:type="dxa"/>
            <w:tcBorders>
              <w:top w:val="single" w:sz="4" w:space="0" w:color="auto"/>
              <w:left w:val="single" w:sz="4" w:space="0" w:color="auto"/>
              <w:bottom w:val="single" w:sz="4" w:space="0" w:color="auto"/>
              <w:right w:val="single" w:sz="4" w:space="0" w:color="auto"/>
            </w:tcBorders>
            <w:vAlign w:val="center"/>
          </w:tcPr>
          <w:p w14:paraId="5C2FFD71" w14:textId="77777777" w:rsidR="0091241F" w:rsidRDefault="0091241F" w:rsidP="0091241F">
            <w:pPr>
              <w:jc w:val="center"/>
              <w:rPr>
                <w:sz w:val="22"/>
                <w:szCs w:val="22"/>
              </w:rPr>
            </w:pPr>
            <w:r>
              <w:rPr>
                <w:sz w:val="22"/>
                <w:szCs w:val="22"/>
              </w:rPr>
              <w:t>GPGB intensyvios</w:t>
            </w:r>
          </w:p>
          <w:p w14:paraId="381ACE83" w14:textId="77777777" w:rsidR="0091241F" w:rsidRDefault="0091241F" w:rsidP="0091241F">
            <w:pPr>
              <w:jc w:val="center"/>
              <w:rPr>
                <w:sz w:val="22"/>
                <w:szCs w:val="22"/>
              </w:rPr>
            </w:pPr>
            <w:r>
              <w:rPr>
                <w:sz w:val="22"/>
                <w:szCs w:val="22"/>
              </w:rPr>
              <w:t>gyvulininkystės įrenginiams</w:t>
            </w:r>
          </w:p>
        </w:tc>
        <w:tc>
          <w:tcPr>
            <w:tcW w:w="3238" w:type="dxa"/>
            <w:tcBorders>
              <w:top w:val="single" w:sz="4" w:space="0" w:color="auto"/>
              <w:left w:val="single" w:sz="4" w:space="0" w:color="auto"/>
              <w:bottom w:val="single" w:sz="4" w:space="0" w:color="auto"/>
              <w:right w:val="single" w:sz="4" w:space="0" w:color="auto"/>
            </w:tcBorders>
            <w:vAlign w:val="center"/>
          </w:tcPr>
          <w:p w14:paraId="77715818" w14:textId="77777777" w:rsidR="0091241F" w:rsidRDefault="0091241F" w:rsidP="0091241F">
            <w:pPr>
              <w:snapToGrid w:val="0"/>
              <w:jc w:val="center"/>
            </w:pPr>
            <w:r>
              <w:t xml:space="preserve">Sausą paukščių mėšlą  laikyti pastate su nelaidžiomis grindimis ir pakankamai gera ventiliacija. </w:t>
            </w:r>
          </w:p>
        </w:tc>
        <w:tc>
          <w:tcPr>
            <w:tcW w:w="1438" w:type="dxa"/>
            <w:tcBorders>
              <w:top w:val="single" w:sz="4" w:space="0" w:color="auto"/>
              <w:left w:val="single" w:sz="4" w:space="0" w:color="auto"/>
              <w:bottom w:val="single" w:sz="4" w:space="0" w:color="auto"/>
              <w:right w:val="single" w:sz="4" w:space="0" w:color="auto"/>
            </w:tcBorders>
            <w:vAlign w:val="center"/>
          </w:tcPr>
          <w:p w14:paraId="524D8F1F" w14:textId="77777777" w:rsidR="0091241F" w:rsidRDefault="0091241F" w:rsidP="0091241F">
            <w:pPr>
              <w:snapToGrid w:val="0"/>
              <w:jc w:val="center"/>
            </w:pPr>
            <w:r>
              <w:t>-</w:t>
            </w:r>
          </w:p>
        </w:tc>
        <w:tc>
          <w:tcPr>
            <w:tcW w:w="1711" w:type="dxa"/>
            <w:tcBorders>
              <w:top w:val="single" w:sz="4" w:space="0" w:color="auto"/>
              <w:left w:val="single" w:sz="4" w:space="0" w:color="auto"/>
              <w:bottom w:val="single" w:sz="4" w:space="0" w:color="auto"/>
              <w:right w:val="single" w:sz="4" w:space="0" w:color="auto"/>
            </w:tcBorders>
            <w:vAlign w:val="center"/>
          </w:tcPr>
          <w:p w14:paraId="53467F00" w14:textId="77777777" w:rsidR="0091241F" w:rsidRDefault="0091241F" w:rsidP="0091241F">
            <w:pPr>
              <w:snapToGrid w:val="0"/>
              <w:jc w:val="center"/>
            </w:pPr>
            <w:r>
              <w:t>Atitiks</w:t>
            </w:r>
          </w:p>
          <w:p w14:paraId="1E3684AB" w14:textId="313B8B02" w:rsidR="0091241F" w:rsidRDefault="0091241F" w:rsidP="0091241F">
            <w:pPr>
              <w:jc w:val="center"/>
            </w:pPr>
          </w:p>
        </w:tc>
        <w:tc>
          <w:tcPr>
            <w:tcW w:w="3544" w:type="dxa"/>
            <w:tcBorders>
              <w:top w:val="single" w:sz="4" w:space="0" w:color="auto"/>
              <w:left w:val="single" w:sz="4" w:space="0" w:color="auto"/>
              <w:bottom w:val="single" w:sz="4" w:space="0" w:color="auto"/>
              <w:right w:val="single" w:sz="4" w:space="0" w:color="auto"/>
            </w:tcBorders>
            <w:vAlign w:val="center"/>
          </w:tcPr>
          <w:p w14:paraId="0BF02921" w14:textId="77777777" w:rsidR="0091241F" w:rsidRDefault="0091241F" w:rsidP="0091241F">
            <w:pPr>
              <w:autoSpaceDE w:val="0"/>
              <w:snapToGrid w:val="0"/>
              <w:jc w:val="center"/>
            </w:pPr>
            <w:r>
              <w:t>Gamybinių nuotekų surinkimui, paukštidžių viduje, įrengti gamybinių</w:t>
            </w:r>
          </w:p>
          <w:p w14:paraId="1EAEB2B8" w14:textId="17668FF0" w:rsidR="0091241F" w:rsidRDefault="0091241F" w:rsidP="0091241F">
            <w:pPr>
              <w:jc w:val="center"/>
            </w:pPr>
            <w:r>
              <w:t>nuotekų g/b šuliniai su ketiniais liukais. Šie ketiniai šulinių liukai atidengiami, kad paukštidžių plovimo (auginimo ciklo pabaigoje) metu susidariusios nuotekos sutekėtų į gamybinių nuotekų kaupimo rezervuarą (</w:t>
            </w:r>
            <w:smartTag w:uri="urn:schemas-microsoft-com:office:smarttags" w:element="metricconverter">
              <w:smartTagPr>
                <w:attr w:name="ProductID" w:val="30 m3"/>
              </w:smartTagPr>
              <w:r>
                <w:t>30 m</w:t>
              </w:r>
              <w:r>
                <w:rPr>
                  <w:vertAlign w:val="superscript"/>
                </w:rPr>
                <w:t>3</w:t>
              </w:r>
            </w:smartTag>
            <w:r>
              <w:t xml:space="preserve"> talpos). Paukščių mėšlas įmonės teritorijoje nebus laikomas, o tiesiai iš paukštidžių  bus išvežamas į AB „Kaišiadorių paukštynas“ mėšlidę. </w:t>
            </w:r>
          </w:p>
        </w:tc>
      </w:tr>
      <w:tr w:rsidR="0091241F" w14:paraId="649377B2" w14:textId="77777777" w:rsidTr="0091241F">
        <w:trPr>
          <w:jc w:val="center"/>
        </w:trPr>
        <w:tc>
          <w:tcPr>
            <w:tcW w:w="562" w:type="dxa"/>
            <w:tcBorders>
              <w:top w:val="single" w:sz="4" w:space="0" w:color="auto"/>
              <w:left w:val="single" w:sz="4" w:space="0" w:color="auto"/>
              <w:bottom w:val="single" w:sz="4" w:space="0" w:color="auto"/>
              <w:right w:val="single" w:sz="4" w:space="0" w:color="auto"/>
            </w:tcBorders>
            <w:vAlign w:val="center"/>
          </w:tcPr>
          <w:p w14:paraId="54362E7E" w14:textId="77777777" w:rsidR="0091241F" w:rsidRDefault="0091241F" w:rsidP="0091241F">
            <w:pPr>
              <w:snapToGrid w:val="0"/>
              <w:jc w:val="center"/>
            </w:pPr>
            <w:r>
              <w:t>6.</w:t>
            </w:r>
          </w:p>
          <w:p w14:paraId="3DA26EC4" w14:textId="77777777" w:rsidR="0091241F" w:rsidRDefault="0091241F" w:rsidP="0091241F">
            <w:pPr>
              <w:snapToGrid w:val="0"/>
              <w:jc w:val="center"/>
            </w:pPr>
          </w:p>
          <w:p w14:paraId="1B802AA0" w14:textId="77777777" w:rsidR="0091241F" w:rsidRDefault="0091241F" w:rsidP="0091241F">
            <w:pPr>
              <w:snapToGrid w:val="0"/>
              <w:jc w:val="center"/>
            </w:pPr>
          </w:p>
          <w:p w14:paraId="1EEFF24D" w14:textId="77777777" w:rsidR="0091241F" w:rsidRDefault="0091241F" w:rsidP="0091241F">
            <w:pPr>
              <w:snapToGrid w:val="0"/>
              <w:jc w:val="center"/>
            </w:pPr>
          </w:p>
        </w:tc>
        <w:tc>
          <w:tcPr>
            <w:tcW w:w="1560" w:type="dxa"/>
            <w:tcBorders>
              <w:top w:val="single" w:sz="4" w:space="0" w:color="auto"/>
              <w:left w:val="single" w:sz="4" w:space="0" w:color="auto"/>
              <w:bottom w:val="single" w:sz="4" w:space="0" w:color="auto"/>
              <w:right w:val="single" w:sz="4" w:space="0" w:color="auto"/>
            </w:tcBorders>
            <w:vAlign w:val="center"/>
          </w:tcPr>
          <w:p w14:paraId="762F33F5" w14:textId="77777777" w:rsidR="0091241F" w:rsidRDefault="0091241F" w:rsidP="0091241F">
            <w:pPr>
              <w:snapToGrid w:val="0"/>
              <w:jc w:val="center"/>
            </w:pPr>
            <w:r>
              <w:t>Aplinko-sauginis darbuotojų švietimas</w:t>
            </w:r>
          </w:p>
        </w:tc>
        <w:tc>
          <w:tcPr>
            <w:tcW w:w="2259" w:type="dxa"/>
            <w:tcBorders>
              <w:top w:val="single" w:sz="4" w:space="0" w:color="auto"/>
              <w:left w:val="single" w:sz="4" w:space="0" w:color="auto"/>
              <w:bottom w:val="single" w:sz="4" w:space="0" w:color="auto"/>
              <w:right w:val="single" w:sz="4" w:space="0" w:color="auto"/>
            </w:tcBorders>
            <w:vAlign w:val="center"/>
          </w:tcPr>
          <w:p w14:paraId="0A7F0A95" w14:textId="77777777" w:rsidR="0091241F" w:rsidRDefault="0091241F" w:rsidP="0091241F">
            <w:pPr>
              <w:jc w:val="center"/>
              <w:rPr>
                <w:sz w:val="22"/>
                <w:szCs w:val="22"/>
              </w:rPr>
            </w:pPr>
            <w:r>
              <w:rPr>
                <w:sz w:val="22"/>
                <w:szCs w:val="22"/>
              </w:rPr>
              <w:t>GPGB intensyvios</w:t>
            </w:r>
          </w:p>
          <w:p w14:paraId="46C5B119" w14:textId="77777777" w:rsidR="0091241F" w:rsidRDefault="0091241F" w:rsidP="0091241F">
            <w:pPr>
              <w:jc w:val="center"/>
              <w:rPr>
                <w:sz w:val="22"/>
                <w:szCs w:val="22"/>
              </w:rPr>
            </w:pPr>
            <w:r>
              <w:rPr>
                <w:sz w:val="22"/>
                <w:szCs w:val="22"/>
              </w:rPr>
              <w:t>gyvulininkystės įrenginiams</w:t>
            </w:r>
          </w:p>
        </w:tc>
        <w:tc>
          <w:tcPr>
            <w:tcW w:w="3238" w:type="dxa"/>
            <w:tcBorders>
              <w:top w:val="single" w:sz="4" w:space="0" w:color="auto"/>
              <w:left w:val="single" w:sz="4" w:space="0" w:color="auto"/>
              <w:bottom w:val="single" w:sz="4" w:space="0" w:color="auto"/>
              <w:right w:val="single" w:sz="4" w:space="0" w:color="auto"/>
            </w:tcBorders>
            <w:vAlign w:val="center"/>
          </w:tcPr>
          <w:p w14:paraId="2927E40D" w14:textId="77777777" w:rsidR="0091241F" w:rsidRDefault="0091241F" w:rsidP="0091241F">
            <w:pPr>
              <w:snapToGrid w:val="0"/>
              <w:jc w:val="center"/>
            </w:pPr>
            <w:r>
              <w:t>Parinkti ir įgyvendinti švietimo ir mokymo programas ūkio darbuotojams.</w:t>
            </w:r>
          </w:p>
        </w:tc>
        <w:tc>
          <w:tcPr>
            <w:tcW w:w="1438" w:type="dxa"/>
            <w:tcBorders>
              <w:top w:val="single" w:sz="4" w:space="0" w:color="auto"/>
              <w:left w:val="single" w:sz="4" w:space="0" w:color="auto"/>
              <w:bottom w:val="single" w:sz="4" w:space="0" w:color="auto"/>
              <w:right w:val="single" w:sz="4" w:space="0" w:color="auto"/>
            </w:tcBorders>
            <w:vAlign w:val="center"/>
          </w:tcPr>
          <w:p w14:paraId="7A6483A3" w14:textId="77777777" w:rsidR="0091241F" w:rsidRDefault="0091241F" w:rsidP="0091241F">
            <w:pPr>
              <w:snapToGrid w:val="0"/>
              <w:jc w:val="center"/>
            </w:pPr>
            <w:r>
              <w:t>-</w:t>
            </w:r>
          </w:p>
        </w:tc>
        <w:tc>
          <w:tcPr>
            <w:tcW w:w="1711" w:type="dxa"/>
            <w:tcBorders>
              <w:top w:val="single" w:sz="4" w:space="0" w:color="auto"/>
              <w:left w:val="single" w:sz="4" w:space="0" w:color="auto"/>
              <w:bottom w:val="single" w:sz="4" w:space="0" w:color="auto"/>
              <w:right w:val="single" w:sz="4" w:space="0" w:color="auto"/>
            </w:tcBorders>
            <w:vAlign w:val="center"/>
          </w:tcPr>
          <w:p w14:paraId="0569FE72" w14:textId="77777777" w:rsidR="0091241F" w:rsidRDefault="0091241F" w:rsidP="0091241F">
            <w:pPr>
              <w:snapToGrid w:val="0"/>
              <w:jc w:val="center"/>
            </w:pPr>
            <w:r>
              <w:t>Atitiks</w:t>
            </w:r>
          </w:p>
          <w:p w14:paraId="7D1AF7E7" w14:textId="1C7435AA" w:rsidR="0091241F" w:rsidRDefault="0091241F" w:rsidP="0091241F">
            <w:pPr>
              <w:snapToGrid w:val="0"/>
              <w:jc w:val="center"/>
            </w:pPr>
          </w:p>
        </w:tc>
        <w:tc>
          <w:tcPr>
            <w:tcW w:w="3544" w:type="dxa"/>
            <w:tcBorders>
              <w:top w:val="single" w:sz="4" w:space="0" w:color="auto"/>
              <w:left w:val="single" w:sz="4" w:space="0" w:color="auto"/>
              <w:bottom w:val="single" w:sz="4" w:space="0" w:color="auto"/>
              <w:right w:val="single" w:sz="4" w:space="0" w:color="auto"/>
            </w:tcBorders>
            <w:vAlign w:val="center"/>
          </w:tcPr>
          <w:p w14:paraId="7533F038" w14:textId="54AC9F76" w:rsidR="0091241F" w:rsidRDefault="0091241F" w:rsidP="0091241F">
            <w:pPr>
              <w:jc w:val="center"/>
            </w:pPr>
            <w:r>
              <w:t>Paruošta ir bus vykdoma darbuotojų švietimo ir mokymosi programa. Darbuotojai nuolat tikrinsis sveikatą, dalyvaus seminaruose, kur aiškinami aplinkosaugos reikalavimai ir mokoma elgesio su paukščiais taisyklių.</w:t>
            </w:r>
          </w:p>
        </w:tc>
      </w:tr>
      <w:tr w:rsidR="0091241F" w14:paraId="401E7BD6" w14:textId="77777777" w:rsidTr="0091241F">
        <w:trPr>
          <w:jc w:val="center"/>
        </w:trPr>
        <w:tc>
          <w:tcPr>
            <w:tcW w:w="562" w:type="dxa"/>
            <w:tcBorders>
              <w:top w:val="single" w:sz="4" w:space="0" w:color="auto"/>
              <w:left w:val="single" w:sz="4" w:space="0" w:color="auto"/>
              <w:bottom w:val="single" w:sz="4" w:space="0" w:color="auto"/>
              <w:right w:val="single" w:sz="4" w:space="0" w:color="auto"/>
            </w:tcBorders>
            <w:vAlign w:val="center"/>
          </w:tcPr>
          <w:p w14:paraId="0863E27A" w14:textId="77777777" w:rsidR="0091241F" w:rsidRDefault="0091241F" w:rsidP="0091241F">
            <w:pPr>
              <w:snapToGrid w:val="0"/>
              <w:jc w:val="center"/>
            </w:pPr>
            <w:r>
              <w:t>7.</w:t>
            </w:r>
          </w:p>
        </w:tc>
        <w:tc>
          <w:tcPr>
            <w:tcW w:w="1560" w:type="dxa"/>
            <w:vMerge w:val="restart"/>
            <w:tcBorders>
              <w:top w:val="single" w:sz="4" w:space="0" w:color="auto"/>
              <w:left w:val="single" w:sz="4" w:space="0" w:color="auto"/>
              <w:right w:val="single" w:sz="4" w:space="0" w:color="auto"/>
            </w:tcBorders>
            <w:vAlign w:val="center"/>
          </w:tcPr>
          <w:p w14:paraId="7AF40AA1" w14:textId="77777777" w:rsidR="0091241F" w:rsidRDefault="0091241F" w:rsidP="0091241F">
            <w:pPr>
              <w:snapToGrid w:val="0"/>
              <w:jc w:val="center"/>
            </w:pPr>
            <w:r>
              <w:t>Žaliavų/</w:t>
            </w:r>
          </w:p>
          <w:p w14:paraId="7F48B80C" w14:textId="77777777" w:rsidR="0091241F" w:rsidRDefault="0091241F" w:rsidP="0091241F">
            <w:pPr>
              <w:jc w:val="center"/>
            </w:pPr>
            <w:r>
              <w:t>energijos suvartojimas</w:t>
            </w:r>
          </w:p>
        </w:tc>
        <w:tc>
          <w:tcPr>
            <w:tcW w:w="2259" w:type="dxa"/>
            <w:vMerge w:val="restart"/>
            <w:tcBorders>
              <w:top w:val="single" w:sz="4" w:space="0" w:color="auto"/>
              <w:left w:val="single" w:sz="4" w:space="0" w:color="auto"/>
              <w:right w:val="single" w:sz="4" w:space="0" w:color="auto"/>
            </w:tcBorders>
            <w:vAlign w:val="center"/>
          </w:tcPr>
          <w:p w14:paraId="088B1E08" w14:textId="77777777" w:rsidR="0091241F" w:rsidRDefault="0091241F" w:rsidP="0091241F">
            <w:pPr>
              <w:jc w:val="center"/>
              <w:rPr>
                <w:sz w:val="22"/>
                <w:szCs w:val="22"/>
              </w:rPr>
            </w:pPr>
            <w:r>
              <w:rPr>
                <w:sz w:val="22"/>
                <w:szCs w:val="22"/>
              </w:rPr>
              <w:t>GPGB intensyvios</w:t>
            </w:r>
          </w:p>
          <w:p w14:paraId="5C0BBBE5" w14:textId="77777777" w:rsidR="0091241F" w:rsidRDefault="0091241F" w:rsidP="0091241F">
            <w:pPr>
              <w:jc w:val="center"/>
              <w:rPr>
                <w:sz w:val="22"/>
                <w:szCs w:val="22"/>
              </w:rPr>
            </w:pPr>
            <w:r>
              <w:rPr>
                <w:sz w:val="22"/>
                <w:szCs w:val="22"/>
              </w:rPr>
              <w:t>gyvulininkystės įrenginiams</w:t>
            </w:r>
          </w:p>
        </w:tc>
        <w:tc>
          <w:tcPr>
            <w:tcW w:w="3238" w:type="dxa"/>
            <w:tcBorders>
              <w:top w:val="single" w:sz="4" w:space="0" w:color="auto"/>
              <w:left w:val="single" w:sz="4" w:space="0" w:color="auto"/>
              <w:bottom w:val="single" w:sz="4" w:space="0" w:color="auto"/>
              <w:right w:val="single" w:sz="4" w:space="0" w:color="auto"/>
            </w:tcBorders>
            <w:vAlign w:val="center"/>
          </w:tcPr>
          <w:p w14:paraId="493439BA" w14:textId="77777777" w:rsidR="0091241F" w:rsidRDefault="0091241F" w:rsidP="0091241F">
            <w:pPr>
              <w:snapToGrid w:val="0"/>
              <w:jc w:val="center"/>
            </w:pPr>
            <w:r>
              <w:t>Registruoti vandens ir energijos sunaudojimą, paukščių pašaro kiekius, susidarančių atliekų kiekį, mėšlo kiekį.</w:t>
            </w:r>
          </w:p>
        </w:tc>
        <w:tc>
          <w:tcPr>
            <w:tcW w:w="1438" w:type="dxa"/>
            <w:tcBorders>
              <w:top w:val="single" w:sz="4" w:space="0" w:color="auto"/>
              <w:left w:val="single" w:sz="4" w:space="0" w:color="auto"/>
              <w:bottom w:val="single" w:sz="4" w:space="0" w:color="auto"/>
              <w:right w:val="single" w:sz="4" w:space="0" w:color="auto"/>
            </w:tcBorders>
            <w:vAlign w:val="center"/>
          </w:tcPr>
          <w:p w14:paraId="73975FDF" w14:textId="77777777" w:rsidR="0091241F" w:rsidRDefault="0091241F" w:rsidP="0091241F">
            <w:pPr>
              <w:snapToGrid w:val="0"/>
              <w:jc w:val="center"/>
            </w:pPr>
            <w:r>
              <w:t>m</w:t>
            </w:r>
            <w:r>
              <w:rPr>
                <w:vertAlign w:val="superscript"/>
              </w:rPr>
              <w:t>3</w:t>
            </w:r>
            <w:r>
              <w:t>/t produkto</w:t>
            </w:r>
          </w:p>
        </w:tc>
        <w:tc>
          <w:tcPr>
            <w:tcW w:w="1711" w:type="dxa"/>
            <w:tcBorders>
              <w:top w:val="single" w:sz="4" w:space="0" w:color="auto"/>
              <w:left w:val="single" w:sz="4" w:space="0" w:color="auto"/>
              <w:bottom w:val="single" w:sz="4" w:space="0" w:color="auto"/>
              <w:right w:val="single" w:sz="4" w:space="0" w:color="auto"/>
            </w:tcBorders>
            <w:vAlign w:val="center"/>
          </w:tcPr>
          <w:p w14:paraId="64802636" w14:textId="77777777" w:rsidR="0091241F" w:rsidRDefault="0091241F" w:rsidP="0091241F">
            <w:pPr>
              <w:snapToGrid w:val="0"/>
              <w:jc w:val="center"/>
            </w:pPr>
            <w:r>
              <w:t>Atitiks</w:t>
            </w:r>
          </w:p>
          <w:p w14:paraId="1145DCE9" w14:textId="705C3543" w:rsidR="0091241F" w:rsidRDefault="0091241F" w:rsidP="0091241F">
            <w:pPr>
              <w:snapToGrid w:val="0"/>
              <w:jc w:val="center"/>
            </w:pPr>
          </w:p>
        </w:tc>
        <w:tc>
          <w:tcPr>
            <w:tcW w:w="3544" w:type="dxa"/>
            <w:tcBorders>
              <w:top w:val="single" w:sz="4" w:space="0" w:color="auto"/>
              <w:left w:val="single" w:sz="4" w:space="0" w:color="auto"/>
              <w:bottom w:val="single" w:sz="4" w:space="0" w:color="auto"/>
              <w:right w:val="single" w:sz="4" w:space="0" w:color="auto"/>
            </w:tcBorders>
            <w:vAlign w:val="center"/>
          </w:tcPr>
          <w:p w14:paraId="531AA450" w14:textId="7D6E5153" w:rsidR="0091241F" w:rsidRDefault="0091241F" w:rsidP="0091241F">
            <w:pPr>
              <w:jc w:val="center"/>
            </w:pPr>
            <w:r>
              <w:t>Vedami vandens, energijos sunaudojimo žurnalai. Registruojami pašarų kiekiai, susidarančių atliekų kiekiai, mėšlo kiekiai.</w:t>
            </w:r>
          </w:p>
        </w:tc>
      </w:tr>
      <w:tr w:rsidR="0091241F" w14:paraId="63C0D2EF" w14:textId="77777777" w:rsidTr="0091241F">
        <w:trPr>
          <w:jc w:val="center"/>
        </w:trPr>
        <w:tc>
          <w:tcPr>
            <w:tcW w:w="562" w:type="dxa"/>
            <w:tcBorders>
              <w:top w:val="single" w:sz="4" w:space="0" w:color="auto"/>
              <w:left w:val="single" w:sz="4" w:space="0" w:color="auto"/>
              <w:bottom w:val="single" w:sz="4" w:space="0" w:color="auto"/>
              <w:right w:val="single" w:sz="4" w:space="0" w:color="auto"/>
            </w:tcBorders>
            <w:vAlign w:val="center"/>
          </w:tcPr>
          <w:p w14:paraId="6C81945C" w14:textId="77777777" w:rsidR="0091241F" w:rsidRDefault="0091241F" w:rsidP="0091241F">
            <w:pPr>
              <w:snapToGrid w:val="0"/>
              <w:jc w:val="center"/>
            </w:pPr>
            <w:r>
              <w:t>8.</w:t>
            </w:r>
          </w:p>
        </w:tc>
        <w:tc>
          <w:tcPr>
            <w:tcW w:w="1560" w:type="dxa"/>
            <w:vMerge/>
            <w:tcBorders>
              <w:left w:val="single" w:sz="4" w:space="0" w:color="auto"/>
              <w:bottom w:val="single" w:sz="4" w:space="0" w:color="auto"/>
              <w:right w:val="single" w:sz="4" w:space="0" w:color="auto"/>
            </w:tcBorders>
            <w:vAlign w:val="center"/>
          </w:tcPr>
          <w:p w14:paraId="42258289" w14:textId="77777777" w:rsidR="0091241F" w:rsidRDefault="0091241F" w:rsidP="0091241F">
            <w:pPr>
              <w:snapToGrid w:val="0"/>
              <w:jc w:val="center"/>
            </w:pPr>
          </w:p>
        </w:tc>
        <w:tc>
          <w:tcPr>
            <w:tcW w:w="2259" w:type="dxa"/>
            <w:vMerge/>
            <w:tcBorders>
              <w:left w:val="single" w:sz="4" w:space="0" w:color="auto"/>
              <w:bottom w:val="single" w:sz="4" w:space="0" w:color="auto"/>
              <w:right w:val="single" w:sz="4" w:space="0" w:color="auto"/>
            </w:tcBorders>
            <w:vAlign w:val="center"/>
          </w:tcPr>
          <w:p w14:paraId="340D9803" w14:textId="77777777" w:rsidR="0091241F" w:rsidRDefault="0091241F" w:rsidP="0091241F">
            <w:pPr>
              <w:snapToGrid w:val="0"/>
              <w:jc w:val="center"/>
            </w:pPr>
          </w:p>
        </w:tc>
        <w:tc>
          <w:tcPr>
            <w:tcW w:w="3238" w:type="dxa"/>
            <w:tcBorders>
              <w:top w:val="single" w:sz="4" w:space="0" w:color="auto"/>
              <w:left w:val="single" w:sz="4" w:space="0" w:color="auto"/>
              <w:bottom w:val="single" w:sz="4" w:space="0" w:color="auto"/>
              <w:right w:val="single" w:sz="4" w:space="0" w:color="auto"/>
            </w:tcBorders>
            <w:vAlign w:val="center"/>
          </w:tcPr>
          <w:p w14:paraId="088D878E" w14:textId="77777777" w:rsidR="0091241F" w:rsidRDefault="0091241F" w:rsidP="0091241F">
            <w:pPr>
              <w:snapToGrid w:val="0"/>
              <w:jc w:val="center"/>
            </w:pPr>
            <w:r>
              <w:t>Įgyvendinti remonto ir priežiūros programas, kad būtų užtikrinta, jog visos struktūros ir įranga veikia gerai ir kad įrenginyje palaikoma švara.</w:t>
            </w:r>
          </w:p>
        </w:tc>
        <w:tc>
          <w:tcPr>
            <w:tcW w:w="1438" w:type="dxa"/>
            <w:tcBorders>
              <w:top w:val="single" w:sz="4" w:space="0" w:color="auto"/>
              <w:left w:val="single" w:sz="4" w:space="0" w:color="auto"/>
              <w:bottom w:val="single" w:sz="4" w:space="0" w:color="auto"/>
              <w:right w:val="single" w:sz="4" w:space="0" w:color="auto"/>
            </w:tcBorders>
            <w:vAlign w:val="center"/>
          </w:tcPr>
          <w:p w14:paraId="38960B9B" w14:textId="77777777" w:rsidR="0091241F" w:rsidRDefault="0091241F" w:rsidP="0091241F">
            <w:pPr>
              <w:snapToGrid w:val="0"/>
              <w:jc w:val="center"/>
            </w:pPr>
            <w:r>
              <w:t>-</w:t>
            </w:r>
          </w:p>
        </w:tc>
        <w:tc>
          <w:tcPr>
            <w:tcW w:w="1711" w:type="dxa"/>
            <w:tcBorders>
              <w:top w:val="single" w:sz="4" w:space="0" w:color="auto"/>
              <w:left w:val="single" w:sz="4" w:space="0" w:color="auto"/>
              <w:bottom w:val="single" w:sz="4" w:space="0" w:color="auto"/>
              <w:right w:val="single" w:sz="4" w:space="0" w:color="auto"/>
            </w:tcBorders>
            <w:vAlign w:val="center"/>
          </w:tcPr>
          <w:p w14:paraId="70AC6950" w14:textId="77777777" w:rsidR="0091241F" w:rsidRDefault="0091241F" w:rsidP="0091241F">
            <w:pPr>
              <w:snapToGrid w:val="0"/>
              <w:jc w:val="center"/>
            </w:pPr>
            <w:r>
              <w:t>Atitiks</w:t>
            </w:r>
          </w:p>
          <w:p w14:paraId="6F481BE9" w14:textId="35B15D7C" w:rsidR="0091241F" w:rsidRDefault="0091241F" w:rsidP="0091241F">
            <w:pPr>
              <w:snapToGrid w:val="0"/>
              <w:jc w:val="center"/>
            </w:pPr>
          </w:p>
        </w:tc>
        <w:tc>
          <w:tcPr>
            <w:tcW w:w="3544" w:type="dxa"/>
            <w:tcBorders>
              <w:top w:val="single" w:sz="4" w:space="0" w:color="auto"/>
              <w:left w:val="single" w:sz="4" w:space="0" w:color="auto"/>
              <w:bottom w:val="single" w:sz="4" w:space="0" w:color="auto"/>
              <w:right w:val="single" w:sz="4" w:space="0" w:color="auto"/>
            </w:tcBorders>
            <w:vAlign w:val="center"/>
          </w:tcPr>
          <w:p w14:paraId="591708FE" w14:textId="0C32C6BB" w:rsidR="0091241F" w:rsidRDefault="0091241F" w:rsidP="0091241F">
            <w:pPr>
              <w:jc w:val="center"/>
            </w:pPr>
            <w:r>
              <w:t>Pagal integruotą vadybos sistemą AB „Vilniaus paukštynas“ paruošta programa ,,Įrenginių valdymas“ VSP – 08.</w:t>
            </w:r>
          </w:p>
        </w:tc>
      </w:tr>
      <w:tr w:rsidR="0091241F" w14:paraId="003B8A0B" w14:textId="77777777" w:rsidTr="0091241F">
        <w:trPr>
          <w:jc w:val="center"/>
        </w:trPr>
        <w:tc>
          <w:tcPr>
            <w:tcW w:w="562" w:type="dxa"/>
            <w:tcBorders>
              <w:top w:val="single" w:sz="4" w:space="0" w:color="auto"/>
              <w:left w:val="single" w:sz="4" w:space="0" w:color="auto"/>
              <w:bottom w:val="single" w:sz="4" w:space="0" w:color="auto"/>
              <w:right w:val="single" w:sz="4" w:space="0" w:color="auto"/>
            </w:tcBorders>
            <w:vAlign w:val="center"/>
          </w:tcPr>
          <w:p w14:paraId="776912C8" w14:textId="77777777" w:rsidR="0091241F" w:rsidRDefault="0091241F" w:rsidP="0091241F">
            <w:pPr>
              <w:snapToGrid w:val="0"/>
              <w:jc w:val="center"/>
            </w:pPr>
            <w:r>
              <w:t>9.</w:t>
            </w:r>
          </w:p>
        </w:tc>
        <w:tc>
          <w:tcPr>
            <w:tcW w:w="1560" w:type="dxa"/>
            <w:tcBorders>
              <w:top w:val="single" w:sz="4" w:space="0" w:color="auto"/>
              <w:left w:val="single" w:sz="4" w:space="0" w:color="auto"/>
              <w:bottom w:val="single" w:sz="4" w:space="0" w:color="auto"/>
              <w:right w:val="single" w:sz="4" w:space="0" w:color="auto"/>
            </w:tcBorders>
            <w:vAlign w:val="center"/>
          </w:tcPr>
          <w:p w14:paraId="15027B72" w14:textId="77777777" w:rsidR="0091241F" w:rsidRDefault="0091241F" w:rsidP="0091241F">
            <w:pPr>
              <w:snapToGrid w:val="0"/>
              <w:jc w:val="center"/>
            </w:pPr>
            <w:r>
              <w:t>Žaliavų suvartojimas</w:t>
            </w:r>
          </w:p>
          <w:p w14:paraId="1B467066" w14:textId="77777777" w:rsidR="0091241F" w:rsidRDefault="0091241F" w:rsidP="0091241F">
            <w:pPr>
              <w:jc w:val="center"/>
            </w:pPr>
            <w:r>
              <w:t>Atliekų šalinimas</w:t>
            </w:r>
          </w:p>
        </w:tc>
        <w:tc>
          <w:tcPr>
            <w:tcW w:w="2259" w:type="dxa"/>
            <w:tcBorders>
              <w:top w:val="single" w:sz="4" w:space="0" w:color="auto"/>
              <w:left w:val="single" w:sz="4" w:space="0" w:color="auto"/>
              <w:bottom w:val="single" w:sz="4" w:space="0" w:color="auto"/>
              <w:right w:val="single" w:sz="4" w:space="0" w:color="auto"/>
            </w:tcBorders>
            <w:vAlign w:val="center"/>
          </w:tcPr>
          <w:p w14:paraId="3985A1E8" w14:textId="77777777" w:rsidR="0091241F" w:rsidRDefault="0091241F" w:rsidP="0091241F">
            <w:pPr>
              <w:jc w:val="center"/>
              <w:rPr>
                <w:sz w:val="22"/>
                <w:szCs w:val="22"/>
              </w:rPr>
            </w:pPr>
            <w:r>
              <w:rPr>
                <w:sz w:val="22"/>
                <w:szCs w:val="22"/>
              </w:rPr>
              <w:t>GPGB intensyvios</w:t>
            </w:r>
          </w:p>
          <w:p w14:paraId="7852C46E" w14:textId="56A102FE" w:rsidR="0091241F" w:rsidRDefault="0091241F" w:rsidP="0091241F">
            <w:pPr>
              <w:snapToGrid w:val="0"/>
              <w:jc w:val="center"/>
              <w:rPr>
                <w:sz w:val="22"/>
                <w:szCs w:val="22"/>
              </w:rPr>
            </w:pPr>
            <w:r>
              <w:rPr>
                <w:sz w:val="22"/>
                <w:szCs w:val="22"/>
              </w:rPr>
              <w:t>gyvulininkystės įrenginiams</w:t>
            </w:r>
          </w:p>
        </w:tc>
        <w:tc>
          <w:tcPr>
            <w:tcW w:w="3238" w:type="dxa"/>
            <w:tcBorders>
              <w:top w:val="single" w:sz="4" w:space="0" w:color="auto"/>
              <w:left w:val="single" w:sz="4" w:space="0" w:color="auto"/>
              <w:bottom w:val="single" w:sz="4" w:space="0" w:color="auto"/>
              <w:right w:val="single" w:sz="4" w:space="0" w:color="auto"/>
            </w:tcBorders>
            <w:vAlign w:val="center"/>
          </w:tcPr>
          <w:p w14:paraId="1A46A5D3" w14:textId="77777777" w:rsidR="0091241F" w:rsidRDefault="0091241F" w:rsidP="0091241F">
            <w:pPr>
              <w:snapToGrid w:val="0"/>
              <w:jc w:val="center"/>
            </w:pPr>
            <w:r>
              <w:t>Tinkamai planuoti veiklą, kaip pvz. medžiagų pristatymą bei atliekų išvežimą iš ūkio teritorijos.</w:t>
            </w:r>
          </w:p>
        </w:tc>
        <w:tc>
          <w:tcPr>
            <w:tcW w:w="1438" w:type="dxa"/>
            <w:tcBorders>
              <w:top w:val="single" w:sz="4" w:space="0" w:color="auto"/>
              <w:left w:val="single" w:sz="4" w:space="0" w:color="auto"/>
              <w:bottom w:val="single" w:sz="4" w:space="0" w:color="auto"/>
              <w:right w:val="single" w:sz="4" w:space="0" w:color="auto"/>
            </w:tcBorders>
            <w:vAlign w:val="center"/>
          </w:tcPr>
          <w:p w14:paraId="23545EDB" w14:textId="77777777" w:rsidR="0091241F" w:rsidRDefault="0091241F" w:rsidP="0091241F">
            <w:pPr>
              <w:snapToGrid w:val="0"/>
              <w:jc w:val="center"/>
            </w:pPr>
            <w:r>
              <w:t>m</w:t>
            </w:r>
            <w:r>
              <w:rPr>
                <w:vertAlign w:val="superscript"/>
              </w:rPr>
              <w:t>3</w:t>
            </w:r>
            <w:r>
              <w:t>/t produkto</w:t>
            </w:r>
          </w:p>
        </w:tc>
        <w:tc>
          <w:tcPr>
            <w:tcW w:w="1711" w:type="dxa"/>
            <w:tcBorders>
              <w:top w:val="single" w:sz="4" w:space="0" w:color="auto"/>
              <w:left w:val="single" w:sz="4" w:space="0" w:color="auto"/>
              <w:bottom w:val="single" w:sz="4" w:space="0" w:color="auto"/>
              <w:right w:val="single" w:sz="4" w:space="0" w:color="auto"/>
            </w:tcBorders>
            <w:vAlign w:val="center"/>
          </w:tcPr>
          <w:p w14:paraId="401B0258" w14:textId="77777777" w:rsidR="0091241F" w:rsidRDefault="0091241F" w:rsidP="0091241F">
            <w:pPr>
              <w:snapToGrid w:val="0"/>
              <w:jc w:val="center"/>
            </w:pPr>
            <w:r>
              <w:t>Atitiks</w:t>
            </w:r>
          </w:p>
          <w:p w14:paraId="76C7AACE" w14:textId="623C12FD" w:rsidR="0091241F" w:rsidRDefault="0091241F" w:rsidP="00734230">
            <w:pPr>
              <w:snapToGrid w:val="0"/>
            </w:pPr>
          </w:p>
        </w:tc>
        <w:tc>
          <w:tcPr>
            <w:tcW w:w="3544" w:type="dxa"/>
            <w:tcBorders>
              <w:top w:val="single" w:sz="4" w:space="0" w:color="auto"/>
              <w:left w:val="single" w:sz="4" w:space="0" w:color="auto"/>
              <w:bottom w:val="single" w:sz="4" w:space="0" w:color="auto"/>
              <w:right w:val="single" w:sz="4" w:space="0" w:color="auto"/>
            </w:tcBorders>
            <w:vAlign w:val="center"/>
          </w:tcPr>
          <w:p w14:paraId="7FC33E57" w14:textId="12FEA4DD" w:rsidR="0091241F" w:rsidRDefault="0091241F" w:rsidP="0091241F">
            <w:pPr>
              <w:jc w:val="center"/>
            </w:pPr>
            <w:r>
              <w:t>Atliekamas tikslinis medžiagų (plovimo priemonių, dezinfekcijos priemonių, remonto priemonių ir kt.) pirkimas. Susidarančios atliekos pagal sutartis perduodamos atliekas tvarkančioms įmonėms.</w:t>
            </w:r>
          </w:p>
        </w:tc>
      </w:tr>
    </w:tbl>
    <w:p w14:paraId="6B57C3E0" w14:textId="336FA11B" w:rsidR="00CE353B" w:rsidRPr="00871CAC" w:rsidRDefault="00CE353B" w:rsidP="002830FF">
      <w:pPr>
        <w:widowControl w:val="0"/>
        <w:spacing w:line="276" w:lineRule="auto"/>
        <w:ind w:firstLine="567"/>
        <w:jc w:val="both"/>
        <w:rPr>
          <w:b/>
          <w:szCs w:val="24"/>
        </w:rPr>
      </w:pPr>
    </w:p>
    <w:p w14:paraId="6C37C38D" w14:textId="77777777" w:rsidR="005B5D11" w:rsidRPr="00871CAC" w:rsidRDefault="005B5D11" w:rsidP="002830FF">
      <w:pPr>
        <w:widowControl w:val="0"/>
        <w:spacing w:line="276" w:lineRule="auto"/>
        <w:jc w:val="center"/>
        <w:rPr>
          <w:b/>
          <w:szCs w:val="24"/>
          <w:lang w:eastAsia="lt-LT"/>
        </w:rPr>
      </w:pPr>
      <w:r w:rsidRPr="00871CAC">
        <w:rPr>
          <w:b/>
          <w:szCs w:val="24"/>
          <w:lang w:eastAsia="lt-LT"/>
        </w:rPr>
        <w:t>II. LEIDIMO SĄLYGOS</w:t>
      </w:r>
    </w:p>
    <w:p w14:paraId="3255F8CD" w14:textId="21A0C783" w:rsidR="005B5D11" w:rsidRPr="00871CAC" w:rsidRDefault="005B5D11" w:rsidP="002830FF">
      <w:pPr>
        <w:spacing w:line="276" w:lineRule="auto"/>
        <w:ind w:firstLine="567"/>
        <w:jc w:val="both"/>
        <w:rPr>
          <w:szCs w:val="24"/>
          <w:lang w:eastAsia="lt-LT"/>
        </w:rPr>
      </w:pPr>
    </w:p>
    <w:p w14:paraId="27369EA0" w14:textId="77777777" w:rsidR="005B5D11" w:rsidRPr="00871CAC" w:rsidRDefault="005B5D11" w:rsidP="002830FF">
      <w:pPr>
        <w:widowControl w:val="0"/>
        <w:spacing w:line="276" w:lineRule="auto"/>
        <w:ind w:firstLine="567"/>
        <w:jc w:val="both"/>
        <w:rPr>
          <w:b/>
          <w:szCs w:val="24"/>
          <w:lang w:eastAsia="lt-LT"/>
        </w:rPr>
      </w:pPr>
      <w:r w:rsidRPr="00871CAC">
        <w:rPr>
          <w:b/>
          <w:szCs w:val="24"/>
          <w:lang w:eastAsia="lt-LT"/>
        </w:rPr>
        <w:t>3 lentelė. Aplinkosaugos veiksmų planas</w:t>
      </w:r>
    </w:p>
    <w:tbl>
      <w:tblPr>
        <w:tblW w:w="13792" w:type="dxa"/>
        <w:tblInd w:w="99" w:type="dxa"/>
        <w:tblLayout w:type="fixed"/>
        <w:tblCellMar>
          <w:left w:w="99" w:type="dxa"/>
          <w:right w:w="99" w:type="dxa"/>
        </w:tblCellMar>
        <w:tblLook w:val="0000" w:firstRow="0" w:lastRow="0" w:firstColumn="0" w:lastColumn="0" w:noHBand="0" w:noVBand="0"/>
      </w:tblPr>
      <w:tblGrid>
        <w:gridCol w:w="2480"/>
        <w:gridCol w:w="1316"/>
        <w:gridCol w:w="1946"/>
        <w:gridCol w:w="1213"/>
        <w:gridCol w:w="2864"/>
        <w:gridCol w:w="1855"/>
        <w:gridCol w:w="2118"/>
      </w:tblGrid>
      <w:tr w:rsidR="004427D5" w14:paraId="250CC200" w14:textId="77777777" w:rsidTr="004427D5">
        <w:trPr>
          <w:cantSplit/>
        </w:trPr>
        <w:tc>
          <w:tcPr>
            <w:tcW w:w="2480" w:type="dxa"/>
            <w:tcBorders>
              <w:top w:val="single" w:sz="1" w:space="0" w:color="000000"/>
              <w:left w:val="single" w:sz="1" w:space="0" w:color="000000"/>
              <w:bottom w:val="single" w:sz="4" w:space="0" w:color="000000"/>
            </w:tcBorders>
            <w:shd w:val="clear" w:color="auto" w:fill="auto"/>
            <w:vAlign w:val="center"/>
          </w:tcPr>
          <w:p w14:paraId="5028998E" w14:textId="015A17EB" w:rsidR="004427D5" w:rsidRPr="00EB0E48" w:rsidRDefault="004427D5" w:rsidP="00851944">
            <w:pPr>
              <w:snapToGrid w:val="0"/>
              <w:jc w:val="center"/>
              <w:rPr>
                <w:b/>
                <w:szCs w:val="24"/>
                <w:vertAlign w:val="superscript"/>
              </w:rPr>
            </w:pPr>
            <w:r w:rsidRPr="00EB0E48">
              <w:rPr>
                <w:b/>
                <w:szCs w:val="24"/>
              </w:rPr>
              <w:t>Parametras</w:t>
            </w:r>
          </w:p>
        </w:tc>
        <w:tc>
          <w:tcPr>
            <w:tcW w:w="1316" w:type="dxa"/>
            <w:tcBorders>
              <w:top w:val="single" w:sz="1" w:space="0" w:color="000000"/>
              <w:left w:val="single" w:sz="1" w:space="0" w:color="000000"/>
              <w:bottom w:val="single" w:sz="4" w:space="0" w:color="000000"/>
            </w:tcBorders>
            <w:shd w:val="clear" w:color="auto" w:fill="auto"/>
            <w:vAlign w:val="center"/>
          </w:tcPr>
          <w:p w14:paraId="4097C363" w14:textId="78544AA4" w:rsidR="004427D5" w:rsidRPr="00EB0E48" w:rsidRDefault="004427D5" w:rsidP="00851944">
            <w:pPr>
              <w:snapToGrid w:val="0"/>
              <w:jc w:val="center"/>
              <w:rPr>
                <w:b/>
                <w:szCs w:val="24"/>
                <w:vertAlign w:val="superscript"/>
              </w:rPr>
            </w:pPr>
            <w:r w:rsidRPr="00EB0E48">
              <w:rPr>
                <w:b/>
                <w:szCs w:val="24"/>
              </w:rPr>
              <w:t>Vienetai</w:t>
            </w:r>
          </w:p>
        </w:tc>
        <w:tc>
          <w:tcPr>
            <w:tcW w:w="1946" w:type="dxa"/>
            <w:tcBorders>
              <w:top w:val="single" w:sz="1" w:space="0" w:color="000000"/>
              <w:left w:val="single" w:sz="1" w:space="0" w:color="000000"/>
              <w:bottom w:val="single" w:sz="4" w:space="0" w:color="000000"/>
            </w:tcBorders>
            <w:shd w:val="clear" w:color="auto" w:fill="auto"/>
            <w:vAlign w:val="center"/>
          </w:tcPr>
          <w:p w14:paraId="192F8EE6" w14:textId="190DD9E7" w:rsidR="004427D5" w:rsidRPr="00EB0E48" w:rsidRDefault="004427D5" w:rsidP="00851944">
            <w:pPr>
              <w:snapToGrid w:val="0"/>
              <w:jc w:val="center"/>
              <w:rPr>
                <w:b/>
                <w:szCs w:val="24"/>
                <w:vertAlign w:val="superscript"/>
              </w:rPr>
            </w:pPr>
            <w:r w:rsidRPr="00EB0E48">
              <w:rPr>
                <w:b/>
                <w:szCs w:val="24"/>
              </w:rPr>
              <w:t>Siekiamos ribinės vertės</w:t>
            </w:r>
          </w:p>
          <w:p w14:paraId="5089D08A" w14:textId="77777777" w:rsidR="004427D5" w:rsidRPr="00EB0E48" w:rsidRDefault="004427D5" w:rsidP="00851944">
            <w:pPr>
              <w:jc w:val="center"/>
              <w:rPr>
                <w:b/>
                <w:szCs w:val="24"/>
              </w:rPr>
            </w:pPr>
            <w:r w:rsidRPr="00EB0E48">
              <w:rPr>
                <w:b/>
                <w:szCs w:val="24"/>
              </w:rPr>
              <w:t>(pagal GPGB)</w:t>
            </w:r>
          </w:p>
        </w:tc>
        <w:tc>
          <w:tcPr>
            <w:tcW w:w="1213" w:type="dxa"/>
            <w:tcBorders>
              <w:top w:val="single" w:sz="1" w:space="0" w:color="000000"/>
              <w:left w:val="single" w:sz="1" w:space="0" w:color="000000"/>
              <w:bottom w:val="single" w:sz="4" w:space="0" w:color="000000"/>
            </w:tcBorders>
            <w:shd w:val="clear" w:color="auto" w:fill="auto"/>
            <w:vAlign w:val="center"/>
          </w:tcPr>
          <w:p w14:paraId="521226CF" w14:textId="390996EE" w:rsidR="004427D5" w:rsidRPr="00EB0E48" w:rsidRDefault="004427D5" w:rsidP="00851944">
            <w:pPr>
              <w:snapToGrid w:val="0"/>
              <w:jc w:val="center"/>
              <w:rPr>
                <w:b/>
                <w:szCs w:val="24"/>
                <w:vertAlign w:val="superscript"/>
              </w:rPr>
            </w:pPr>
            <w:r w:rsidRPr="00EB0E48">
              <w:rPr>
                <w:b/>
                <w:szCs w:val="24"/>
              </w:rPr>
              <w:t>Esamos vertės</w:t>
            </w:r>
          </w:p>
        </w:tc>
        <w:tc>
          <w:tcPr>
            <w:tcW w:w="2864" w:type="dxa"/>
            <w:tcBorders>
              <w:top w:val="single" w:sz="1" w:space="0" w:color="000000"/>
              <w:left w:val="single" w:sz="1" w:space="0" w:color="000000"/>
              <w:bottom w:val="single" w:sz="4" w:space="0" w:color="000000"/>
            </w:tcBorders>
            <w:shd w:val="clear" w:color="auto" w:fill="auto"/>
            <w:vAlign w:val="center"/>
          </w:tcPr>
          <w:p w14:paraId="1D67A386" w14:textId="5BFDF207" w:rsidR="004427D5" w:rsidRPr="00EB0E48" w:rsidRDefault="004427D5" w:rsidP="00851944">
            <w:pPr>
              <w:snapToGrid w:val="0"/>
              <w:jc w:val="center"/>
              <w:rPr>
                <w:b/>
                <w:szCs w:val="24"/>
                <w:vertAlign w:val="superscript"/>
              </w:rPr>
            </w:pPr>
            <w:r w:rsidRPr="00EB0E48">
              <w:rPr>
                <w:b/>
                <w:szCs w:val="24"/>
              </w:rPr>
              <w:t>Veiksmai tikslui pasiekti</w:t>
            </w:r>
          </w:p>
        </w:tc>
        <w:tc>
          <w:tcPr>
            <w:tcW w:w="1855" w:type="dxa"/>
            <w:tcBorders>
              <w:top w:val="single" w:sz="1" w:space="0" w:color="000000"/>
              <w:left w:val="single" w:sz="1" w:space="0" w:color="000000"/>
              <w:bottom w:val="single" w:sz="4" w:space="0" w:color="000000"/>
            </w:tcBorders>
            <w:shd w:val="clear" w:color="auto" w:fill="auto"/>
            <w:vAlign w:val="center"/>
          </w:tcPr>
          <w:p w14:paraId="2BF91ABB" w14:textId="07637F16" w:rsidR="004427D5" w:rsidRPr="00EB0E48" w:rsidRDefault="004427D5" w:rsidP="00851944">
            <w:pPr>
              <w:snapToGrid w:val="0"/>
              <w:jc w:val="center"/>
              <w:rPr>
                <w:b/>
                <w:szCs w:val="24"/>
                <w:vertAlign w:val="superscript"/>
              </w:rPr>
            </w:pPr>
            <w:r w:rsidRPr="00EB0E48">
              <w:rPr>
                <w:b/>
                <w:szCs w:val="24"/>
              </w:rPr>
              <w:t>Laukiami rezultatai</w:t>
            </w:r>
          </w:p>
        </w:tc>
        <w:tc>
          <w:tcPr>
            <w:tcW w:w="2118" w:type="dxa"/>
            <w:tcBorders>
              <w:top w:val="single" w:sz="1" w:space="0" w:color="000000"/>
              <w:left w:val="single" w:sz="1" w:space="0" w:color="000000"/>
              <w:bottom w:val="single" w:sz="4" w:space="0" w:color="000000"/>
              <w:right w:val="single" w:sz="1" w:space="0" w:color="000000"/>
            </w:tcBorders>
            <w:shd w:val="clear" w:color="auto" w:fill="auto"/>
            <w:vAlign w:val="center"/>
          </w:tcPr>
          <w:p w14:paraId="00E45E61" w14:textId="77777777" w:rsidR="004427D5" w:rsidRPr="00EB0E48" w:rsidRDefault="004427D5" w:rsidP="00851944">
            <w:pPr>
              <w:snapToGrid w:val="0"/>
              <w:jc w:val="center"/>
              <w:rPr>
                <w:b/>
                <w:szCs w:val="24"/>
              </w:rPr>
            </w:pPr>
            <w:r w:rsidRPr="00EB0E48">
              <w:rPr>
                <w:b/>
                <w:szCs w:val="24"/>
              </w:rPr>
              <w:t>Įgyvendinimo</w:t>
            </w:r>
          </w:p>
          <w:p w14:paraId="5CC5A30B" w14:textId="6E63AFBF" w:rsidR="004427D5" w:rsidRPr="00EB0E48" w:rsidRDefault="004427D5" w:rsidP="00851944">
            <w:pPr>
              <w:snapToGrid w:val="0"/>
              <w:jc w:val="center"/>
              <w:rPr>
                <w:b/>
                <w:szCs w:val="24"/>
              </w:rPr>
            </w:pPr>
            <w:r w:rsidRPr="00EB0E48">
              <w:rPr>
                <w:b/>
                <w:szCs w:val="24"/>
              </w:rPr>
              <w:t>data</w:t>
            </w:r>
          </w:p>
        </w:tc>
      </w:tr>
      <w:tr w:rsidR="004427D5" w14:paraId="48AC2E50" w14:textId="77777777" w:rsidTr="004427D5">
        <w:trPr>
          <w:cantSplit/>
          <w:trHeight w:val="70"/>
        </w:trPr>
        <w:tc>
          <w:tcPr>
            <w:tcW w:w="2480" w:type="dxa"/>
            <w:tcBorders>
              <w:top w:val="single" w:sz="4" w:space="0" w:color="000000"/>
              <w:left w:val="single" w:sz="4" w:space="0" w:color="000000"/>
              <w:bottom w:val="single" w:sz="4" w:space="0" w:color="000000"/>
            </w:tcBorders>
            <w:shd w:val="clear" w:color="auto" w:fill="auto"/>
          </w:tcPr>
          <w:p w14:paraId="757B4E24" w14:textId="54056795" w:rsidR="004427D5" w:rsidRPr="00EB0E48" w:rsidRDefault="004427D5" w:rsidP="00851944">
            <w:pPr>
              <w:snapToGrid w:val="0"/>
              <w:jc w:val="center"/>
              <w:rPr>
                <w:b/>
                <w:szCs w:val="24"/>
              </w:rPr>
            </w:pPr>
            <w:r w:rsidRPr="00EB0E48">
              <w:rPr>
                <w:b/>
                <w:szCs w:val="24"/>
              </w:rPr>
              <w:t>1</w:t>
            </w:r>
          </w:p>
        </w:tc>
        <w:tc>
          <w:tcPr>
            <w:tcW w:w="1316" w:type="dxa"/>
            <w:tcBorders>
              <w:top w:val="single" w:sz="4" w:space="0" w:color="000000"/>
              <w:left w:val="single" w:sz="4" w:space="0" w:color="000000"/>
              <w:bottom w:val="single" w:sz="4" w:space="0" w:color="000000"/>
            </w:tcBorders>
            <w:shd w:val="clear" w:color="auto" w:fill="auto"/>
          </w:tcPr>
          <w:p w14:paraId="1671BA9C" w14:textId="77777777" w:rsidR="004427D5" w:rsidRPr="00EB0E48" w:rsidRDefault="004427D5" w:rsidP="00851944">
            <w:pPr>
              <w:snapToGrid w:val="0"/>
              <w:jc w:val="center"/>
              <w:rPr>
                <w:b/>
                <w:szCs w:val="24"/>
              </w:rPr>
            </w:pPr>
            <w:r w:rsidRPr="00EB0E48">
              <w:rPr>
                <w:b/>
                <w:szCs w:val="24"/>
              </w:rPr>
              <w:t>2</w:t>
            </w:r>
          </w:p>
        </w:tc>
        <w:tc>
          <w:tcPr>
            <w:tcW w:w="1946" w:type="dxa"/>
            <w:tcBorders>
              <w:top w:val="single" w:sz="4" w:space="0" w:color="000000"/>
              <w:left w:val="single" w:sz="4" w:space="0" w:color="000000"/>
              <w:bottom w:val="single" w:sz="4" w:space="0" w:color="000000"/>
            </w:tcBorders>
            <w:shd w:val="clear" w:color="auto" w:fill="auto"/>
          </w:tcPr>
          <w:p w14:paraId="2410AC25" w14:textId="77777777" w:rsidR="004427D5" w:rsidRPr="00EB0E48" w:rsidRDefault="004427D5" w:rsidP="00851944">
            <w:pPr>
              <w:snapToGrid w:val="0"/>
              <w:jc w:val="center"/>
              <w:rPr>
                <w:b/>
                <w:szCs w:val="24"/>
              </w:rPr>
            </w:pPr>
            <w:r w:rsidRPr="00EB0E48">
              <w:rPr>
                <w:b/>
                <w:szCs w:val="24"/>
              </w:rPr>
              <w:t>3</w:t>
            </w:r>
          </w:p>
        </w:tc>
        <w:tc>
          <w:tcPr>
            <w:tcW w:w="1213" w:type="dxa"/>
            <w:tcBorders>
              <w:top w:val="single" w:sz="4" w:space="0" w:color="000000"/>
              <w:left w:val="single" w:sz="4" w:space="0" w:color="000000"/>
              <w:bottom w:val="single" w:sz="4" w:space="0" w:color="000000"/>
            </w:tcBorders>
            <w:shd w:val="clear" w:color="auto" w:fill="auto"/>
          </w:tcPr>
          <w:p w14:paraId="2EA8C722" w14:textId="77777777" w:rsidR="004427D5" w:rsidRPr="00EB0E48" w:rsidRDefault="004427D5" w:rsidP="00851944">
            <w:pPr>
              <w:snapToGrid w:val="0"/>
              <w:jc w:val="center"/>
              <w:rPr>
                <w:b/>
                <w:szCs w:val="24"/>
              </w:rPr>
            </w:pPr>
            <w:r w:rsidRPr="00EB0E48">
              <w:rPr>
                <w:b/>
                <w:szCs w:val="24"/>
              </w:rPr>
              <w:t>4</w:t>
            </w:r>
          </w:p>
        </w:tc>
        <w:tc>
          <w:tcPr>
            <w:tcW w:w="2864" w:type="dxa"/>
            <w:tcBorders>
              <w:top w:val="single" w:sz="4" w:space="0" w:color="000000"/>
              <w:left w:val="single" w:sz="4" w:space="0" w:color="000000"/>
              <w:bottom w:val="single" w:sz="4" w:space="0" w:color="000000"/>
            </w:tcBorders>
            <w:shd w:val="clear" w:color="auto" w:fill="auto"/>
          </w:tcPr>
          <w:p w14:paraId="1BEC25F7" w14:textId="77777777" w:rsidR="004427D5" w:rsidRPr="00EB0E48" w:rsidRDefault="004427D5" w:rsidP="00851944">
            <w:pPr>
              <w:snapToGrid w:val="0"/>
              <w:jc w:val="center"/>
              <w:rPr>
                <w:b/>
                <w:szCs w:val="24"/>
              </w:rPr>
            </w:pPr>
            <w:r w:rsidRPr="00EB0E48">
              <w:rPr>
                <w:b/>
                <w:szCs w:val="24"/>
              </w:rPr>
              <w:t>5</w:t>
            </w:r>
          </w:p>
        </w:tc>
        <w:tc>
          <w:tcPr>
            <w:tcW w:w="1855" w:type="dxa"/>
            <w:tcBorders>
              <w:top w:val="single" w:sz="4" w:space="0" w:color="000000"/>
              <w:left w:val="single" w:sz="4" w:space="0" w:color="000000"/>
              <w:bottom w:val="single" w:sz="4" w:space="0" w:color="000000"/>
            </w:tcBorders>
            <w:shd w:val="clear" w:color="auto" w:fill="auto"/>
          </w:tcPr>
          <w:p w14:paraId="4D793A90" w14:textId="77777777" w:rsidR="004427D5" w:rsidRPr="00EB0E48" w:rsidRDefault="004427D5" w:rsidP="00851944">
            <w:pPr>
              <w:snapToGrid w:val="0"/>
              <w:jc w:val="center"/>
              <w:rPr>
                <w:b/>
                <w:szCs w:val="24"/>
              </w:rPr>
            </w:pPr>
            <w:r w:rsidRPr="00EB0E48">
              <w:rPr>
                <w:b/>
                <w:szCs w:val="24"/>
              </w:rPr>
              <w:t>6</w:t>
            </w:r>
          </w:p>
        </w:tc>
        <w:tc>
          <w:tcPr>
            <w:tcW w:w="2118" w:type="dxa"/>
            <w:tcBorders>
              <w:top w:val="single" w:sz="4" w:space="0" w:color="000000"/>
              <w:left w:val="single" w:sz="4" w:space="0" w:color="000000"/>
              <w:bottom w:val="single" w:sz="4" w:space="0" w:color="000000"/>
              <w:right w:val="single" w:sz="4" w:space="0" w:color="000000"/>
            </w:tcBorders>
            <w:shd w:val="clear" w:color="auto" w:fill="auto"/>
          </w:tcPr>
          <w:p w14:paraId="2E9296B3" w14:textId="77777777" w:rsidR="004427D5" w:rsidRPr="00EB0E48" w:rsidRDefault="004427D5" w:rsidP="00851944">
            <w:pPr>
              <w:snapToGrid w:val="0"/>
              <w:jc w:val="center"/>
              <w:rPr>
                <w:b/>
                <w:szCs w:val="24"/>
              </w:rPr>
            </w:pPr>
            <w:r w:rsidRPr="00EB0E48">
              <w:rPr>
                <w:b/>
                <w:szCs w:val="24"/>
              </w:rPr>
              <w:t>8</w:t>
            </w:r>
          </w:p>
        </w:tc>
      </w:tr>
      <w:tr w:rsidR="004427D5" w14:paraId="258B4BD4" w14:textId="77777777" w:rsidTr="004427D5">
        <w:trPr>
          <w:cantSplit/>
          <w:trHeight w:val="1149"/>
        </w:trPr>
        <w:tc>
          <w:tcPr>
            <w:tcW w:w="2480" w:type="dxa"/>
            <w:tcBorders>
              <w:top w:val="single" w:sz="4" w:space="0" w:color="000000"/>
              <w:left w:val="single" w:sz="4" w:space="0" w:color="000000"/>
              <w:bottom w:val="single" w:sz="4" w:space="0" w:color="000000"/>
            </w:tcBorders>
            <w:shd w:val="clear" w:color="auto" w:fill="auto"/>
            <w:vAlign w:val="center"/>
          </w:tcPr>
          <w:p w14:paraId="10799260" w14:textId="77777777" w:rsidR="004427D5" w:rsidRPr="004427D5" w:rsidRDefault="004427D5" w:rsidP="00851944">
            <w:pPr>
              <w:snapToGrid w:val="0"/>
              <w:jc w:val="center"/>
              <w:rPr>
                <w:szCs w:val="24"/>
              </w:rPr>
            </w:pPr>
            <w:r w:rsidRPr="004427D5">
              <w:rPr>
                <w:szCs w:val="24"/>
              </w:rPr>
              <w:t>Kvapų prevencija iš objekto</w:t>
            </w:r>
          </w:p>
        </w:tc>
        <w:tc>
          <w:tcPr>
            <w:tcW w:w="1316" w:type="dxa"/>
            <w:tcBorders>
              <w:top w:val="single" w:sz="4" w:space="0" w:color="000000"/>
              <w:left w:val="single" w:sz="4" w:space="0" w:color="000000"/>
              <w:bottom w:val="single" w:sz="4" w:space="0" w:color="000000"/>
            </w:tcBorders>
            <w:shd w:val="clear" w:color="auto" w:fill="auto"/>
            <w:vAlign w:val="center"/>
          </w:tcPr>
          <w:p w14:paraId="22F12227" w14:textId="77777777" w:rsidR="004427D5" w:rsidRPr="004427D5" w:rsidRDefault="004427D5" w:rsidP="00851944">
            <w:pPr>
              <w:snapToGrid w:val="0"/>
              <w:jc w:val="center"/>
              <w:rPr>
                <w:szCs w:val="24"/>
              </w:rPr>
            </w:pPr>
            <w:r w:rsidRPr="004427D5">
              <w:rPr>
                <w:szCs w:val="24"/>
              </w:rPr>
              <w:t>-</w:t>
            </w:r>
          </w:p>
        </w:tc>
        <w:tc>
          <w:tcPr>
            <w:tcW w:w="1946" w:type="dxa"/>
            <w:tcBorders>
              <w:top w:val="single" w:sz="4" w:space="0" w:color="000000"/>
              <w:left w:val="single" w:sz="4" w:space="0" w:color="000000"/>
              <w:bottom w:val="single" w:sz="4" w:space="0" w:color="000000"/>
            </w:tcBorders>
            <w:shd w:val="clear" w:color="auto" w:fill="auto"/>
            <w:vAlign w:val="center"/>
          </w:tcPr>
          <w:p w14:paraId="17B7EB44" w14:textId="77777777" w:rsidR="004427D5" w:rsidRPr="004427D5" w:rsidRDefault="004427D5" w:rsidP="00851944">
            <w:pPr>
              <w:snapToGrid w:val="0"/>
              <w:jc w:val="center"/>
              <w:rPr>
                <w:szCs w:val="24"/>
              </w:rPr>
            </w:pPr>
            <w:r w:rsidRPr="004427D5">
              <w:rPr>
                <w:szCs w:val="24"/>
              </w:rPr>
              <w:t>-</w:t>
            </w:r>
          </w:p>
        </w:tc>
        <w:tc>
          <w:tcPr>
            <w:tcW w:w="1213" w:type="dxa"/>
            <w:tcBorders>
              <w:top w:val="single" w:sz="4" w:space="0" w:color="000000"/>
              <w:left w:val="single" w:sz="4" w:space="0" w:color="000000"/>
              <w:bottom w:val="single" w:sz="4" w:space="0" w:color="000000"/>
            </w:tcBorders>
            <w:shd w:val="clear" w:color="auto" w:fill="auto"/>
            <w:vAlign w:val="center"/>
          </w:tcPr>
          <w:p w14:paraId="05C952EB" w14:textId="77777777" w:rsidR="004427D5" w:rsidRPr="004427D5" w:rsidRDefault="004427D5" w:rsidP="00851944">
            <w:pPr>
              <w:snapToGrid w:val="0"/>
              <w:jc w:val="center"/>
              <w:rPr>
                <w:szCs w:val="24"/>
              </w:rPr>
            </w:pPr>
            <w:r w:rsidRPr="004427D5">
              <w:rPr>
                <w:szCs w:val="24"/>
              </w:rPr>
              <w:t>-</w:t>
            </w:r>
          </w:p>
        </w:tc>
        <w:tc>
          <w:tcPr>
            <w:tcW w:w="2864" w:type="dxa"/>
            <w:tcBorders>
              <w:top w:val="single" w:sz="4" w:space="0" w:color="000000"/>
              <w:left w:val="single" w:sz="4" w:space="0" w:color="000000"/>
              <w:bottom w:val="single" w:sz="4" w:space="0" w:color="000000"/>
            </w:tcBorders>
            <w:shd w:val="clear" w:color="auto" w:fill="auto"/>
            <w:vAlign w:val="center"/>
          </w:tcPr>
          <w:p w14:paraId="177EB23A" w14:textId="77777777" w:rsidR="004427D5" w:rsidRPr="004427D5" w:rsidRDefault="004427D5" w:rsidP="00851944">
            <w:pPr>
              <w:snapToGrid w:val="0"/>
              <w:jc w:val="center"/>
              <w:rPr>
                <w:szCs w:val="24"/>
              </w:rPr>
            </w:pPr>
            <w:r w:rsidRPr="004427D5">
              <w:rPr>
                <w:szCs w:val="24"/>
              </w:rPr>
              <w:t xml:space="preserve">Teritorijos apželdinimas spygliuočiais </w:t>
            </w:r>
          </w:p>
          <w:p w14:paraId="72881F07" w14:textId="77777777" w:rsidR="004427D5" w:rsidRPr="004427D5" w:rsidRDefault="004427D5" w:rsidP="00851944">
            <w:pPr>
              <w:jc w:val="center"/>
              <w:rPr>
                <w:szCs w:val="24"/>
              </w:rPr>
            </w:pPr>
            <w:r w:rsidRPr="004427D5">
              <w:rPr>
                <w:szCs w:val="24"/>
              </w:rPr>
              <w:t>(sodinant egles 3 eilėmis).</w:t>
            </w:r>
          </w:p>
        </w:tc>
        <w:tc>
          <w:tcPr>
            <w:tcW w:w="1855" w:type="dxa"/>
            <w:tcBorders>
              <w:top w:val="single" w:sz="4" w:space="0" w:color="000000"/>
              <w:left w:val="single" w:sz="4" w:space="0" w:color="000000"/>
              <w:bottom w:val="single" w:sz="4" w:space="0" w:color="000000"/>
            </w:tcBorders>
            <w:shd w:val="clear" w:color="auto" w:fill="auto"/>
            <w:vAlign w:val="center"/>
          </w:tcPr>
          <w:p w14:paraId="6B1B4614" w14:textId="77777777" w:rsidR="004427D5" w:rsidRPr="004427D5" w:rsidRDefault="004427D5" w:rsidP="00851944">
            <w:pPr>
              <w:snapToGrid w:val="0"/>
              <w:jc w:val="center"/>
              <w:rPr>
                <w:szCs w:val="24"/>
              </w:rPr>
            </w:pPr>
            <w:r w:rsidRPr="004427D5">
              <w:rPr>
                <w:szCs w:val="24"/>
              </w:rPr>
              <w:t>Sumažės kvapų emisija už įmonės ribų.</w:t>
            </w:r>
          </w:p>
        </w:tc>
        <w:tc>
          <w:tcPr>
            <w:tcW w:w="21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3190C2" w14:textId="77777777" w:rsidR="004427D5" w:rsidRPr="004427D5" w:rsidRDefault="004427D5" w:rsidP="00851944">
            <w:pPr>
              <w:snapToGrid w:val="0"/>
              <w:jc w:val="center"/>
              <w:rPr>
                <w:szCs w:val="24"/>
              </w:rPr>
            </w:pPr>
            <w:r w:rsidRPr="004427D5">
              <w:rPr>
                <w:szCs w:val="24"/>
              </w:rPr>
              <w:t>Atlikus visus statybos darbus.</w:t>
            </w:r>
          </w:p>
        </w:tc>
      </w:tr>
    </w:tbl>
    <w:p w14:paraId="5C0D54D6" w14:textId="34DA1E21" w:rsidR="004427D5" w:rsidRPr="004427D5" w:rsidRDefault="004427D5" w:rsidP="004427D5">
      <w:pPr>
        <w:rPr>
          <w:sz w:val="20"/>
        </w:rPr>
      </w:pPr>
      <w:r>
        <w:rPr>
          <w:sz w:val="20"/>
        </w:rPr>
        <w:t xml:space="preserve">  </w:t>
      </w:r>
      <w:r w:rsidRPr="004427D5">
        <w:rPr>
          <w:sz w:val="20"/>
        </w:rPr>
        <w:t>Pastaba. Egles planuojama sodinti 10-</w:t>
      </w:r>
      <w:smartTag w:uri="urn:schemas-microsoft-com:office:smarttags" w:element="metricconverter">
        <w:smartTagPr>
          <w:attr w:name="ProductID" w:val="20 m"/>
        </w:smartTagPr>
        <w:r w:rsidRPr="004427D5">
          <w:rPr>
            <w:sz w:val="20"/>
          </w:rPr>
          <w:t>20 m</w:t>
        </w:r>
      </w:smartTag>
      <w:r w:rsidRPr="004427D5">
        <w:rPr>
          <w:sz w:val="20"/>
        </w:rPr>
        <w:t xml:space="preserve"> nuo paukštidžių. Planuojama pasodinti 250 – 300 vnt. medelių. </w:t>
      </w:r>
    </w:p>
    <w:p w14:paraId="2345AE85" w14:textId="2F6319D8" w:rsidR="00F428DB" w:rsidRDefault="00F428DB" w:rsidP="002830FF">
      <w:pPr>
        <w:spacing w:line="276" w:lineRule="auto"/>
        <w:ind w:firstLine="567"/>
        <w:jc w:val="both"/>
        <w:rPr>
          <w:b/>
          <w:szCs w:val="24"/>
          <w:lang w:eastAsia="lt-LT"/>
        </w:rPr>
      </w:pPr>
    </w:p>
    <w:p w14:paraId="3260058E" w14:textId="67BE645D" w:rsidR="005B5D11" w:rsidRPr="00871CAC" w:rsidRDefault="00C7209C" w:rsidP="002830FF">
      <w:pPr>
        <w:spacing w:line="276" w:lineRule="auto"/>
        <w:ind w:firstLine="567"/>
        <w:jc w:val="both"/>
        <w:rPr>
          <w:strike/>
          <w:szCs w:val="24"/>
          <w:lang w:eastAsia="lt-LT"/>
        </w:rPr>
      </w:pPr>
      <w:r w:rsidRPr="00871CAC">
        <w:rPr>
          <w:b/>
          <w:szCs w:val="24"/>
          <w:lang w:eastAsia="lt-LT"/>
        </w:rPr>
        <w:t>7. Vandens išgavimas</w:t>
      </w:r>
    </w:p>
    <w:p w14:paraId="04374B92" w14:textId="77777777" w:rsidR="000D6BA7" w:rsidRDefault="000D6BA7" w:rsidP="00936CE2">
      <w:pPr>
        <w:autoSpaceDE w:val="0"/>
        <w:spacing w:line="276" w:lineRule="auto"/>
        <w:ind w:firstLine="600"/>
        <w:jc w:val="both"/>
      </w:pPr>
      <w:r>
        <w:t>AB “Vilniaus paukštynas” Vilkiškių padalinyje, geriamasis vanduo naudojamas gamybinėms reikmėms (paukščių girdimui, paukštidžių plovimui) bei darbuotojų buitinėms poreikiams tenkinti. Šaltam vandeniui išgauti, įrengti 2 vandens gręžiniai po 8 l/s, 10 m</w:t>
      </w:r>
      <w:r>
        <w:rPr>
          <w:vertAlign w:val="superscript"/>
        </w:rPr>
        <w:t>3</w:t>
      </w:r>
      <w:r>
        <w:t>/h, 40 m</w:t>
      </w:r>
      <w:r>
        <w:rPr>
          <w:vertAlign w:val="superscript"/>
        </w:rPr>
        <w:t>3</w:t>
      </w:r>
      <w:r>
        <w:t>/para, 14600 m</w:t>
      </w:r>
      <w:r>
        <w:rPr>
          <w:vertAlign w:val="superscript"/>
        </w:rPr>
        <w:t>3</w:t>
      </w:r>
      <w:r>
        <w:t xml:space="preserve">/metus. Vienas gręžinys darbinis, o kitas kaip rezervinis. Projektuojama vandenvietė yra viršutinio – vidurinio devono (Nemuno) požeminio vandens baseine. Vandenvietės tipas – pirmas, grupė – II, pogrupis – a1. Pagal HN 44:2006 12 punktą 1-osios griežto režimo apsaugos juosta – </w:t>
      </w:r>
      <w:smartTag w:uri="urn:schemas-microsoft-com:office:smarttags" w:element="metricconverter">
        <w:smartTagPr>
          <w:attr w:name="ProductID" w:val="10 m"/>
        </w:smartTagPr>
        <w:r>
          <w:t>10 m</w:t>
        </w:r>
      </w:smartTag>
      <w:r>
        <w:t xml:space="preserve">. Vandenvietės SAZ 2-oji juosta – </w:t>
      </w:r>
      <w:smartTag w:uri="urn:schemas-microsoft-com:office:smarttags" w:element="metricconverter">
        <w:smartTagPr>
          <w:attr w:name="ProductID" w:val="50 m"/>
        </w:smartTagPr>
        <w:r>
          <w:t>50 m</w:t>
        </w:r>
      </w:smartTag>
      <w:r>
        <w:t>, pagal HN 44:2006 20.1 punktą.</w:t>
      </w:r>
    </w:p>
    <w:p w14:paraId="585ADDEE" w14:textId="77777777" w:rsidR="000D6BA7" w:rsidRDefault="000D6BA7" w:rsidP="00936CE2">
      <w:pPr>
        <w:autoSpaceDE w:val="0"/>
        <w:spacing w:line="276" w:lineRule="auto"/>
        <w:ind w:firstLine="600"/>
        <w:jc w:val="both"/>
      </w:pPr>
      <w:r>
        <w:t xml:space="preserve">Vandens iš gręžinių valymui įrengta vandens gerinimo stotelė šalia gręžinių. Joje numatomas geležies šalinimas, oksiduojant vandenį ir filtruojant. Po filtracijos vanduo praleidžiamas pro ultravioletinių spindulių lempa ir tiekiamas paukštyno reikmėms. Filtracijos kolonose periodiškai viena po kitos vyksta atbulinis praplovimas. Praplautų kolonų nuotekos išleidžiamos į lauke įrengtą nusodinimo šulinį – </w:t>
      </w:r>
      <w:smartTag w:uri="urn:schemas-microsoft-com:office:smarttags" w:element="metricconverter">
        <w:smartTagPr>
          <w:attr w:name="ProductID" w:val="1,7 m3"/>
        </w:smartTagPr>
        <w:r>
          <w:t>1,7 m</w:t>
        </w:r>
        <w:r>
          <w:rPr>
            <w:vertAlign w:val="superscript"/>
          </w:rPr>
          <w:t>3</w:t>
        </w:r>
      </w:smartTag>
      <w:r>
        <w:t xml:space="preserve">. </w:t>
      </w:r>
    </w:p>
    <w:p w14:paraId="3100CEA6" w14:textId="77777777" w:rsidR="000D6BA7" w:rsidRDefault="000D6BA7" w:rsidP="00936CE2">
      <w:pPr>
        <w:autoSpaceDE w:val="0"/>
        <w:spacing w:line="276" w:lineRule="auto"/>
        <w:ind w:firstLine="600"/>
        <w:jc w:val="both"/>
      </w:pPr>
      <w:r>
        <w:t>Buitiniame pastate, įvadų patalpoje yra vandens minkštinimo įrenginys, skirtas šildymo sistemos pildymui. Įrenginio našumas – 1 m</w:t>
      </w:r>
      <w:r>
        <w:rPr>
          <w:vertAlign w:val="superscript"/>
        </w:rPr>
        <w:t>3</w:t>
      </w:r>
      <w:r>
        <w:t>/val. Po minkštinimo proceso bendras vandens kietumas neturi viršyti – 2,0 mg/l.</w:t>
      </w:r>
    </w:p>
    <w:p w14:paraId="0E1D3DD9" w14:textId="07049252" w:rsidR="00C7209C" w:rsidRDefault="000D6BA7" w:rsidP="000D6BA7">
      <w:pPr>
        <w:spacing w:line="276" w:lineRule="auto"/>
        <w:ind w:firstLine="567"/>
        <w:jc w:val="both"/>
      </w:pPr>
      <w:r>
        <w:t>Šaltas vanduo išvalytas iki geriamo vandens normų iš gerinimo įrenginių skirstomas į paukštides bei buitines patalpas.</w:t>
      </w:r>
    </w:p>
    <w:p w14:paraId="6830937B" w14:textId="77777777" w:rsidR="002746B9" w:rsidRDefault="002746B9" w:rsidP="000D6BA7">
      <w:pPr>
        <w:spacing w:line="276" w:lineRule="auto"/>
        <w:ind w:firstLine="567"/>
        <w:jc w:val="both"/>
        <w:rPr>
          <w:b/>
          <w:szCs w:val="24"/>
          <w:lang w:eastAsia="lt-LT"/>
        </w:rPr>
      </w:pPr>
    </w:p>
    <w:p w14:paraId="28C1E22B" w14:textId="77777777" w:rsidR="005B5D11" w:rsidRPr="00871CAC" w:rsidRDefault="005B5D11" w:rsidP="002830FF">
      <w:pPr>
        <w:spacing w:line="276" w:lineRule="auto"/>
        <w:ind w:firstLine="567"/>
        <w:jc w:val="both"/>
        <w:rPr>
          <w:b/>
          <w:szCs w:val="24"/>
          <w:lang w:eastAsia="lt-LT"/>
        </w:rPr>
      </w:pPr>
      <w:r w:rsidRPr="00871CAC">
        <w:rPr>
          <w:b/>
          <w:szCs w:val="24"/>
          <w:lang w:eastAsia="lt-LT"/>
        </w:rPr>
        <w:t>4 lentelė. Duomenys apie paviršinį vandens telkinį, iš kurio leidžiama išgauti vandenį, vandens išgavimo vietą ir leidžiamą išgauti vandens kiekį</w:t>
      </w:r>
    </w:p>
    <w:p w14:paraId="74A2A57D" w14:textId="77777777" w:rsidR="00194DD1" w:rsidRPr="00871CAC" w:rsidRDefault="00194DD1" w:rsidP="00194DD1">
      <w:pPr>
        <w:ind w:firstLine="567"/>
        <w:jc w:val="both"/>
        <w:rPr>
          <w:szCs w:val="24"/>
          <w:lang w:eastAsia="lt-LT"/>
        </w:rPr>
      </w:pPr>
      <w:r w:rsidRPr="00871CAC">
        <w:rPr>
          <w:rFonts w:eastAsiaTheme="minorHAnsi"/>
          <w:szCs w:val="24"/>
        </w:rPr>
        <w:t>Lentelė nepildoma, vanduo iš paviršinių vandens telkinių nėra išgaunamas.</w:t>
      </w:r>
    </w:p>
    <w:p w14:paraId="0CB99B2F" w14:textId="7C249B18" w:rsidR="005B5D11" w:rsidRDefault="005B5D11" w:rsidP="002830FF">
      <w:pPr>
        <w:spacing w:line="276" w:lineRule="auto"/>
        <w:ind w:firstLine="567"/>
        <w:rPr>
          <w:b/>
          <w:szCs w:val="24"/>
          <w:lang w:eastAsia="lt-LT"/>
        </w:rPr>
      </w:pPr>
    </w:p>
    <w:p w14:paraId="478323BB" w14:textId="77777777" w:rsidR="005B5D11" w:rsidRPr="00871CAC" w:rsidRDefault="005B5D11" w:rsidP="002830FF">
      <w:pPr>
        <w:spacing w:line="276" w:lineRule="auto"/>
        <w:ind w:firstLine="567"/>
        <w:jc w:val="both"/>
        <w:rPr>
          <w:b/>
          <w:szCs w:val="24"/>
          <w:lang w:eastAsia="lt-LT"/>
        </w:rPr>
      </w:pPr>
      <w:r w:rsidRPr="00871CAC">
        <w:rPr>
          <w:b/>
          <w:szCs w:val="24"/>
          <w:lang w:eastAsia="lt-LT"/>
        </w:rPr>
        <w:t>5 lentelė. Duomenys apie leidžiamą išgauti požeminio vandens kiekį</w:t>
      </w:r>
    </w:p>
    <w:tbl>
      <w:tblPr>
        <w:tblW w:w="13612" w:type="dxa"/>
        <w:jc w:val="center"/>
        <w:tblLayout w:type="fixed"/>
        <w:tblLook w:val="0000" w:firstRow="0" w:lastRow="0" w:firstColumn="0" w:lastColumn="0" w:noHBand="0" w:noVBand="0"/>
      </w:tblPr>
      <w:tblGrid>
        <w:gridCol w:w="1134"/>
        <w:gridCol w:w="1701"/>
        <w:gridCol w:w="1701"/>
        <w:gridCol w:w="1842"/>
        <w:gridCol w:w="1560"/>
        <w:gridCol w:w="1842"/>
        <w:gridCol w:w="2041"/>
        <w:gridCol w:w="1791"/>
      </w:tblGrid>
      <w:tr w:rsidR="004427D5" w:rsidRPr="00594661" w14:paraId="2CA42BA4" w14:textId="77777777" w:rsidTr="00CD1665">
        <w:trPr>
          <w:cantSplit/>
          <w:trHeight w:hRule="exact" w:val="555"/>
          <w:jc w:val="center"/>
        </w:trPr>
        <w:tc>
          <w:tcPr>
            <w:tcW w:w="1134" w:type="dxa"/>
            <w:vMerge w:val="restart"/>
            <w:tcBorders>
              <w:top w:val="single" w:sz="4" w:space="0" w:color="000000"/>
              <w:left w:val="single" w:sz="4" w:space="0" w:color="000000"/>
              <w:bottom w:val="single" w:sz="4" w:space="0" w:color="000000"/>
            </w:tcBorders>
            <w:shd w:val="clear" w:color="auto" w:fill="auto"/>
            <w:vAlign w:val="center"/>
          </w:tcPr>
          <w:p w14:paraId="40EA287E" w14:textId="77777777" w:rsidR="004427D5" w:rsidRPr="00594661" w:rsidRDefault="004427D5" w:rsidP="00851944">
            <w:pPr>
              <w:snapToGrid w:val="0"/>
              <w:jc w:val="center"/>
              <w:rPr>
                <w:b/>
                <w:szCs w:val="24"/>
                <w:vertAlign w:val="superscript"/>
              </w:rPr>
            </w:pPr>
            <w:r w:rsidRPr="00594661">
              <w:rPr>
                <w:b/>
                <w:szCs w:val="24"/>
              </w:rPr>
              <w:t>Eil. Nr.</w:t>
            </w:r>
            <w:r w:rsidRPr="00594661">
              <w:rPr>
                <w:b/>
                <w:szCs w:val="24"/>
                <w:vertAlign w:val="superscript"/>
              </w:rPr>
              <w:t>1</w:t>
            </w:r>
          </w:p>
        </w:tc>
        <w:tc>
          <w:tcPr>
            <w:tcW w:w="8646" w:type="dxa"/>
            <w:gridSpan w:val="5"/>
            <w:tcBorders>
              <w:top w:val="single" w:sz="4" w:space="0" w:color="000000"/>
              <w:left w:val="single" w:sz="4" w:space="0" w:color="000000"/>
              <w:bottom w:val="single" w:sz="4" w:space="0" w:color="000000"/>
            </w:tcBorders>
            <w:shd w:val="clear" w:color="auto" w:fill="auto"/>
            <w:vAlign w:val="center"/>
          </w:tcPr>
          <w:p w14:paraId="722042A3" w14:textId="77777777" w:rsidR="004427D5" w:rsidRPr="00594661" w:rsidRDefault="004427D5" w:rsidP="00851944">
            <w:pPr>
              <w:snapToGrid w:val="0"/>
              <w:jc w:val="center"/>
              <w:rPr>
                <w:b/>
                <w:szCs w:val="24"/>
              </w:rPr>
            </w:pPr>
            <w:r w:rsidRPr="00594661">
              <w:rPr>
                <w:b/>
                <w:szCs w:val="24"/>
              </w:rPr>
              <w:t>Vandenvietės</w:t>
            </w:r>
          </w:p>
        </w:tc>
        <w:tc>
          <w:tcPr>
            <w:tcW w:w="3832"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14:paraId="5AA95163" w14:textId="77777777" w:rsidR="004427D5" w:rsidRPr="00594661" w:rsidRDefault="004427D5" w:rsidP="00851944">
            <w:pPr>
              <w:snapToGrid w:val="0"/>
              <w:jc w:val="center"/>
              <w:rPr>
                <w:b/>
                <w:szCs w:val="24"/>
              </w:rPr>
            </w:pPr>
            <w:r w:rsidRPr="00594661">
              <w:rPr>
                <w:b/>
                <w:szCs w:val="24"/>
              </w:rPr>
              <w:t>Eksploataciniai gręžiniai</w:t>
            </w:r>
          </w:p>
        </w:tc>
      </w:tr>
      <w:tr w:rsidR="00CD1665" w:rsidRPr="00594661" w14:paraId="21517C8C" w14:textId="77777777" w:rsidTr="00CD1665">
        <w:trPr>
          <w:cantSplit/>
          <w:jc w:val="center"/>
        </w:trPr>
        <w:tc>
          <w:tcPr>
            <w:tcW w:w="1134" w:type="dxa"/>
            <w:vMerge/>
            <w:tcBorders>
              <w:top w:val="single" w:sz="4" w:space="0" w:color="000000"/>
              <w:left w:val="single" w:sz="4" w:space="0" w:color="000000"/>
              <w:bottom w:val="single" w:sz="4" w:space="0" w:color="000000"/>
            </w:tcBorders>
            <w:shd w:val="clear" w:color="auto" w:fill="auto"/>
            <w:vAlign w:val="center"/>
          </w:tcPr>
          <w:p w14:paraId="312B02E7" w14:textId="77777777" w:rsidR="004427D5" w:rsidRPr="00594661" w:rsidRDefault="004427D5" w:rsidP="00851944">
            <w:pPr>
              <w:snapToGrid w:val="0"/>
              <w:rPr>
                <w:b/>
                <w:szCs w:val="24"/>
              </w:rPr>
            </w:pPr>
          </w:p>
        </w:tc>
        <w:tc>
          <w:tcPr>
            <w:tcW w:w="1701" w:type="dxa"/>
            <w:tcBorders>
              <w:top w:val="single" w:sz="4" w:space="0" w:color="000000"/>
              <w:left w:val="single" w:sz="4" w:space="0" w:color="000000"/>
              <w:bottom w:val="single" w:sz="4" w:space="0" w:color="000000"/>
            </w:tcBorders>
            <w:shd w:val="clear" w:color="auto" w:fill="auto"/>
            <w:vAlign w:val="center"/>
          </w:tcPr>
          <w:p w14:paraId="5A1B26F7" w14:textId="77777777" w:rsidR="004427D5" w:rsidRPr="00594661" w:rsidRDefault="004427D5" w:rsidP="00851944">
            <w:pPr>
              <w:snapToGrid w:val="0"/>
              <w:jc w:val="center"/>
              <w:rPr>
                <w:b/>
                <w:szCs w:val="24"/>
              </w:rPr>
            </w:pPr>
            <w:r w:rsidRPr="00594661">
              <w:rPr>
                <w:b/>
                <w:szCs w:val="24"/>
              </w:rPr>
              <w:t>Pavadinimas</w:t>
            </w:r>
          </w:p>
        </w:tc>
        <w:tc>
          <w:tcPr>
            <w:tcW w:w="1701" w:type="dxa"/>
            <w:tcBorders>
              <w:top w:val="single" w:sz="4" w:space="0" w:color="000000"/>
              <w:left w:val="single" w:sz="4" w:space="0" w:color="000000"/>
              <w:bottom w:val="single" w:sz="4" w:space="0" w:color="000000"/>
            </w:tcBorders>
            <w:shd w:val="clear" w:color="auto" w:fill="auto"/>
            <w:vAlign w:val="center"/>
          </w:tcPr>
          <w:p w14:paraId="5EB2C3C5" w14:textId="77777777" w:rsidR="004427D5" w:rsidRPr="00594661" w:rsidRDefault="004427D5" w:rsidP="00851944">
            <w:pPr>
              <w:snapToGrid w:val="0"/>
              <w:jc w:val="center"/>
              <w:rPr>
                <w:b/>
                <w:szCs w:val="24"/>
              </w:rPr>
            </w:pPr>
            <w:r w:rsidRPr="00594661">
              <w:rPr>
                <w:b/>
                <w:szCs w:val="24"/>
              </w:rPr>
              <w:t>Adresas</w:t>
            </w:r>
          </w:p>
        </w:tc>
        <w:tc>
          <w:tcPr>
            <w:tcW w:w="1842" w:type="dxa"/>
            <w:tcBorders>
              <w:top w:val="single" w:sz="4" w:space="0" w:color="000000"/>
              <w:left w:val="single" w:sz="4" w:space="0" w:color="000000"/>
              <w:bottom w:val="single" w:sz="4" w:space="0" w:color="000000"/>
            </w:tcBorders>
            <w:shd w:val="clear" w:color="auto" w:fill="auto"/>
            <w:vAlign w:val="center"/>
          </w:tcPr>
          <w:p w14:paraId="0B0D47F1" w14:textId="77777777" w:rsidR="004427D5" w:rsidRPr="00594661" w:rsidRDefault="004427D5" w:rsidP="00851944">
            <w:pPr>
              <w:snapToGrid w:val="0"/>
              <w:jc w:val="center"/>
              <w:rPr>
                <w:b/>
                <w:szCs w:val="24"/>
              </w:rPr>
            </w:pPr>
            <w:r w:rsidRPr="00594661">
              <w:rPr>
                <w:b/>
                <w:szCs w:val="24"/>
              </w:rPr>
              <w:t>Centro koordinatės (LKS’94)</w:t>
            </w:r>
          </w:p>
        </w:tc>
        <w:tc>
          <w:tcPr>
            <w:tcW w:w="1560" w:type="dxa"/>
            <w:tcBorders>
              <w:top w:val="single" w:sz="4" w:space="0" w:color="000000"/>
              <w:left w:val="single" w:sz="4" w:space="0" w:color="000000"/>
              <w:bottom w:val="single" w:sz="4" w:space="0" w:color="000000"/>
            </w:tcBorders>
            <w:shd w:val="clear" w:color="auto" w:fill="auto"/>
            <w:vAlign w:val="center"/>
          </w:tcPr>
          <w:p w14:paraId="178DA732" w14:textId="104DE765" w:rsidR="004427D5" w:rsidRPr="00594661" w:rsidRDefault="004427D5" w:rsidP="00851944">
            <w:pPr>
              <w:snapToGrid w:val="0"/>
              <w:jc w:val="center"/>
              <w:rPr>
                <w:b/>
                <w:szCs w:val="24"/>
                <w:vertAlign w:val="superscript"/>
              </w:rPr>
            </w:pPr>
            <w:r w:rsidRPr="00594661">
              <w:rPr>
                <w:b/>
                <w:szCs w:val="24"/>
              </w:rPr>
              <w:t>Pogrupis</w:t>
            </w:r>
          </w:p>
        </w:tc>
        <w:tc>
          <w:tcPr>
            <w:tcW w:w="1842" w:type="dxa"/>
            <w:tcBorders>
              <w:top w:val="single" w:sz="4" w:space="0" w:color="000000"/>
              <w:left w:val="single" w:sz="4" w:space="0" w:color="000000"/>
              <w:bottom w:val="single" w:sz="4" w:space="0" w:color="000000"/>
            </w:tcBorders>
            <w:shd w:val="clear" w:color="auto" w:fill="auto"/>
            <w:vAlign w:val="center"/>
          </w:tcPr>
          <w:p w14:paraId="3053D6F2" w14:textId="77777777" w:rsidR="004427D5" w:rsidRPr="00594661" w:rsidRDefault="004427D5" w:rsidP="00851944">
            <w:pPr>
              <w:snapToGrid w:val="0"/>
              <w:jc w:val="center"/>
              <w:rPr>
                <w:b/>
                <w:szCs w:val="24"/>
              </w:rPr>
            </w:pPr>
            <w:r w:rsidRPr="00594661">
              <w:rPr>
                <w:b/>
                <w:szCs w:val="24"/>
              </w:rPr>
              <w:t>Kodas</w:t>
            </w:r>
          </w:p>
          <w:p w14:paraId="1B69DB15" w14:textId="77777777" w:rsidR="004427D5" w:rsidRPr="00594661" w:rsidRDefault="004427D5" w:rsidP="00851944">
            <w:pPr>
              <w:jc w:val="center"/>
              <w:rPr>
                <w:b/>
                <w:szCs w:val="24"/>
              </w:rPr>
            </w:pPr>
            <w:r w:rsidRPr="00594661">
              <w:rPr>
                <w:b/>
                <w:szCs w:val="24"/>
              </w:rPr>
              <w:t>Žemės gelmių registre</w:t>
            </w:r>
          </w:p>
        </w:tc>
        <w:tc>
          <w:tcPr>
            <w:tcW w:w="2041" w:type="dxa"/>
            <w:tcBorders>
              <w:top w:val="single" w:sz="4" w:space="0" w:color="000000"/>
              <w:left w:val="single" w:sz="4" w:space="0" w:color="000000"/>
              <w:bottom w:val="single" w:sz="4" w:space="0" w:color="000000"/>
            </w:tcBorders>
            <w:shd w:val="clear" w:color="auto" w:fill="auto"/>
            <w:vAlign w:val="center"/>
          </w:tcPr>
          <w:p w14:paraId="47066DF3" w14:textId="77777777" w:rsidR="004427D5" w:rsidRPr="00594661" w:rsidRDefault="004427D5" w:rsidP="00851944">
            <w:pPr>
              <w:snapToGrid w:val="0"/>
              <w:jc w:val="center"/>
              <w:rPr>
                <w:b/>
                <w:szCs w:val="24"/>
              </w:rPr>
            </w:pPr>
            <w:r w:rsidRPr="00594661">
              <w:rPr>
                <w:b/>
                <w:szCs w:val="24"/>
              </w:rPr>
              <w:t>Nr. Žemės gelmių registre</w:t>
            </w:r>
          </w:p>
        </w:tc>
        <w:tc>
          <w:tcPr>
            <w:tcW w:w="1791" w:type="dxa"/>
            <w:tcBorders>
              <w:top w:val="single" w:sz="4" w:space="0" w:color="000000"/>
              <w:left w:val="single" w:sz="4" w:space="0" w:color="000000"/>
              <w:bottom w:val="single" w:sz="4" w:space="0" w:color="000000"/>
              <w:right w:val="single" w:sz="4" w:space="0" w:color="auto"/>
            </w:tcBorders>
            <w:shd w:val="clear" w:color="auto" w:fill="auto"/>
            <w:vAlign w:val="center"/>
          </w:tcPr>
          <w:p w14:paraId="5CB4DB64" w14:textId="77777777" w:rsidR="004427D5" w:rsidRPr="00594661" w:rsidRDefault="004427D5" w:rsidP="00851944">
            <w:pPr>
              <w:snapToGrid w:val="0"/>
              <w:jc w:val="center"/>
              <w:rPr>
                <w:b/>
                <w:szCs w:val="24"/>
              </w:rPr>
            </w:pPr>
            <w:r w:rsidRPr="00594661">
              <w:rPr>
                <w:b/>
                <w:szCs w:val="24"/>
              </w:rPr>
              <w:t>Projektinis našumas, m</w:t>
            </w:r>
            <w:r w:rsidRPr="00594661">
              <w:rPr>
                <w:b/>
                <w:szCs w:val="24"/>
                <w:vertAlign w:val="superscript"/>
              </w:rPr>
              <w:t>3</w:t>
            </w:r>
            <w:r w:rsidRPr="00594661">
              <w:rPr>
                <w:b/>
                <w:szCs w:val="24"/>
              </w:rPr>
              <w:t>/h</w:t>
            </w:r>
          </w:p>
        </w:tc>
      </w:tr>
      <w:tr w:rsidR="00CD1665" w:rsidRPr="00594661" w14:paraId="4D894E5E" w14:textId="77777777" w:rsidTr="00CD1665">
        <w:trPr>
          <w:cantSplit/>
          <w:jc w:val="center"/>
        </w:trPr>
        <w:tc>
          <w:tcPr>
            <w:tcW w:w="1134" w:type="dxa"/>
            <w:tcBorders>
              <w:top w:val="single" w:sz="4" w:space="0" w:color="000000"/>
              <w:left w:val="single" w:sz="4" w:space="0" w:color="000000"/>
              <w:bottom w:val="single" w:sz="4" w:space="0" w:color="000000"/>
            </w:tcBorders>
            <w:shd w:val="clear" w:color="auto" w:fill="auto"/>
            <w:vAlign w:val="center"/>
          </w:tcPr>
          <w:p w14:paraId="4E23CBF1" w14:textId="77777777" w:rsidR="004427D5" w:rsidRPr="00594661" w:rsidRDefault="004427D5" w:rsidP="00851944">
            <w:pPr>
              <w:snapToGrid w:val="0"/>
              <w:jc w:val="center"/>
              <w:rPr>
                <w:b/>
                <w:szCs w:val="24"/>
              </w:rPr>
            </w:pPr>
            <w:r w:rsidRPr="00594661">
              <w:rPr>
                <w:b/>
                <w:szCs w:val="24"/>
              </w:rPr>
              <w:t>1</w:t>
            </w:r>
          </w:p>
        </w:tc>
        <w:tc>
          <w:tcPr>
            <w:tcW w:w="1701" w:type="dxa"/>
            <w:tcBorders>
              <w:top w:val="single" w:sz="4" w:space="0" w:color="000000"/>
              <w:left w:val="single" w:sz="4" w:space="0" w:color="000000"/>
              <w:bottom w:val="single" w:sz="4" w:space="0" w:color="000000"/>
            </w:tcBorders>
            <w:shd w:val="clear" w:color="auto" w:fill="auto"/>
            <w:vAlign w:val="center"/>
          </w:tcPr>
          <w:p w14:paraId="4E53C886" w14:textId="77777777" w:rsidR="004427D5" w:rsidRPr="00594661" w:rsidRDefault="004427D5" w:rsidP="00851944">
            <w:pPr>
              <w:snapToGrid w:val="0"/>
              <w:jc w:val="center"/>
              <w:rPr>
                <w:b/>
                <w:szCs w:val="24"/>
              </w:rPr>
            </w:pPr>
            <w:r w:rsidRPr="00594661">
              <w:rPr>
                <w:b/>
                <w:szCs w:val="24"/>
              </w:rPr>
              <w:t>2</w:t>
            </w:r>
          </w:p>
        </w:tc>
        <w:tc>
          <w:tcPr>
            <w:tcW w:w="1701" w:type="dxa"/>
            <w:tcBorders>
              <w:top w:val="single" w:sz="4" w:space="0" w:color="000000"/>
              <w:left w:val="single" w:sz="4" w:space="0" w:color="000000"/>
              <w:bottom w:val="single" w:sz="4" w:space="0" w:color="000000"/>
            </w:tcBorders>
            <w:shd w:val="clear" w:color="auto" w:fill="auto"/>
            <w:vAlign w:val="center"/>
          </w:tcPr>
          <w:p w14:paraId="7F408CB3" w14:textId="77777777" w:rsidR="004427D5" w:rsidRPr="00594661" w:rsidRDefault="004427D5" w:rsidP="00851944">
            <w:pPr>
              <w:snapToGrid w:val="0"/>
              <w:jc w:val="center"/>
              <w:rPr>
                <w:b/>
                <w:szCs w:val="24"/>
              </w:rPr>
            </w:pPr>
            <w:r w:rsidRPr="00594661">
              <w:rPr>
                <w:b/>
                <w:szCs w:val="24"/>
              </w:rPr>
              <w:t>3</w:t>
            </w:r>
          </w:p>
        </w:tc>
        <w:tc>
          <w:tcPr>
            <w:tcW w:w="1842" w:type="dxa"/>
            <w:tcBorders>
              <w:top w:val="single" w:sz="4" w:space="0" w:color="000000"/>
              <w:left w:val="single" w:sz="4" w:space="0" w:color="000000"/>
              <w:bottom w:val="single" w:sz="4" w:space="0" w:color="000000"/>
            </w:tcBorders>
            <w:shd w:val="clear" w:color="auto" w:fill="auto"/>
            <w:vAlign w:val="center"/>
          </w:tcPr>
          <w:p w14:paraId="6A62AEED" w14:textId="77777777" w:rsidR="004427D5" w:rsidRPr="00594661" w:rsidRDefault="004427D5" w:rsidP="00851944">
            <w:pPr>
              <w:snapToGrid w:val="0"/>
              <w:jc w:val="center"/>
              <w:rPr>
                <w:b/>
                <w:szCs w:val="24"/>
              </w:rPr>
            </w:pPr>
            <w:r w:rsidRPr="00594661">
              <w:rPr>
                <w:b/>
                <w:szCs w:val="24"/>
              </w:rPr>
              <w:t>4</w:t>
            </w:r>
          </w:p>
        </w:tc>
        <w:tc>
          <w:tcPr>
            <w:tcW w:w="1560" w:type="dxa"/>
            <w:tcBorders>
              <w:top w:val="single" w:sz="4" w:space="0" w:color="000000"/>
              <w:left w:val="single" w:sz="4" w:space="0" w:color="000000"/>
              <w:bottom w:val="single" w:sz="4" w:space="0" w:color="000000"/>
            </w:tcBorders>
            <w:shd w:val="clear" w:color="auto" w:fill="auto"/>
            <w:vAlign w:val="center"/>
          </w:tcPr>
          <w:p w14:paraId="66DDBCB2" w14:textId="77777777" w:rsidR="004427D5" w:rsidRPr="00594661" w:rsidRDefault="004427D5" w:rsidP="00851944">
            <w:pPr>
              <w:snapToGrid w:val="0"/>
              <w:jc w:val="center"/>
              <w:rPr>
                <w:b/>
                <w:szCs w:val="24"/>
              </w:rPr>
            </w:pPr>
            <w:r w:rsidRPr="00594661">
              <w:rPr>
                <w:b/>
                <w:szCs w:val="24"/>
              </w:rPr>
              <w:t>5</w:t>
            </w:r>
          </w:p>
        </w:tc>
        <w:tc>
          <w:tcPr>
            <w:tcW w:w="1842" w:type="dxa"/>
            <w:tcBorders>
              <w:top w:val="single" w:sz="4" w:space="0" w:color="000000"/>
              <w:left w:val="single" w:sz="4" w:space="0" w:color="000000"/>
              <w:bottom w:val="single" w:sz="4" w:space="0" w:color="000000"/>
            </w:tcBorders>
            <w:shd w:val="clear" w:color="auto" w:fill="auto"/>
            <w:vAlign w:val="center"/>
          </w:tcPr>
          <w:p w14:paraId="639CE981" w14:textId="77777777" w:rsidR="004427D5" w:rsidRPr="00594661" w:rsidRDefault="004427D5" w:rsidP="00851944">
            <w:pPr>
              <w:snapToGrid w:val="0"/>
              <w:jc w:val="center"/>
              <w:rPr>
                <w:b/>
                <w:szCs w:val="24"/>
              </w:rPr>
            </w:pPr>
            <w:r w:rsidRPr="00594661">
              <w:rPr>
                <w:b/>
                <w:szCs w:val="24"/>
              </w:rPr>
              <w:t>6</w:t>
            </w:r>
          </w:p>
        </w:tc>
        <w:tc>
          <w:tcPr>
            <w:tcW w:w="2041" w:type="dxa"/>
            <w:tcBorders>
              <w:top w:val="single" w:sz="4" w:space="0" w:color="000000"/>
              <w:left w:val="single" w:sz="4" w:space="0" w:color="000000"/>
              <w:bottom w:val="single" w:sz="4" w:space="0" w:color="000000"/>
            </w:tcBorders>
            <w:shd w:val="clear" w:color="auto" w:fill="auto"/>
            <w:vAlign w:val="center"/>
          </w:tcPr>
          <w:p w14:paraId="15B6E8D6" w14:textId="77777777" w:rsidR="004427D5" w:rsidRPr="00594661" w:rsidRDefault="004427D5" w:rsidP="00851944">
            <w:pPr>
              <w:snapToGrid w:val="0"/>
              <w:jc w:val="center"/>
              <w:rPr>
                <w:b/>
                <w:szCs w:val="24"/>
              </w:rPr>
            </w:pPr>
            <w:r w:rsidRPr="00594661">
              <w:rPr>
                <w:b/>
                <w:szCs w:val="24"/>
              </w:rPr>
              <w:t>7</w:t>
            </w:r>
          </w:p>
        </w:tc>
        <w:tc>
          <w:tcPr>
            <w:tcW w:w="1791" w:type="dxa"/>
            <w:tcBorders>
              <w:top w:val="single" w:sz="4" w:space="0" w:color="000000"/>
              <w:left w:val="single" w:sz="4" w:space="0" w:color="000000"/>
              <w:bottom w:val="single" w:sz="4" w:space="0" w:color="000000"/>
              <w:right w:val="single" w:sz="4" w:space="0" w:color="auto"/>
            </w:tcBorders>
            <w:shd w:val="clear" w:color="auto" w:fill="auto"/>
            <w:vAlign w:val="center"/>
          </w:tcPr>
          <w:p w14:paraId="250F0D98" w14:textId="77777777" w:rsidR="004427D5" w:rsidRPr="00594661" w:rsidRDefault="004427D5" w:rsidP="00851944">
            <w:pPr>
              <w:snapToGrid w:val="0"/>
              <w:jc w:val="center"/>
              <w:rPr>
                <w:b/>
                <w:szCs w:val="24"/>
              </w:rPr>
            </w:pPr>
            <w:r w:rsidRPr="00594661">
              <w:rPr>
                <w:b/>
                <w:szCs w:val="24"/>
              </w:rPr>
              <w:t>8</w:t>
            </w:r>
          </w:p>
        </w:tc>
      </w:tr>
      <w:tr w:rsidR="00CD1665" w:rsidRPr="00594661" w14:paraId="59133B08" w14:textId="77777777" w:rsidTr="00CD1665">
        <w:trPr>
          <w:cantSplit/>
          <w:trHeight w:val="950"/>
          <w:jc w:val="center"/>
        </w:trPr>
        <w:tc>
          <w:tcPr>
            <w:tcW w:w="1134" w:type="dxa"/>
            <w:vMerge w:val="restart"/>
            <w:tcBorders>
              <w:top w:val="single" w:sz="4" w:space="0" w:color="000000"/>
              <w:left w:val="single" w:sz="4" w:space="0" w:color="000000"/>
            </w:tcBorders>
            <w:shd w:val="clear" w:color="auto" w:fill="auto"/>
            <w:vAlign w:val="center"/>
          </w:tcPr>
          <w:p w14:paraId="2790574C" w14:textId="77777777" w:rsidR="004427D5" w:rsidRPr="00594661" w:rsidRDefault="004427D5" w:rsidP="00851944">
            <w:pPr>
              <w:snapToGrid w:val="0"/>
              <w:jc w:val="center"/>
              <w:rPr>
                <w:szCs w:val="24"/>
              </w:rPr>
            </w:pPr>
            <w:r w:rsidRPr="00594661">
              <w:rPr>
                <w:szCs w:val="24"/>
              </w:rPr>
              <w:t>1.</w:t>
            </w:r>
          </w:p>
        </w:tc>
        <w:tc>
          <w:tcPr>
            <w:tcW w:w="1701" w:type="dxa"/>
            <w:vMerge w:val="restart"/>
            <w:tcBorders>
              <w:top w:val="single" w:sz="4" w:space="0" w:color="000000"/>
              <w:left w:val="single" w:sz="4" w:space="0" w:color="000000"/>
            </w:tcBorders>
            <w:shd w:val="clear" w:color="auto" w:fill="auto"/>
            <w:vAlign w:val="center"/>
          </w:tcPr>
          <w:p w14:paraId="6771CEB5" w14:textId="77777777" w:rsidR="004427D5" w:rsidRPr="00594661" w:rsidRDefault="004427D5" w:rsidP="00851944">
            <w:pPr>
              <w:snapToGrid w:val="0"/>
              <w:jc w:val="center"/>
              <w:rPr>
                <w:szCs w:val="24"/>
              </w:rPr>
            </w:pPr>
            <w:r w:rsidRPr="00594661">
              <w:rPr>
                <w:szCs w:val="24"/>
              </w:rPr>
              <w:t>Vandenvietė V-1</w:t>
            </w:r>
          </w:p>
        </w:tc>
        <w:tc>
          <w:tcPr>
            <w:tcW w:w="1701" w:type="dxa"/>
            <w:vMerge w:val="restart"/>
            <w:tcBorders>
              <w:top w:val="single" w:sz="4" w:space="0" w:color="000000"/>
              <w:left w:val="single" w:sz="4" w:space="0" w:color="000000"/>
            </w:tcBorders>
            <w:shd w:val="clear" w:color="auto" w:fill="auto"/>
            <w:vAlign w:val="center"/>
          </w:tcPr>
          <w:p w14:paraId="1413D644" w14:textId="77777777" w:rsidR="004427D5" w:rsidRPr="00594661" w:rsidRDefault="004427D5" w:rsidP="00851944">
            <w:pPr>
              <w:snapToGrid w:val="0"/>
              <w:jc w:val="center"/>
              <w:rPr>
                <w:szCs w:val="24"/>
              </w:rPr>
            </w:pPr>
            <w:r w:rsidRPr="00594661">
              <w:rPr>
                <w:szCs w:val="24"/>
              </w:rPr>
              <w:t>Kaišiadorių r. sav., Kaišiadorių apyl. sen., Vilkiškių k.</w:t>
            </w:r>
          </w:p>
        </w:tc>
        <w:tc>
          <w:tcPr>
            <w:tcW w:w="1842" w:type="dxa"/>
            <w:vMerge w:val="restart"/>
            <w:tcBorders>
              <w:top w:val="single" w:sz="4" w:space="0" w:color="000000"/>
              <w:left w:val="single" w:sz="4" w:space="0" w:color="000000"/>
            </w:tcBorders>
            <w:shd w:val="clear" w:color="auto" w:fill="auto"/>
            <w:vAlign w:val="center"/>
          </w:tcPr>
          <w:p w14:paraId="580FA061" w14:textId="77777777" w:rsidR="004427D5" w:rsidRPr="00594661" w:rsidRDefault="004427D5" w:rsidP="00851944">
            <w:pPr>
              <w:snapToGrid w:val="0"/>
              <w:jc w:val="center"/>
              <w:rPr>
                <w:szCs w:val="24"/>
              </w:rPr>
            </w:pPr>
            <w:r w:rsidRPr="00594661">
              <w:rPr>
                <w:szCs w:val="24"/>
              </w:rPr>
              <w:t>X – 6085235</w:t>
            </w:r>
          </w:p>
          <w:p w14:paraId="6A88937C" w14:textId="77777777" w:rsidR="004427D5" w:rsidRPr="00594661" w:rsidRDefault="004427D5" w:rsidP="00851944">
            <w:pPr>
              <w:jc w:val="center"/>
              <w:rPr>
                <w:szCs w:val="24"/>
              </w:rPr>
            </w:pPr>
            <w:r w:rsidRPr="00594661">
              <w:rPr>
                <w:szCs w:val="24"/>
              </w:rPr>
              <w:t>Y – 528617</w:t>
            </w:r>
          </w:p>
        </w:tc>
        <w:tc>
          <w:tcPr>
            <w:tcW w:w="1560" w:type="dxa"/>
            <w:vMerge w:val="restart"/>
            <w:tcBorders>
              <w:top w:val="single" w:sz="4" w:space="0" w:color="000000"/>
              <w:left w:val="single" w:sz="4" w:space="0" w:color="000000"/>
            </w:tcBorders>
            <w:shd w:val="clear" w:color="auto" w:fill="auto"/>
            <w:vAlign w:val="center"/>
          </w:tcPr>
          <w:p w14:paraId="148EEB9E" w14:textId="77777777" w:rsidR="004427D5" w:rsidRPr="00594661" w:rsidRDefault="004427D5" w:rsidP="00851944">
            <w:pPr>
              <w:snapToGrid w:val="0"/>
              <w:jc w:val="center"/>
              <w:rPr>
                <w:szCs w:val="24"/>
              </w:rPr>
            </w:pPr>
            <w:r w:rsidRPr="00594661">
              <w:rPr>
                <w:szCs w:val="24"/>
              </w:rPr>
              <w:t>a1</w:t>
            </w:r>
          </w:p>
        </w:tc>
        <w:tc>
          <w:tcPr>
            <w:tcW w:w="1842" w:type="dxa"/>
            <w:tcBorders>
              <w:top w:val="single" w:sz="4" w:space="0" w:color="000000"/>
              <w:left w:val="single" w:sz="4" w:space="0" w:color="000000"/>
              <w:bottom w:val="single" w:sz="4" w:space="0" w:color="000000"/>
            </w:tcBorders>
            <w:shd w:val="clear" w:color="auto" w:fill="auto"/>
            <w:vAlign w:val="center"/>
          </w:tcPr>
          <w:p w14:paraId="49F1D1A2" w14:textId="77777777" w:rsidR="004427D5" w:rsidRPr="00594661" w:rsidRDefault="004427D5" w:rsidP="00851944">
            <w:pPr>
              <w:snapToGrid w:val="0"/>
              <w:jc w:val="center"/>
              <w:rPr>
                <w:szCs w:val="24"/>
              </w:rPr>
            </w:pPr>
            <w:r w:rsidRPr="00594661">
              <w:rPr>
                <w:szCs w:val="24"/>
              </w:rPr>
              <w:t>*</w:t>
            </w:r>
          </w:p>
        </w:tc>
        <w:tc>
          <w:tcPr>
            <w:tcW w:w="2041" w:type="dxa"/>
            <w:tcBorders>
              <w:top w:val="single" w:sz="4" w:space="0" w:color="000000"/>
              <w:left w:val="single" w:sz="4" w:space="0" w:color="000000"/>
              <w:bottom w:val="single" w:sz="4" w:space="0" w:color="000000"/>
            </w:tcBorders>
            <w:shd w:val="clear" w:color="auto" w:fill="auto"/>
            <w:vAlign w:val="center"/>
          </w:tcPr>
          <w:p w14:paraId="5D040765" w14:textId="7758F9FB" w:rsidR="004427D5" w:rsidRPr="00594661" w:rsidRDefault="002746B9" w:rsidP="00851944">
            <w:pPr>
              <w:snapToGrid w:val="0"/>
              <w:jc w:val="center"/>
              <w:rPr>
                <w:szCs w:val="24"/>
              </w:rPr>
            </w:pPr>
            <w:r>
              <w:rPr>
                <w:szCs w:val="24"/>
              </w:rPr>
              <w:t>55806</w:t>
            </w:r>
          </w:p>
        </w:tc>
        <w:tc>
          <w:tcPr>
            <w:tcW w:w="1791" w:type="dxa"/>
            <w:tcBorders>
              <w:top w:val="single" w:sz="4" w:space="0" w:color="000000"/>
              <w:left w:val="single" w:sz="4" w:space="0" w:color="000000"/>
              <w:bottom w:val="single" w:sz="4" w:space="0" w:color="000000"/>
              <w:right w:val="single" w:sz="4" w:space="0" w:color="auto"/>
            </w:tcBorders>
            <w:shd w:val="clear" w:color="auto" w:fill="auto"/>
            <w:vAlign w:val="center"/>
          </w:tcPr>
          <w:p w14:paraId="7E9C9BD5" w14:textId="1BECB81C" w:rsidR="004427D5" w:rsidRPr="00594661" w:rsidRDefault="000D6BA7" w:rsidP="00851944">
            <w:pPr>
              <w:snapToGrid w:val="0"/>
              <w:jc w:val="center"/>
              <w:rPr>
                <w:szCs w:val="24"/>
              </w:rPr>
            </w:pPr>
            <w:r>
              <w:rPr>
                <w:szCs w:val="24"/>
              </w:rPr>
              <w:t>10</w:t>
            </w:r>
            <w:r w:rsidR="004427D5" w:rsidRPr="00594661">
              <w:rPr>
                <w:szCs w:val="24"/>
              </w:rPr>
              <w:t>,0</w:t>
            </w:r>
          </w:p>
        </w:tc>
      </w:tr>
      <w:tr w:rsidR="00CD1665" w:rsidRPr="00594661" w14:paraId="27F5183B" w14:textId="77777777" w:rsidTr="00CD1665">
        <w:trPr>
          <w:cantSplit/>
          <w:trHeight w:val="882"/>
          <w:jc w:val="center"/>
        </w:trPr>
        <w:tc>
          <w:tcPr>
            <w:tcW w:w="1134" w:type="dxa"/>
            <w:vMerge/>
            <w:tcBorders>
              <w:left w:val="single" w:sz="4" w:space="0" w:color="000000"/>
              <w:bottom w:val="single" w:sz="4" w:space="0" w:color="000000"/>
            </w:tcBorders>
            <w:shd w:val="clear" w:color="auto" w:fill="auto"/>
            <w:vAlign w:val="center"/>
          </w:tcPr>
          <w:p w14:paraId="51CC7719" w14:textId="77777777" w:rsidR="004427D5" w:rsidRPr="00594661" w:rsidRDefault="004427D5" w:rsidP="00851944">
            <w:pPr>
              <w:snapToGrid w:val="0"/>
              <w:jc w:val="center"/>
              <w:rPr>
                <w:szCs w:val="24"/>
              </w:rPr>
            </w:pPr>
          </w:p>
        </w:tc>
        <w:tc>
          <w:tcPr>
            <w:tcW w:w="1701" w:type="dxa"/>
            <w:vMerge/>
            <w:tcBorders>
              <w:left w:val="single" w:sz="4" w:space="0" w:color="000000"/>
              <w:bottom w:val="single" w:sz="4" w:space="0" w:color="000000"/>
            </w:tcBorders>
            <w:shd w:val="clear" w:color="auto" w:fill="auto"/>
            <w:vAlign w:val="center"/>
          </w:tcPr>
          <w:p w14:paraId="2C01E814" w14:textId="77777777" w:rsidR="004427D5" w:rsidRPr="00594661" w:rsidRDefault="004427D5" w:rsidP="00851944">
            <w:pPr>
              <w:snapToGrid w:val="0"/>
              <w:jc w:val="center"/>
              <w:rPr>
                <w:szCs w:val="24"/>
              </w:rPr>
            </w:pPr>
          </w:p>
        </w:tc>
        <w:tc>
          <w:tcPr>
            <w:tcW w:w="1701" w:type="dxa"/>
            <w:vMerge/>
            <w:tcBorders>
              <w:left w:val="single" w:sz="4" w:space="0" w:color="000000"/>
              <w:bottom w:val="single" w:sz="4" w:space="0" w:color="000000"/>
            </w:tcBorders>
            <w:shd w:val="clear" w:color="auto" w:fill="auto"/>
            <w:vAlign w:val="center"/>
          </w:tcPr>
          <w:p w14:paraId="6031139E" w14:textId="77777777" w:rsidR="004427D5" w:rsidRPr="00594661" w:rsidRDefault="004427D5" w:rsidP="00851944">
            <w:pPr>
              <w:snapToGrid w:val="0"/>
              <w:jc w:val="center"/>
              <w:rPr>
                <w:szCs w:val="24"/>
              </w:rPr>
            </w:pPr>
          </w:p>
        </w:tc>
        <w:tc>
          <w:tcPr>
            <w:tcW w:w="1842" w:type="dxa"/>
            <w:vMerge/>
            <w:tcBorders>
              <w:left w:val="single" w:sz="4" w:space="0" w:color="000000"/>
              <w:bottom w:val="single" w:sz="4" w:space="0" w:color="000000"/>
            </w:tcBorders>
            <w:shd w:val="clear" w:color="auto" w:fill="auto"/>
            <w:vAlign w:val="center"/>
          </w:tcPr>
          <w:p w14:paraId="55CA71C2" w14:textId="77777777" w:rsidR="004427D5" w:rsidRPr="00594661" w:rsidRDefault="004427D5" w:rsidP="00851944">
            <w:pPr>
              <w:snapToGrid w:val="0"/>
              <w:jc w:val="center"/>
              <w:rPr>
                <w:szCs w:val="24"/>
              </w:rPr>
            </w:pPr>
          </w:p>
        </w:tc>
        <w:tc>
          <w:tcPr>
            <w:tcW w:w="1560" w:type="dxa"/>
            <w:vMerge/>
            <w:tcBorders>
              <w:left w:val="single" w:sz="4" w:space="0" w:color="000000"/>
              <w:bottom w:val="single" w:sz="4" w:space="0" w:color="000000"/>
            </w:tcBorders>
            <w:shd w:val="clear" w:color="auto" w:fill="auto"/>
            <w:vAlign w:val="center"/>
          </w:tcPr>
          <w:p w14:paraId="527B05C1" w14:textId="77777777" w:rsidR="004427D5" w:rsidRPr="00594661" w:rsidRDefault="004427D5" w:rsidP="00851944">
            <w:pPr>
              <w:snapToGrid w:val="0"/>
              <w:jc w:val="center"/>
              <w:rPr>
                <w:szCs w:val="24"/>
              </w:rPr>
            </w:pPr>
          </w:p>
        </w:tc>
        <w:tc>
          <w:tcPr>
            <w:tcW w:w="1842" w:type="dxa"/>
            <w:tcBorders>
              <w:top w:val="single" w:sz="4" w:space="0" w:color="000000"/>
              <w:left w:val="single" w:sz="4" w:space="0" w:color="000000"/>
              <w:bottom w:val="single" w:sz="4" w:space="0" w:color="000000"/>
            </w:tcBorders>
            <w:shd w:val="clear" w:color="auto" w:fill="auto"/>
            <w:vAlign w:val="center"/>
          </w:tcPr>
          <w:p w14:paraId="549894A1" w14:textId="77777777" w:rsidR="004427D5" w:rsidRPr="00594661" w:rsidRDefault="004427D5" w:rsidP="00851944">
            <w:pPr>
              <w:snapToGrid w:val="0"/>
              <w:jc w:val="center"/>
              <w:rPr>
                <w:szCs w:val="24"/>
              </w:rPr>
            </w:pPr>
            <w:r w:rsidRPr="00594661">
              <w:rPr>
                <w:szCs w:val="24"/>
              </w:rPr>
              <w:t>*</w:t>
            </w:r>
          </w:p>
        </w:tc>
        <w:tc>
          <w:tcPr>
            <w:tcW w:w="2041" w:type="dxa"/>
            <w:tcBorders>
              <w:top w:val="single" w:sz="4" w:space="0" w:color="000000"/>
              <w:left w:val="single" w:sz="4" w:space="0" w:color="000000"/>
              <w:bottom w:val="single" w:sz="4" w:space="0" w:color="000000"/>
            </w:tcBorders>
            <w:shd w:val="clear" w:color="auto" w:fill="auto"/>
            <w:vAlign w:val="center"/>
          </w:tcPr>
          <w:p w14:paraId="7C8AC451" w14:textId="27C2DCA6" w:rsidR="004427D5" w:rsidRPr="00594661" w:rsidRDefault="002746B9" w:rsidP="00851944">
            <w:pPr>
              <w:snapToGrid w:val="0"/>
              <w:jc w:val="center"/>
              <w:rPr>
                <w:szCs w:val="24"/>
              </w:rPr>
            </w:pPr>
            <w:r>
              <w:rPr>
                <w:szCs w:val="24"/>
              </w:rPr>
              <w:t>55807</w:t>
            </w:r>
          </w:p>
        </w:tc>
        <w:tc>
          <w:tcPr>
            <w:tcW w:w="1791" w:type="dxa"/>
            <w:tcBorders>
              <w:top w:val="single" w:sz="4" w:space="0" w:color="000000"/>
              <w:left w:val="single" w:sz="4" w:space="0" w:color="000000"/>
              <w:bottom w:val="single" w:sz="4" w:space="0" w:color="000000"/>
              <w:right w:val="single" w:sz="4" w:space="0" w:color="auto"/>
            </w:tcBorders>
            <w:shd w:val="clear" w:color="auto" w:fill="auto"/>
            <w:vAlign w:val="center"/>
          </w:tcPr>
          <w:p w14:paraId="729A63D7" w14:textId="6D87DD9E" w:rsidR="004427D5" w:rsidRPr="00594661" w:rsidRDefault="000D6BA7" w:rsidP="00851944">
            <w:pPr>
              <w:snapToGrid w:val="0"/>
              <w:jc w:val="center"/>
              <w:rPr>
                <w:szCs w:val="24"/>
              </w:rPr>
            </w:pPr>
            <w:r>
              <w:rPr>
                <w:szCs w:val="24"/>
              </w:rPr>
              <w:t>10</w:t>
            </w:r>
            <w:r w:rsidR="004427D5" w:rsidRPr="00594661">
              <w:rPr>
                <w:szCs w:val="24"/>
              </w:rPr>
              <w:t>,0</w:t>
            </w:r>
          </w:p>
        </w:tc>
      </w:tr>
    </w:tbl>
    <w:p w14:paraId="1B58B938" w14:textId="6B106D7E" w:rsidR="005B5D11" w:rsidRPr="00871CAC" w:rsidRDefault="00936CE2" w:rsidP="002830FF">
      <w:pPr>
        <w:spacing w:line="276" w:lineRule="auto"/>
        <w:ind w:firstLine="567"/>
        <w:rPr>
          <w:strike/>
          <w:szCs w:val="24"/>
          <w:lang w:eastAsia="lt-LT"/>
        </w:rPr>
      </w:pPr>
      <w:r>
        <w:rPr>
          <w:b/>
          <w:szCs w:val="24"/>
        </w:rPr>
        <w:t>* duomenys bus pateikti, kai bus įregistruota vandenvietė</w:t>
      </w:r>
    </w:p>
    <w:p w14:paraId="704569E4" w14:textId="77777777" w:rsidR="00936CE2" w:rsidRDefault="00936CE2" w:rsidP="002830FF">
      <w:pPr>
        <w:spacing w:line="276" w:lineRule="auto"/>
        <w:ind w:firstLine="567"/>
        <w:rPr>
          <w:b/>
          <w:szCs w:val="24"/>
          <w:lang w:eastAsia="lt-LT"/>
        </w:rPr>
      </w:pPr>
    </w:p>
    <w:p w14:paraId="35C66360" w14:textId="6018FA7D" w:rsidR="005B5D11" w:rsidRDefault="00EF3A3E" w:rsidP="002830FF">
      <w:pPr>
        <w:spacing w:line="276" w:lineRule="auto"/>
        <w:ind w:firstLine="567"/>
        <w:rPr>
          <w:b/>
          <w:szCs w:val="24"/>
          <w:lang w:eastAsia="lt-LT"/>
        </w:rPr>
      </w:pPr>
      <w:r w:rsidRPr="00871CAC">
        <w:rPr>
          <w:b/>
          <w:szCs w:val="24"/>
          <w:lang w:eastAsia="lt-LT"/>
        </w:rPr>
        <w:t>8. Tarša į aplinkos orą</w:t>
      </w:r>
    </w:p>
    <w:p w14:paraId="33E586CB" w14:textId="77777777" w:rsidR="00936CE2" w:rsidRDefault="00936CE2" w:rsidP="00936CE2">
      <w:pPr>
        <w:autoSpaceDE w:val="0"/>
        <w:autoSpaceDN w:val="0"/>
        <w:adjustRightInd w:val="0"/>
        <w:spacing w:line="276" w:lineRule="auto"/>
        <w:ind w:firstLine="720"/>
        <w:jc w:val="both"/>
      </w:pPr>
      <w:r>
        <w:t xml:space="preserve">Paukštidžių ir pagalbinių patalpų šildymui, šiluma šiuo metu </w:t>
      </w:r>
      <w:r w:rsidRPr="006007B7">
        <w:t>gaminama trimis biokuro</w:t>
      </w:r>
      <w:r>
        <w:t xml:space="preserve"> – šiaudų deginimo – katilais (K1, K2, </w:t>
      </w:r>
      <w:r w:rsidRPr="00CD37A3">
        <w:t>K3</w:t>
      </w:r>
      <w:r>
        <w:t xml:space="preserve">), kurių kiekvienas yra po 600 kW </w:t>
      </w:r>
      <w:r w:rsidRPr="006007B7">
        <w:t xml:space="preserve">galios, viso 1,8 MW. Prie kiekvieno iš katilų, sumontuotas kietųjų dalelių valymo įrenginys - ciklonas. </w:t>
      </w:r>
      <w:r w:rsidRPr="000F35EF">
        <w:t xml:space="preserve"> Kuras – šiaudai.</w:t>
      </w:r>
      <w:r>
        <w:t xml:space="preserve"> </w:t>
      </w:r>
      <w:r w:rsidRPr="000F35EF">
        <w:t xml:space="preserve">Per metus </w:t>
      </w:r>
      <w:r>
        <w:t>planuojama sudeginti iki 900,0</w:t>
      </w:r>
      <w:r w:rsidRPr="000F35EF">
        <w:t xml:space="preserve"> t šiaud</w:t>
      </w:r>
      <w:r>
        <w:t>ų</w:t>
      </w:r>
      <w:r w:rsidRPr="000F35EF">
        <w:t>. Degimo produktai ang</w:t>
      </w:r>
      <w:r>
        <w:t xml:space="preserve">lies monoksidas, azoto oksidai, sieros dioksidas ir </w:t>
      </w:r>
      <w:r w:rsidRPr="000F35EF">
        <w:t>kietosios dalel</w:t>
      </w:r>
      <w:r>
        <w:t>ė</w:t>
      </w:r>
      <w:r w:rsidRPr="000F35EF">
        <w:t>s pašalinami</w:t>
      </w:r>
      <w:r>
        <w:t xml:space="preserve"> </w:t>
      </w:r>
      <w:r w:rsidRPr="000F35EF">
        <w:t xml:space="preserve">per </w:t>
      </w:r>
      <w:smartTag w:uri="urn:schemas-microsoft-com:office:smarttags" w:element="metricconverter">
        <w:smartTagPr>
          <w:attr w:name="ProductID" w:val="20 m"/>
        </w:smartTagPr>
        <w:r w:rsidRPr="000F35EF">
          <w:t>20 m</w:t>
        </w:r>
      </w:smartTag>
      <w:r w:rsidRPr="000F35EF">
        <w:t xml:space="preserve"> aukščio kaminą</w:t>
      </w:r>
      <w:r>
        <w:t xml:space="preserve">. Šiaudais kūrenamų šildymo blokų dokumentai pateikiami </w:t>
      </w:r>
      <w:r w:rsidRPr="00936CE2">
        <w:rPr>
          <w:b/>
          <w:color w:val="000000" w:themeColor="text1"/>
        </w:rPr>
        <w:t>11 priede.</w:t>
      </w:r>
      <w:r w:rsidRPr="00936CE2">
        <w:rPr>
          <w:color w:val="000000" w:themeColor="text1"/>
        </w:rPr>
        <w:t xml:space="preserve">  </w:t>
      </w:r>
    </w:p>
    <w:p w14:paraId="0770F1DE" w14:textId="77777777" w:rsidR="00936CE2" w:rsidRPr="000F35EF" w:rsidRDefault="00936CE2" w:rsidP="00936CE2">
      <w:pPr>
        <w:autoSpaceDE w:val="0"/>
        <w:autoSpaceDN w:val="0"/>
        <w:adjustRightInd w:val="0"/>
        <w:spacing w:line="276" w:lineRule="auto"/>
        <w:ind w:firstLine="720"/>
        <w:jc w:val="both"/>
      </w:pPr>
      <w:r w:rsidRPr="000F35EF">
        <w:t>Be jau minėtų teršalų į aplinkos orą bus išskiriamas amoniakas (NH</w:t>
      </w:r>
      <w:r w:rsidRPr="000F35EF">
        <w:rPr>
          <w:vertAlign w:val="subscript"/>
        </w:rPr>
        <w:t>3</w:t>
      </w:r>
      <w:r w:rsidRPr="000F35EF">
        <w:t xml:space="preserve">) ir kietos daleles (KD) paukščių </w:t>
      </w:r>
      <w:r>
        <w:t>laikymo</w:t>
      </w:r>
      <w:r w:rsidRPr="000F35EF">
        <w:t xml:space="preserve"> metu iš paukštidžių, per ištraukiamos ventiliacijos ventiliatorius.</w:t>
      </w:r>
      <w:r>
        <w:t xml:space="preserve"> Ventiliatorių dokumentai pateikiami </w:t>
      </w:r>
      <w:r w:rsidRPr="00936CE2">
        <w:rPr>
          <w:b/>
          <w:color w:val="000000" w:themeColor="text1"/>
        </w:rPr>
        <w:t>15 priede</w:t>
      </w:r>
      <w:r w:rsidRPr="00064AA3">
        <w:rPr>
          <w:b/>
          <w:color w:val="FF0000"/>
        </w:rPr>
        <w:t>.</w:t>
      </w:r>
      <w:r>
        <w:t xml:space="preserve"> </w:t>
      </w:r>
    </w:p>
    <w:p w14:paraId="12FB7624" w14:textId="77777777" w:rsidR="00936CE2" w:rsidRDefault="00936CE2" w:rsidP="00936CE2">
      <w:pPr>
        <w:autoSpaceDE w:val="0"/>
        <w:spacing w:line="276" w:lineRule="auto"/>
        <w:ind w:firstLine="720"/>
        <w:jc w:val="both"/>
      </w:pPr>
      <w:r w:rsidRPr="000F35EF">
        <w:t xml:space="preserve">Paukštidėse Nr. 1, 2, 3 </w:t>
      </w:r>
      <w:r>
        <w:t>įrengta</w:t>
      </w:r>
      <w:r w:rsidRPr="000F35EF">
        <w:t xml:space="preserve"> po 6 stoginius</w:t>
      </w:r>
      <w:r>
        <w:t xml:space="preserve"> ir po 5 sieninius (paukštidžių gale) ventiliatorius. Paukštidėse Nr. 4, 5 įrengta po 5 stoginius ir po 4 sieninius (paukštidžių gale) ventiliatorius.  </w:t>
      </w:r>
    </w:p>
    <w:p w14:paraId="53F00829" w14:textId="77777777" w:rsidR="00936CE2" w:rsidRDefault="00936CE2" w:rsidP="00936CE2">
      <w:pPr>
        <w:autoSpaceDE w:val="0"/>
        <w:spacing w:line="276" w:lineRule="auto"/>
        <w:ind w:firstLine="720"/>
        <w:jc w:val="both"/>
      </w:pPr>
      <w:r>
        <w:t>Paukščių laikymo paukštidėse metu į aplinkos orą išmetamas amoniakas (NH</w:t>
      </w:r>
      <w:r>
        <w:rPr>
          <w:vertAlign w:val="subscript"/>
        </w:rPr>
        <w:t>3</w:t>
      </w:r>
      <w:r>
        <w:t>) ir kietosios daleles (KD). Išmetamų teršalų metiniai kiekiai apskaičiuojami vadovaujantis Europos aplinkos agentūros į atmosferą išmetamų teršalų apskaitos metodika (</w:t>
      </w:r>
      <w:r>
        <w:rPr>
          <w:i/>
          <w:iCs/>
        </w:rPr>
        <w:t>angl. k. EMEP/CORINIAIR Atmosferic emission inventory guide book)</w:t>
      </w:r>
      <w:r>
        <w:t xml:space="preserve">, kuri įrašyta į aplinkos ministro </w:t>
      </w:r>
      <w:smartTag w:uri="urn:schemas-microsoft-com:office:smarttags" w:element="metricconverter">
        <w:smartTagPr>
          <w:attr w:name="ProductID" w:val="1999 m"/>
        </w:smartTagPr>
        <w:r>
          <w:t>1999 m</w:t>
        </w:r>
      </w:smartTag>
      <w:r>
        <w:t>. gruodžio 13 d. įsakymu Nr. 395 (Žin., 1999, Nr. 108-3159; 2005, Nr. 92-3442) patvirtintą Į atmosferą išmetamo teršalų kiekio apskaičiavimo metodikų sąrašą.</w:t>
      </w:r>
    </w:p>
    <w:p w14:paraId="3A75F8DE" w14:textId="77777777" w:rsidR="00936CE2" w:rsidRDefault="00936CE2" w:rsidP="00936CE2">
      <w:pPr>
        <w:autoSpaceDE w:val="0"/>
        <w:spacing w:line="276" w:lineRule="auto"/>
        <w:ind w:firstLine="720"/>
        <w:jc w:val="both"/>
      </w:pPr>
      <w:r>
        <w:t>Vadovaujantis EMEP/CORINIAIR metodika, išmetamo amoniako ir kietųjų dalelių kiekis iš gyvulininkystės ūkio yra apskaičiuojamas pagal vidutinį metinį taršos koeficientą, nusakanti gyvūnų išskiriamą metinį amoniako ir kietųjų dalelių kiekį. Metinis amoniako ir kietųjų dalelių kiekis, išmetamas į aplinkos orą, apskaičiuojamas didžiausią vienu metu auginamų paukščių skaičių padauginę iš vidutinio metinio taršos (amoniako, kietųjų dalelių) koeficiento.</w:t>
      </w:r>
    </w:p>
    <w:p w14:paraId="5AD92CAC" w14:textId="77777777" w:rsidR="00936CE2" w:rsidRDefault="00936CE2" w:rsidP="00936CE2">
      <w:pPr>
        <w:autoSpaceDE w:val="0"/>
        <w:spacing w:line="276" w:lineRule="auto"/>
        <w:jc w:val="both"/>
        <w:rPr>
          <w:i/>
          <w:vertAlign w:val="subscript"/>
        </w:rPr>
      </w:pPr>
      <w:r>
        <w:rPr>
          <w:i/>
        </w:rPr>
        <w:t>E</w:t>
      </w:r>
      <w:r>
        <w:rPr>
          <w:i/>
          <w:vertAlign w:val="subscript"/>
        </w:rPr>
        <w:t>i</w:t>
      </w:r>
      <w:r>
        <w:rPr>
          <w:i/>
        </w:rPr>
        <w:t xml:space="preserve"> = n × k</w:t>
      </w:r>
      <w:r>
        <w:rPr>
          <w:i/>
          <w:vertAlign w:val="subscript"/>
        </w:rPr>
        <w:t>i</w:t>
      </w:r>
    </w:p>
    <w:p w14:paraId="58939C06" w14:textId="77777777" w:rsidR="00936CE2" w:rsidRDefault="00936CE2" w:rsidP="00936CE2">
      <w:pPr>
        <w:autoSpaceDE w:val="0"/>
        <w:spacing w:line="276" w:lineRule="auto"/>
        <w:jc w:val="both"/>
      </w:pPr>
      <w:r>
        <w:t>čia:</w:t>
      </w:r>
    </w:p>
    <w:p w14:paraId="31D56E58" w14:textId="77777777" w:rsidR="00936CE2" w:rsidRDefault="00936CE2" w:rsidP="00936CE2">
      <w:pPr>
        <w:autoSpaceDE w:val="0"/>
        <w:spacing w:line="276" w:lineRule="auto"/>
        <w:jc w:val="both"/>
      </w:pPr>
      <w:r>
        <w:rPr>
          <w:i/>
        </w:rPr>
        <w:t>E</w:t>
      </w:r>
      <w:r>
        <w:rPr>
          <w:i/>
          <w:vertAlign w:val="subscript"/>
        </w:rPr>
        <w:t>i</w:t>
      </w:r>
      <w:r>
        <w:rPr>
          <w:i/>
        </w:rPr>
        <w:t xml:space="preserve"> </w:t>
      </w:r>
      <w:r>
        <w:rPr>
          <w:i/>
          <w:iCs/>
        </w:rPr>
        <w:t xml:space="preserve">- </w:t>
      </w:r>
      <w:r>
        <w:t>metinis išmetamo į aplinkos orą atitinkamo teršalo (NH</w:t>
      </w:r>
      <w:r>
        <w:rPr>
          <w:vertAlign w:val="subscript"/>
        </w:rPr>
        <w:t>3</w:t>
      </w:r>
      <w:r>
        <w:t xml:space="preserve"> ir KD) kiekis, kg/m;</w:t>
      </w:r>
    </w:p>
    <w:p w14:paraId="63F6E97A" w14:textId="77777777" w:rsidR="00936CE2" w:rsidRDefault="00936CE2" w:rsidP="00936CE2">
      <w:pPr>
        <w:autoSpaceDE w:val="0"/>
        <w:spacing w:line="276" w:lineRule="auto"/>
        <w:jc w:val="both"/>
      </w:pPr>
      <w:r>
        <w:rPr>
          <w:i/>
          <w:iCs/>
        </w:rPr>
        <w:t xml:space="preserve">n </w:t>
      </w:r>
      <w:r>
        <w:t>- didžiausias vienu metu laikomas paukščių skaičius;</w:t>
      </w:r>
    </w:p>
    <w:p w14:paraId="1267E06A" w14:textId="77777777" w:rsidR="00936CE2" w:rsidRDefault="00936CE2" w:rsidP="00936CE2">
      <w:pPr>
        <w:autoSpaceDE w:val="0"/>
        <w:spacing w:line="276" w:lineRule="auto"/>
        <w:jc w:val="both"/>
      </w:pPr>
      <w:r>
        <w:rPr>
          <w:i/>
        </w:rPr>
        <w:t>k</w:t>
      </w:r>
      <w:r>
        <w:rPr>
          <w:i/>
          <w:vertAlign w:val="subscript"/>
        </w:rPr>
        <w:t>i</w:t>
      </w:r>
      <w:r>
        <w:rPr>
          <w:i/>
          <w:iCs/>
        </w:rPr>
        <w:t xml:space="preserve"> - </w:t>
      </w:r>
      <w:r>
        <w:t>vidutinis metinis taršos koeficientas, kg/paukščiui.</w:t>
      </w:r>
    </w:p>
    <w:p w14:paraId="433719CC" w14:textId="3618F5FC" w:rsidR="00936CE2" w:rsidRPr="00936CE2" w:rsidRDefault="00936CE2" w:rsidP="00936CE2">
      <w:pPr>
        <w:spacing w:line="276" w:lineRule="auto"/>
        <w:ind w:firstLine="567"/>
        <w:jc w:val="both"/>
        <w:rPr>
          <w:szCs w:val="24"/>
          <w:lang w:eastAsia="lt-LT"/>
        </w:rPr>
      </w:pPr>
      <w:r>
        <w:t>Vadovaujantis EMEP/CORINIAIR metodika amoniakas išsiskiria paukščių laikymo paukštidėse metu, mėšlo saugojimo mėšlidėje metu ir mėšlo paskleidimo laukuose metu. Kietos dalelės išsiskiria tik paukščių laikymo paukštidėse metu. Įmonės teritorijoje mėšlas nebus saugomas ir po tvartų valymo darbų iš karto bus išvežamas į AB „Kaišiadorių paukštynas“ pagrindinės gamybinės bazės teritorijoje esančią mėšlidę. Dėl šios priežasties neskaičiuojami teršiančių medžiagų išmetimai į atmosferos orą nei mėšlo saugojimo, nei mėšlo paskleidimo laukuose metu.</w:t>
      </w:r>
    </w:p>
    <w:p w14:paraId="16DF1F09" w14:textId="77777777" w:rsidR="005B5D11" w:rsidRPr="00871CAC" w:rsidRDefault="005B5D11" w:rsidP="002830FF">
      <w:pPr>
        <w:widowControl w:val="0"/>
        <w:spacing w:line="276" w:lineRule="auto"/>
        <w:rPr>
          <w:szCs w:val="24"/>
          <w:lang w:eastAsia="lt-LT"/>
        </w:rPr>
      </w:pPr>
    </w:p>
    <w:p w14:paraId="08B668DA" w14:textId="0EF788CC" w:rsidR="005B5D11" w:rsidRPr="00871CAC" w:rsidRDefault="005B5D11" w:rsidP="002830FF">
      <w:pPr>
        <w:spacing w:line="276" w:lineRule="auto"/>
        <w:ind w:firstLine="567"/>
        <w:jc w:val="both"/>
        <w:rPr>
          <w:szCs w:val="24"/>
        </w:rPr>
      </w:pPr>
      <w:r w:rsidRPr="00871CAC">
        <w:rPr>
          <w:b/>
          <w:szCs w:val="24"/>
          <w:lang w:eastAsia="lt-LT"/>
        </w:rPr>
        <w:t>6 lentelė. Leidžiami išmesti į aplinkos orą teršalai ir jų kiekis</w:t>
      </w:r>
    </w:p>
    <w:tbl>
      <w:tblPr>
        <w:tblW w:w="134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gridCol w:w="2693"/>
        <w:gridCol w:w="5307"/>
      </w:tblGrid>
      <w:tr w:rsidR="00936CE2" w:rsidRPr="008131ED" w14:paraId="299FA350" w14:textId="77777777" w:rsidTr="00936CE2">
        <w:trPr>
          <w:trHeight w:val="404"/>
        </w:trPr>
        <w:tc>
          <w:tcPr>
            <w:tcW w:w="5495" w:type="dxa"/>
            <w:tcBorders>
              <w:top w:val="single" w:sz="4" w:space="0" w:color="auto"/>
              <w:left w:val="single" w:sz="4" w:space="0" w:color="auto"/>
              <w:bottom w:val="single" w:sz="4" w:space="0" w:color="auto"/>
              <w:right w:val="single" w:sz="4" w:space="0" w:color="auto"/>
            </w:tcBorders>
            <w:vAlign w:val="center"/>
          </w:tcPr>
          <w:p w14:paraId="70C1A965" w14:textId="77777777" w:rsidR="00936CE2" w:rsidRPr="00EB0E48" w:rsidRDefault="00936CE2" w:rsidP="00851944">
            <w:pPr>
              <w:jc w:val="center"/>
              <w:rPr>
                <w:b/>
              </w:rPr>
            </w:pPr>
            <w:r w:rsidRPr="00EB0E48">
              <w:rPr>
                <w:b/>
              </w:rPr>
              <w:t>Teršalo pavadinimas</w:t>
            </w:r>
          </w:p>
        </w:tc>
        <w:tc>
          <w:tcPr>
            <w:tcW w:w="2693" w:type="dxa"/>
            <w:tcBorders>
              <w:top w:val="single" w:sz="4" w:space="0" w:color="auto"/>
              <w:left w:val="single" w:sz="4" w:space="0" w:color="auto"/>
              <w:bottom w:val="single" w:sz="4" w:space="0" w:color="auto"/>
              <w:right w:val="single" w:sz="4" w:space="0" w:color="auto"/>
            </w:tcBorders>
            <w:vAlign w:val="center"/>
          </w:tcPr>
          <w:p w14:paraId="508C81F9" w14:textId="77777777" w:rsidR="00936CE2" w:rsidRPr="00EB0E48" w:rsidRDefault="00936CE2" w:rsidP="00851944">
            <w:pPr>
              <w:jc w:val="center"/>
              <w:rPr>
                <w:b/>
                <w:vertAlign w:val="superscript"/>
              </w:rPr>
            </w:pPr>
            <w:r w:rsidRPr="00EB0E48">
              <w:rPr>
                <w:b/>
              </w:rPr>
              <w:t>Teršalo kodas</w:t>
            </w:r>
          </w:p>
        </w:tc>
        <w:tc>
          <w:tcPr>
            <w:tcW w:w="5307" w:type="dxa"/>
            <w:tcBorders>
              <w:top w:val="single" w:sz="4" w:space="0" w:color="auto"/>
              <w:left w:val="single" w:sz="4" w:space="0" w:color="auto"/>
              <w:bottom w:val="single" w:sz="4" w:space="0" w:color="auto"/>
              <w:right w:val="single" w:sz="4" w:space="0" w:color="auto"/>
            </w:tcBorders>
            <w:vAlign w:val="center"/>
          </w:tcPr>
          <w:p w14:paraId="39631815" w14:textId="58F54524" w:rsidR="00936CE2" w:rsidRPr="00EB0E48" w:rsidRDefault="00936CE2" w:rsidP="00851944">
            <w:pPr>
              <w:jc w:val="center"/>
              <w:rPr>
                <w:b/>
              </w:rPr>
            </w:pPr>
            <w:r w:rsidRPr="00EB0E48">
              <w:rPr>
                <w:b/>
              </w:rPr>
              <w:t>Leidžiama išmesti, t/m.</w:t>
            </w:r>
          </w:p>
        </w:tc>
      </w:tr>
      <w:tr w:rsidR="00936CE2" w:rsidRPr="008131ED" w14:paraId="52881168" w14:textId="77777777" w:rsidTr="00936CE2">
        <w:tc>
          <w:tcPr>
            <w:tcW w:w="5495" w:type="dxa"/>
            <w:tcBorders>
              <w:top w:val="single" w:sz="4" w:space="0" w:color="auto"/>
              <w:left w:val="single" w:sz="4" w:space="0" w:color="auto"/>
              <w:bottom w:val="single" w:sz="4" w:space="0" w:color="auto"/>
              <w:right w:val="single" w:sz="4" w:space="0" w:color="auto"/>
            </w:tcBorders>
          </w:tcPr>
          <w:p w14:paraId="6C490B0D" w14:textId="77777777" w:rsidR="00936CE2" w:rsidRPr="00EB0E48" w:rsidRDefault="00936CE2" w:rsidP="00851944">
            <w:pPr>
              <w:jc w:val="center"/>
              <w:rPr>
                <w:b/>
              </w:rPr>
            </w:pPr>
            <w:r w:rsidRPr="00EB0E48">
              <w:rPr>
                <w:b/>
              </w:rPr>
              <w:t>1</w:t>
            </w:r>
          </w:p>
        </w:tc>
        <w:tc>
          <w:tcPr>
            <w:tcW w:w="2693" w:type="dxa"/>
            <w:tcBorders>
              <w:top w:val="single" w:sz="4" w:space="0" w:color="auto"/>
              <w:left w:val="single" w:sz="4" w:space="0" w:color="auto"/>
              <w:bottom w:val="single" w:sz="4" w:space="0" w:color="auto"/>
              <w:right w:val="single" w:sz="4" w:space="0" w:color="auto"/>
            </w:tcBorders>
          </w:tcPr>
          <w:p w14:paraId="4939ED81" w14:textId="77777777" w:rsidR="00936CE2" w:rsidRPr="00EB0E48" w:rsidRDefault="00936CE2" w:rsidP="00851944">
            <w:pPr>
              <w:jc w:val="center"/>
              <w:rPr>
                <w:b/>
              </w:rPr>
            </w:pPr>
            <w:r w:rsidRPr="00EB0E48">
              <w:rPr>
                <w:b/>
              </w:rPr>
              <w:t>2</w:t>
            </w:r>
          </w:p>
        </w:tc>
        <w:tc>
          <w:tcPr>
            <w:tcW w:w="5307" w:type="dxa"/>
            <w:tcBorders>
              <w:top w:val="single" w:sz="4" w:space="0" w:color="auto"/>
              <w:left w:val="single" w:sz="4" w:space="0" w:color="auto"/>
              <w:bottom w:val="single" w:sz="4" w:space="0" w:color="auto"/>
              <w:right w:val="single" w:sz="4" w:space="0" w:color="auto"/>
            </w:tcBorders>
          </w:tcPr>
          <w:p w14:paraId="4E594A66" w14:textId="77777777" w:rsidR="00936CE2" w:rsidRPr="00EB0E48" w:rsidRDefault="00936CE2" w:rsidP="00851944">
            <w:pPr>
              <w:jc w:val="center"/>
              <w:rPr>
                <w:b/>
              </w:rPr>
            </w:pPr>
            <w:r w:rsidRPr="00EB0E48">
              <w:rPr>
                <w:b/>
              </w:rPr>
              <w:t>3</w:t>
            </w:r>
          </w:p>
        </w:tc>
      </w:tr>
      <w:tr w:rsidR="00936CE2" w:rsidRPr="004A7C35" w14:paraId="1564EF48" w14:textId="77777777" w:rsidTr="00936CE2">
        <w:tc>
          <w:tcPr>
            <w:tcW w:w="5495" w:type="dxa"/>
            <w:tcBorders>
              <w:top w:val="single" w:sz="4" w:space="0" w:color="auto"/>
              <w:left w:val="single" w:sz="4" w:space="0" w:color="auto"/>
              <w:bottom w:val="single" w:sz="4" w:space="0" w:color="auto"/>
              <w:right w:val="single" w:sz="4" w:space="0" w:color="auto"/>
            </w:tcBorders>
          </w:tcPr>
          <w:p w14:paraId="4910A144" w14:textId="77777777" w:rsidR="00936CE2" w:rsidRPr="008131ED" w:rsidRDefault="00936CE2" w:rsidP="00851944">
            <w:r w:rsidRPr="008131ED">
              <w:t>Azoto oksidai</w:t>
            </w:r>
            <w:r>
              <w:t xml:space="preserve"> (A)</w:t>
            </w:r>
          </w:p>
        </w:tc>
        <w:tc>
          <w:tcPr>
            <w:tcW w:w="2693" w:type="dxa"/>
            <w:tcBorders>
              <w:top w:val="single" w:sz="4" w:space="0" w:color="auto"/>
              <w:left w:val="single" w:sz="4" w:space="0" w:color="auto"/>
              <w:bottom w:val="single" w:sz="4" w:space="0" w:color="auto"/>
              <w:right w:val="single" w:sz="4" w:space="0" w:color="auto"/>
            </w:tcBorders>
          </w:tcPr>
          <w:p w14:paraId="1E07896B" w14:textId="77777777" w:rsidR="00936CE2" w:rsidRPr="004A7C35" w:rsidRDefault="00936CE2" w:rsidP="00851944">
            <w:pPr>
              <w:jc w:val="center"/>
            </w:pPr>
            <w:r>
              <w:t>250</w:t>
            </w:r>
          </w:p>
        </w:tc>
        <w:tc>
          <w:tcPr>
            <w:tcW w:w="5307" w:type="dxa"/>
            <w:tcBorders>
              <w:top w:val="single" w:sz="4" w:space="0" w:color="auto"/>
              <w:left w:val="single" w:sz="4" w:space="0" w:color="auto"/>
              <w:bottom w:val="single" w:sz="4" w:space="0" w:color="auto"/>
              <w:right w:val="single" w:sz="4" w:space="0" w:color="auto"/>
            </w:tcBorders>
          </w:tcPr>
          <w:p w14:paraId="222F8DF0" w14:textId="77777777" w:rsidR="00936CE2" w:rsidRPr="004A7C35" w:rsidRDefault="00936CE2" w:rsidP="00851944">
            <w:pPr>
              <w:jc w:val="center"/>
            </w:pPr>
            <w:r w:rsidRPr="004A7C35">
              <w:t>1,350</w:t>
            </w:r>
          </w:p>
        </w:tc>
      </w:tr>
      <w:tr w:rsidR="00936CE2" w:rsidRPr="004A7C35" w14:paraId="6CEDF8AE" w14:textId="77777777" w:rsidTr="00936CE2">
        <w:tc>
          <w:tcPr>
            <w:tcW w:w="5495" w:type="dxa"/>
            <w:tcBorders>
              <w:top w:val="single" w:sz="4" w:space="0" w:color="auto"/>
              <w:left w:val="single" w:sz="4" w:space="0" w:color="auto"/>
              <w:bottom w:val="single" w:sz="4" w:space="0" w:color="auto"/>
              <w:right w:val="single" w:sz="4" w:space="0" w:color="auto"/>
            </w:tcBorders>
          </w:tcPr>
          <w:p w14:paraId="5C3C4E62" w14:textId="77777777" w:rsidR="00936CE2" w:rsidRPr="008131ED" w:rsidRDefault="00936CE2" w:rsidP="00851944">
            <w:r w:rsidRPr="008131ED">
              <w:t>Kietosios dalelės</w:t>
            </w:r>
            <w:r>
              <w:t xml:space="preserve"> (A)</w:t>
            </w:r>
          </w:p>
        </w:tc>
        <w:tc>
          <w:tcPr>
            <w:tcW w:w="2693" w:type="dxa"/>
            <w:tcBorders>
              <w:top w:val="single" w:sz="4" w:space="0" w:color="auto"/>
              <w:left w:val="single" w:sz="4" w:space="0" w:color="auto"/>
              <w:bottom w:val="single" w:sz="4" w:space="0" w:color="auto"/>
              <w:right w:val="single" w:sz="4" w:space="0" w:color="auto"/>
            </w:tcBorders>
          </w:tcPr>
          <w:p w14:paraId="1097EC68" w14:textId="77777777" w:rsidR="00936CE2" w:rsidRPr="004A7C35" w:rsidRDefault="00936CE2" w:rsidP="00851944">
            <w:pPr>
              <w:jc w:val="center"/>
            </w:pPr>
            <w:r>
              <w:t>6493</w:t>
            </w:r>
          </w:p>
        </w:tc>
        <w:tc>
          <w:tcPr>
            <w:tcW w:w="5307" w:type="dxa"/>
            <w:tcBorders>
              <w:top w:val="single" w:sz="4" w:space="0" w:color="auto"/>
              <w:left w:val="single" w:sz="4" w:space="0" w:color="auto"/>
              <w:bottom w:val="single" w:sz="4" w:space="0" w:color="auto"/>
              <w:right w:val="single" w:sz="4" w:space="0" w:color="auto"/>
            </w:tcBorders>
          </w:tcPr>
          <w:p w14:paraId="2F550D5A" w14:textId="77777777" w:rsidR="00936CE2" w:rsidRPr="004A7C35" w:rsidRDefault="00936CE2" w:rsidP="00851944">
            <w:pPr>
              <w:jc w:val="center"/>
            </w:pPr>
            <w:r w:rsidRPr="004A7C35">
              <w:t>8,550</w:t>
            </w:r>
          </w:p>
        </w:tc>
      </w:tr>
      <w:tr w:rsidR="00936CE2" w:rsidRPr="004A7C35" w14:paraId="6D34FA64" w14:textId="77777777" w:rsidTr="00936CE2">
        <w:tc>
          <w:tcPr>
            <w:tcW w:w="5495" w:type="dxa"/>
            <w:tcBorders>
              <w:top w:val="single" w:sz="4" w:space="0" w:color="auto"/>
              <w:left w:val="single" w:sz="4" w:space="0" w:color="auto"/>
              <w:bottom w:val="single" w:sz="4" w:space="0" w:color="auto"/>
              <w:right w:val="single" w:sz="4" w:space="0" w:color="auto"/>
            </w:tcBorders>
          </w:tcPr>
          <w:p w14:paraId="006A13E4" w14:textId="77777777" w:rsidR="00936CE2" w:rsidRPr="008131ED" w:rsidRDefault="00936CE2" w:rsidP="00851944">
            <w:r w:rsidRPr="008131ED">
              <w:t>Kietosios dalelės</w:t>
            </w:r>
            <w:r>
              <w:t xml:space="preserve"> (C)</w:t>
            </w:r>
          </w:p>
        </w:tc>
        <w:tc>
          <w:tcPr>
            <w:tcW w:w="2693" w:type="dxa"/>
            <w:tcBorders>
              <w:top w:val="single" w:sz="4" w:space="0" w:color="auto"/>
              <w:left w:val="single" w:sz="4" w:space="0" w:color="auto"/>
              <w:bottom w:val="single" w:sz="4" w:space="0" w:color="auto"/>
              <w:right w:val="single" w:sz="4" w:space="0" w:color="auto"/>
            </w:tcBorders>
          </w:tcPr>
          <w:p w14:paraId="0089BBDE" w14:textId="77777777" w:rsidR="00936CE2" w:rsidRPr="004A7C35" w:rsidRDefault="00936CE2" w:rsidP="00851944">
            <w:pPr>
              <w:jc w:val="center"/>
            </w:pPr>
            <w:r w:rsidRPr="004A7C35">
              <w:t>4281</w:t>
            </w:r>
          </w:p>
        </w:tc>
        <w:tc>
          <w:tcPr>
            <w:tcW w:w="5307" w:type="dxa"/>
            <w:tcBorders>
              <w:top w:val="single" w:sz="4" w:space="0" w:color="auto"/>
              <w:left w:val="single" w:sz="4" w:space="0" w:color="auto"/>
              <w:bottom w:val="single" w:sz="4" w:space="0" w:color="auto"/>
              <w:right w:val="single" w:sz="4" w:space="0" w:color="auto"/>
            </w:tcBorders>
          </w:tcPr>
          <w:p w14:paraId="3EF8E34E" w14:textId="77777777" w:rsidR="00936CE2" w:rsidRPr="004A7C35" w:rsidRDefault="00936CE2" w:rsidP="00851944">
            <w:pPr>
              <w:jc w:val="center"/>
            </w:pPr>
            <w:r w:rsidRPr="004A7C35">
              <w:t>3,528</w:t>
            </w:r>
          </w:p>
        </w:tc>
      </w:tr>
      <w:tr w:rsidR="00936CE2" w:rsidRPr="004A7C35" w14:paraId="73BFA06F" w14:textId="77777777" w:rsidTr="00936CE2">
        <w:tc>
          <w:tcPr>
            <w:tcW w:w="5495" w:type="dxa"/>
            <w:tcBorders>
              <w:top w:val="single" w:sz="4" w:space="0" w:color="auto"/>
              <w:left w:val="single" w:sz="4" w:space="0" w:color="auto"/>
              <w:bottom w:val="single" w:sz="4" w:space="0" w:color="auto"/>
              <w:right w:val="single" w:sz="4" w:space="0" w:color="auto"/>
            </w:tcBorders>
          </w:tcPr>
          <w:p w14:paraId="2476B1C3" w14:textId="77777777" w:rsidR="00936CE2" w:rsidRPr="008131ED" w:rsidRDefault="00936CE2" w:rsidP="00851944">
            <w:r w:rsidRPr="008131ED">
              <w:t>Sieros dioksidas</w:t>
            </w:r>
            <w:r>
              <w:t xml:space="preserve"> (A)</w:t>
            </w:r>
          </w:p>
        </w:tc>
        <w:tc>
          <w:tcPr>
            <w:tcW w:w="2693" w:type="dxa"/>
            <w:tcBorders>
              <w:top w:val="single" w:sz="4" w:space="0" w:color="auto"/>
              <w:left w:val="single" w:sz="4" w:space="0" w:color="auto"/>
              <w:bottom w:val="single" w:sz="4" w:space="0" w:color="auto"/>
              <w:right w:val="single" w:sz="4" w:space="0" w:color="auto"/>
            </w:tcBorders>
          </w:tcPr>
          <w:p w14:paraId="788E3AD0" w14:textId="77777777" w:rsidR="00936CE2" w:rsidRPr="004A7C35" w:rsidRDefault="00936CE2" w:rsidP="00851944">
            <w:pPr>
              <w:jc w:val="center"/>
            </w:pPr>
            <w:r>
              <w:t>1753</w:t>
            </w:r>
          </w:p>
        </w:tc>
        <w:tc>
          <w:tcPr>
            <w:tcW w:w="5307" w:type="dxa"/>
            <w:tcBorders>
              <w:top w:val="single" w:sz="4" w:space="0" w:color="auto"/>
              <w:left w:val="single" w:sz="4" w:space="0" w:color="auto"/>
              <w:bottom w:val="single" w:sz="4" w:space="0" w:color="auto"/>
              <w:right w:val="single" w:sz="4" w:space="0" w:color="auto"/>
            </w:tcBorders>
          </w:tcPr>
          <w:p w14:paraId="03732784" w14:textId="77777777" w:rsidR="00936CE2" w:rsidRPr="004A7C35" w:rsidRDefault="00936CE2" w:rsidP="00851944">
            <w:pPr>
              <w:jc w:val="center"/>
            </w:pPr>
            <w:r w:rsidRPr="004A7C35">
              <w:t>1,440</w:t>
            </w:r>
          </w:p>
        </w:tc>
      </w:tr>
      <w:tr w:rsidR="00936CE2" w:rsidRPr="004A7C35" w14:paraId="5ACAF6C3" w14:textId="77777777" w:rsidTr="00936CE2">
        <w:tc>
          <w:tcPr>
            <w:tcW w:w="5495" w:type="dxa"/>
            <w:tcBorders>
              <w:top w:val="single" w:sz="4" w:space="0" w:color="auto"/>
              <w:left w:val="single" w:sz="4" w:space="0" w:color="auto"/>
              <w:bottom w:val="single" w:sz="4" w:space="0" w:color="auto"/>
              <w:right w:val="single" w:sz="4" w:space="0" w:color="auto"/>
            </w:tcBorders>
          </w:tcPr>
          <w:p w14:paraId="197AA5FB" w14:textId="77777777" w:rsidR="00936CE2" w:rsidRPr="008131ED" w:rsidRDefault="00936CE2" w:rsidP="00851944">
            <w:pPr>
              <w:rPr>
                <w:highlight w:val="yellow"/>
              </w:rPr>
            </w:pPr>
            <w:r w:rsidRPr="008131ED">
              <w:t xml:space="preserve">Amoniakas </w:t>
            </w:r>
          </w:p>
        </w:tc>
        <w:tc>
          <w:tcPr>
            <w:tcW w:w="2693" w:type="dxa"/>
            <w:tcBorders>
              <w:top w:val="single" w:sz="4" w:space="0" w:color="auto"/>
              <w:left w:val="single" w:sz="4" w:space="0" w:color="auto"/>
              <w:bottom w:val="single" w:sz="4" w:space="0" w:color="auto"/>
              <w:right w:val="single" w:sz="4" w:space="0" w:color="auto"/>
            </w:tcBorders>
          </w:tcPr>
          <w:p w14:paraId="113E5824" w14:textId="77777777" w:rsidR="00936CE2" w:rsidRPr="004A7C35" w:rsidRDefault="00936CE2" w:rsidP="00851944">
            <w:pPr>
              <w:jc w:val="center"/>
            </w:pPr>
            <w:r w:rsidRPr="004A7C35">
              <w:t>134</w:t>
            </w:r>
          </w:p>
        </w:tc>
        <w:tc>
          <w:tcPr>
            <w:tcW w:w="5307" w:type="dxa"/>
            <w:tcBorders>
              <w:top w:val="single" w:sz="4" w:space="0" w:color="auto"/>
              <w:left w:val="single" w:sz="4" w:space="0" w:color="auto"/>
              <w:bottom w:val="single" w:sz="4" w:space="0" w:color="auto"/>
              <w:right w:val="single" w:sz="4" w:space="0" w:color="auto"/>
            </w:tcBorders>
          </w:tcPr>
          <w:p w14:paraId="1FC81B45" w14:textId="77777777" w:rsidR="00936CE2" w:rsidRPr="004A7C35" w:rsidRDefault="00936CE2" w:rsidP="00851944">
            <w:pPr>
              <w:jc w:val="center"/>
            </w:pPr>
            <w:r w:rsidRPr="004A7C35">
              <w:t>17,220</w:t>
            </w:r>
          </w:p>
        </w:tc>
      </w:tr>
      <w:tr w:rsidR="00936CE2" w:rsidRPr="004A7C35" w14:paraId="755EF015" w14:textId="77777777" w:rsidTr="00936CE2">
        <w:tc>
          <w:tcPr>
            <w:tcW w:w="5495" w:type="dxa"/>
            <w:tcBorders>
              <w:top w:val="single" w:sz="4" w:space="0" w:color="auto"/>
              <w:left w:val="single" w:sz="4" w:space="0" w:color="auto"/>
              <w:bottom w:val="single" w:sz="4" w:space="0" w:color="auto"/>
              <w:right w:val="single" w:sz="4" w:space="0" w:color="auto"/>
            </w:tcBorders>
          </w:tcPr>
          <w:p w14:paraId="376988BB" w14:textId="77777777" w:rsidR="00936CE2" w:rsidRPr="008131ED" w:rsidRDefault="00936CE2" w:rsidP="00851944">
            <w:r w:rsidRPr="008131ED">
              <w:t>Lakieji organiniai junginiai (abėcėlės tvarka):</w:t>
            </w:r>
          </w:p>
        </w:tc>
        <w:tc>
          <w:tcPr>
            <w:tcW w:w="2693" w:type="dxa"/>
            <w:tcBorders>
              <w:top w:val="single" w:sz="4" w:space="0" w:color="auto"/>
              <w:left w:val="single" w:sz="4" w:space="0" w:color="auto"/>
              <w:bottom w:val="single" w:sz="4" w:space="0" w:color="auto"/>
              <w:right w:val="single" w:sz="4" w:space="0" w:color="auto"/>
            </w:tcBorders>
          </w:tcPr>
          <w:p w14:paraId="66AF4B5E" w14:textId="77777777" w:rsidR="00936CE2" w:rsidRPr="004A7C35" w:rsidRDefault="00936CE2" w:rsidP="00851944">
            <w:pPr>
              <w:jc w:val="center"/>
            </w:pPr>
            <w:r w:rsidRPr="004A7C35">
              <w:t>XXXXXXXX</w:t>
            </w:r>
          </w:p>
        </w:tc>
        <w:tc>
          <w:tcPr>
            <w:tcW w:w="5307" w:type="dxa"/>
            <w:tcBorders>
              <w:top w:val="single" w:sz="4" w:space="0" w:color="auto"/>
              <w:left w:val="single" w:sz="4" w:space="0" w:color="auto"/>
              <w:bottom w:val="single" w:sz="4" w:space="0" w:color="auto"/>
              <w:right w:val="single" w:sz="4" w:space="0" w:color="auto"/>
            </w:tcBorders>
          </w:tcPr>
          <w:p w14:paraId="6DEB4264" w14:textId="77777777" w:rsidR="00936CE2" w:rsidRPr="004A7C35" w:rsidRDefault="00936CE2" w:rsidP="00851944">
            <w:pPr>
              <w:jc w:val="center"/>
            </w:pPr>
          </w:p>
        </w:tc>
      </w:tr>
      <w:tr w:rsidR="00936CE2" w:rsidRPr="004A7C35" w14:paraId="3496AC17" w14:textId="77777777" w:rsidTr="00936CE2">
        <w:tc>
          <w:tcPr>
            <w:tcW w:w="5495" w:type="dxa"/>
            <w:tcBorders>
              <w:top w:val="single" w:sz="4" w:space="0" w:color="auto"/>
              <w:left w:val="single" w:sz="4" w:space="0" w:color="auto"/>
              <w:bottom w:val="single" w:sz="4" w:space="0" w:color="auto"/>
              <w:right w:val="single" w:sz="4" w:space="0" w:color="auto"/>
            </w:tcBorders>
          </w:tcPr>
          <w:p w14:paraId="562D5C46" w14:textId="77777777" w:rsidR="00936CE2" w:rsidRPr="008131ED" w:rsidRDefault="00936CE2" w:rsidP="00851944"/>
        </w:tc>
        <w:tc>
          <w:tcPr>
            <w:tcW w:w="2693" w:type="dxa"/>
            <w:tcBorders>
              <w:top w:val="single" w:sz="4" w:space="0" w:color="auto"/>
              <w:left w:val="single" w:sz="4" w:space="0" w:color="auto"/>
              <w:bottom w:val="single" w:sz="4" w:space="0" w:color="auto"/>
              <w:right w:val="single" w:sz="4" w:space="0" w:color="auto"/>
            </w:tcBorders>
          </w:tcPr>
          <w:p w14:paraId="2539D301" w14:textId="77777777" w:rsidR="00936CE2" w:rsidRPr="004A7C35" w:rsidRDefault="00936CE2" w:rsidP="00851944">
            <w:pPr>
              <w:jc w:val="center"/>
            </w:pPr>
          </w:p>
        </w:tc>
        <w:tc>
          <w:tcPr>
            <w:tcW w:w="5307" w:type="dxa"/>
            <w:tcBorders>
              <w:top w:val="single" w:sz="4" w:space="0" w:color="auto"/>
              <w:left w:val="single" w:sz="4" w:space="0" w:color="auto"/>
              <w:bottom w:val="single" w:sz="4" w:space="0" w:color="auto"/>
              <w:right w:val="single" w:sz="4" w:space="0" w:color="auto"/>
            </w:tcBorders>
          </w:tcPr>
          <w:p w14:paraId="3660A495" w14:textId="77777777" w:rsidR="00936CE2" w:rsidRPr="004A7C35" w:rsidRDefault="00936CE2" w:rsidP="00851944">
            <w:pPr>
              <w:jc w:val="center"/>
            </w:pPr>
          </w:p>
        </w:tc>
      </w:tr>
      <w:tr w:rsidR="00936CE2" w:rsidRPr="004A7C35" w14:paraId="22FDCA6C" w14:textId="77777777" w:rsidTr="00936CE2">
        <w:tc>
          <w:tcPr>
            <w:tcW w:w="5495" w:type="dxa"/>
            <w:tcBorders>
              <w:top w:val="single" w:sz="4" w:space="0" w:color="auto"/>
              <w:left w:val="single" w:sz="4" w:space="0" w:color="auto"/>
              <w:bottom w:val="single" w:sz="4" w:space="0" w:color="auto"/>
              <w:right w:val="single" w:sz="4" w:space="0" w:color="auto"/>
            </w:tcBorders>
          </w:tcPr>
          <w:p w14:paraId="1354BE88" w14:textId="77777777" w:rsidR="00936CE2" w:rsidRPr="008131ED" w:rsidRDefault="00936CE2" w:rsidP="00851944">
            <w:r w:rsidRPr="008131ED">
              <w:t>Kiti teršalai (abėcėlės tvarka):</w:t>
            </w:r>
          </w:p>
        </w:tc>
        <w:tc>
          <w:tcPr>
            <w:tcW w:w="2693" w:type="dxa"/>
            <w:tcBorders>
              <w:top w:val="single" w:sz="4" w:space="0" w:color="auto"/>
              <w:left w:val="single" w:sz="4" w:space="0" w:color="auto"/>
              <w:bottom w:val="single" w:sz="4" w:space="0" w:color="auto"/>
              <w:right w:val="single" w:sz="4" w:space="0" w:color="auto"/>
            </w:tcBorders>
          </w:tcPr>
          <w:p w14:paraId="351E2885" w14:textId="77777777" w:rsidR="00936CE2" w:rsidRPr="004A7C35" w:rsidRDefault="00936CE2" w:rsidP="00851944">
            <w:pPr>
              <w:jc w:val="center"/>
            </w:pPr>
            <w:r w:rsidRPr="004A7C35">
              <w:t>XXXXXXXX</w:t>
            </w:r>
          </w:p>
        </w:tc>
        <w:tc>
          <w:tcPr>
            <w:tcW w:w="5307" w:type="dxa"/>
            <w:tcBorders>
              <w:top w:val="single" w:sz="4" w:space="0" w:color="auto"/>
              <w:left w:val="single" w:sz="4" w:space="0" w:color="auto"/>
              <w:bottom w:val="single" w:sz="4" w:space="0" w:color="auto"/>
              <w:right w:val="single" w:sz="4" w:space="0" w:color="auto"/>
            </w:tcBorders>
          </w:tcPr>
          <w:p w14:paraId="61054A3C" w14:textId="77777777" w:rsidR="00936CE2" w:rsidRPr="004A7C35" w:rsidRDefault="00936CE2" w:rsidP="00851944">
            <w:pPr>
              <w:jc w:val="center"/>
            </w:pPr>
            <w:r w:rsidRPr="004A7C35">
              <w:t>XXXXXXXXX</w:t>
            </w:r>
          </w:p>
        </w:tc>
      </w:tr>
      <w:tr w:rsidR="00936CE2" w:rsidRPr="004A7C35" w14:paraId="61C8C44C" w14:textId="77777777" w:rsidTr="00936CE2">
        <w:tc>
          <w:tcPr>
            <w:tcW w:w="5495" w:type="dxa"/>
            <w:tcBorders>
              <w:top w:val="single" w:sz="4" w:space="0" w:color="auto"/>
              <w:left w:val="single" w:sz="4" w:space="0" w:color="auto"/>
              <w:bottom w:val="single" w:sz="4" w:space="0" w:color="auto"/>
              <w:right w:val="single" w:sz="4" w:space="0" w:color="auto"/>
            </w:tcBorders>
          </w:tcPr>
          <w:p w14:paraId="7D4B56EA" w14:textId="77777777" w:rsidR="00936CE2" w:rsidRPr="008131ED" w:rsidRDefault="00936CE2" w:rsidP="00851944">
            <w:r>
              <w:t>Anglies monoksidas (A)</w:t>
            </w:r>
          </w:p>
        </w:tc>
        <w:tc>
          <w:tcPr>
            <w:tcW w:w="2693" w:type="dxa"/>
            <w:tcBorders>
              <w:top w:val="single" w:sz="4" w:space="0" w:color="auto"/>
              <w:left w:val="single" w:sz="4" w:space="0" w:color="auto"/>
              <w:bottom w:val="single" w:sz="4" w:space="0" w:color="auto"/>
              <w:right w:val="single" w:sz="4" w:space="0" w:color="auto"/>
            </w:tcBorders>
          </w:tcPr>
          <w:p w14:paraId="4E524C5D" w14:textId="77777777" w:rsidR="00936CE2" w:rsidRPr="004A7C35" w:rsidRDefault="00936CE2" w:rsidP="00851944">
            <w:pPr>
              <w:jc w:val="center"/>
            </w:pPr>
            <w:r>
              <w:t>177</w:t>
            </w:r>
          </w:p>
        </w:tc>
        <w:tc>
          <w:tcPr>
            <w:tcW w:w="5307" w:type="dxa"/>
            <w:tcBorders>
              <w:top w:val="single" w:sz="4" w:space="0" w:color="auto"/>
              <w:left w:val="single" w:sz="4" w:space="0" w:color="auto"/>
              <w:bottom w:val="single" w:sz="4" w:space="0" w:color="auto"/>
              <w:right w:val="single" w:sz="4" w:space="0" w:color="auto"/>
            </w:tcBorders>
          </w:tcPr>
          <w:p w14:paraId="46486147" w14:textId="77777777" w:rsidR="00936CE2" w:rsidRPr="004A7C35" w:rsidRDefault="00936CE2" w:rsidP="00851944">
            <w:pPr>
              <w:jc w:val="center"/>
            </w:pPr>
            <w:r w:rsidRPr="004A7C35">
              <w:t>26,440</w:t>
            </w:r>
          </w:p>
        </w:tc>
      </w:tr>
      <w:tr w:rsidR="00936CE2" w:rsidRPr="004A7C35" w14:paraId="649E214C" w14:textId="77777777" w:rsidTr="00936CE2">
        <w:tc>
          <w:tcPr>
            <w:tcW w:w="5495" w:type="dxa"/>
            <w:tcBorders>
              <w:top w:val="single" w:sz="4" w:space="0" w:color="auto"/>
              <w:left w:val="single" w:sz="4" w:space="0" w:color="auto"/>
              <w:bottom w:val="single" w:sz="4" w:space="0" w:color="auto"/>
              <w:right w:val="single" w:sz="4" w:space="0" w:color="auto"/>
            </w:tcBorders>
          </w:tcPr>
          <w:p w14:paraId="6E1F79D6" w14:textId="77777777" w:rsidR="00936CE2" w:rsidRPr="008131ED" w:rsidRDefault="00936CE2" w:rsidP="00851944"/>
        </w:tc>
        <w:tc>
          <w:tcPr>
            <w:tcW w:w="2693" w:type="dxa"/>
            <w:tcBorders>
              <w:top w:val="single" w:sz="4" w:space="0" w:color="auto"/>
              <w:left w:val="single" w:sz="4" w:space="0" w:color="auto"/>
              <w:bottom w:val="single" w:sz="4" w:space="0" w:color="auto"/>
              <w:right w:val="single" w:sz="4" w:space="0" w:color="auto"/>
            </w:tcBorders>
          </w:tcPr>
          <w:p w14:paraId="48920BF7" w14:textId="77777777" w:rsidR="00936CE2" w:rsidRPr="004A7C35" w:rsidRDefault="00936CE2" w:rsidP="00851944">
            <w:pPr>
              <w:jc w:val="center"/>
            </w:pPr>
          </w:p>
        </w:tc>
        <w:tc>
          <w:tcPr>
            <w:tcW w:w="5307" w:type="dxa"/>
            <w:tcBorders>
              <w:top w:val="single" w:sz="4" w:space="0" w:color="auto"/>
              <w:left w:val="single" w:sz="4" w:space="0" w:color="auto"/>
              <w:bottom w:val="single" w:sz="4" w:space="0" w:color="auto"/>
              <w:right w:val="single" w:sz="4" w:space="0" w:color="auto"/>
            </w:tcBorders>
          </w:tcPr>
          <w:p w14:paraId="25E1DB13" w14:textId="77777777" w:rsidR="00936CE2" w:rsidRPr="004A7C35" w:rsidRDefault="00936CE2" w:rsidP="00851944">
            <w:pPr>
              <w:jc w:val="center"/>
            </w:pPr>
          </w:p>
        </w:tc>
      </w:tr>
      <w:tr w:rsidR="00936CE2" w:rsidRPr="004A7C35" w14:paraId="22AF260B" w14:textId="77777777" w:rsidTr="00936CE2">
        <w:tc>
          <w:tcPr>
            <w:tcW w:w="5495" w:type="dxa"/>
            <w:tcBorders>
              <w:top w:val="single" w:sz="4" w:space="0" w:color="auto"/>
              <w:left w:val="nil"/>
              <w:bottom w:val="nil"/>
              <w:right w:val="single" w:sz="4" w:space="0" w:color="auto"/>
            </w:tcBorders>
          </w:tcPr>
          <w:p w14:paraId="21703FB2" w14:textId="77777777" w:rsidR="00936CE2" w:rsidRPr="008131ED" w:rsidRDefault="00936CE2" w:rsidP="00851944"/>
        </w:tc>
        <w:tc>
          <w:tcPr>
            <w:tcW w:w="2693" w:type="dxa"/>
            <w:tcBorders>
              <w:top w:val="single" w:sz="4" w:space="0" w:color="auto"/>
              <w:left w:val="single" w:sz="4" w:space="0" w:color="auto"/>
              <w:bottom w:val="single" w:sz="4" w:space="0" w:color="auto"/>
              <w:right w:val="single" w:sz="4" w:space="0" w:color="auto"/>
            </w:tcBorders>
          </w:tcPr>
          <w:p w14:paraId="6A485665" w14:textId="77777777" w:rsidR="00936CE2" w:rsidRPr="008131ED" w:rsidRDefault="00936CE2" w:rsidP="00851944">
            <w:pPr>
              <w:jc w:val="right"/>
            </w:pPr>
            <w:r w:rsidRPr="008131ED">
              <w:t>Iš viso:</w:t>
            </w:r>
          </w:p>
        </w:tc>
        <w:tc>
          <w:tcPr>
            <w:tcW w:w="5307" w:type="dxa"/>
            <w:tcBorders>
              <w:top w:val="single" w:sz="4" w:space="0" w:color="auto"/>
              <w:left w:val="single" w:sz="4" w:space="0" w:color="auto"/>
              <w:bottom w:val="single" w:sz="4" w:space="0" w:color="auto"/>
              <w:right w:val="single" w:sz="4" w:space="0" w:color="auto"/>
            </w:tcBorders>
          </w:tcPr>
          <w:p w14:paraId="74274C83" w14:textId="77777777" w:rsidR="00936CE2" w:rsidRPr="004A7C35" w:rsidRDefault="00936CE2" w:rsidP="00851944">
            <w:pPr>
              <w:jc w:val="center"/>
              <w:rPr>
                <w:b/>
              </w:rPr>
            </w:pPr>
            <w:r>
              <w:rPr>
                <w:b/>
              </w:rPr>
              <w:t>58,528</w:t>
            </w:r>
          </w:p>
        </w:tc>
      </w:tr>
    </w:tbl>
    <w:p w14:paraId="50285A5F" w14:textId="77777777" w:rsidR="00B75E6F" w:rsidRDefault="00B75E6F" w:rsidP="005B5D11">
      <w:pPr>
        <w:ind w:firstLine="567"/>
        <w:jc w:val="both"/>
        <w:rPr>
          <w:b/>
          <w:szCs w:val="24"/>
          <w:lang w:eastAsia="lt-LT"/>
        </w:rPr>
      </w:pPr>
    </w:p>
    <w:p w14:paraId="371FDEAE" w14:textId="77777777" w:rsidR="005B5D11" w:rsidRPr="00871CAC" w:rsidRDefault="005B5D11" w:rsidP="005B5D11">
      <w:pPr>
        <w:ind w:firstLine="567"/>
        <w:jc w:val="both"/>
        <w:rPr>
          <w:b/>
          <w:szCs w:val="24"/>
          <w:lang w:eastAsia="lt-LT"/>
        </w:rPr>
      </w:pPr>
      <w:r w:rsidRPr="00871CAC">
        <w:rPr>
          <w:b/>
          <w:szCs w:val="24"/>
          <w:lang w:eastAsia="lt-LT"/>
        </w:rPr>
        <w:t>7 lentelė. Leidžiama tarša į aplinkos orą</w:t>
      </w:r>
    </w:p>
    <w:tbl>
      <w:tblPr>
        <w:tblW w:w="134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4"/>
        <w:gridCol w:w="690"/>
        <w:gridCol w:w="1011"/>
        <w:gridCol w:w="3118"/>
        <w:gridCol w:w="1559"/>
        <w:gridCol w:w="1276"/>
        <w:gridCol w:w="1701"/>
        <w:gridCol w:w="2126"/>
      </w:tblGrid>
      <w:tr w:rsidR="0000606D" w:rsidRPr="00912DE6" w14:paraId="185A4014" w14:textId="77777777" w:rsidTr="004F24F1">
        <w:trPr>
          <w:cantSplit/>
          <w:trHeight w:val="470"/>
        </w:trPr>
        <w:tc>
          <w:tcPr>
            <w:tcW w:w="2014" w:type="dxa"/>
            <w:vMerge w:val="restart"/>
            <w:tcBorders>
              <w:top w:val="single" w:sz="4" w:space="0" w:color="auto"/>
              <w:left w:val="single" w:sz="4" w:space="0" w:color="auto"/>
              <w:bottom w:val="single" w:sz="4" w:space="0" w:color="auto"/>
              <w:right w:val="single" w:sz="4" w:space="0" w:color="auto"/>
            </w:tcBorders>
            <w:vAlign w:val="center"/>
          </w:tcPr>
          <w:p w14:paraId="31FEC13D" w14:textId="77777777" w:rsidR="0000606D" w:rsidRPr="00EB0E48" w:rsidRDefault="0000606D" w:rsidP="00851944">
            <w:pPr>
              <w:ind w:firstLine="20"/>
              <w:jc w:val="center"/>
              <w:rPr>
                <w:b/>
                <w:bCs/>
              </w:rPr>
            </w:pPr>
            <w:r w:rsidRPr="00EB0E48">
              <w:rPr>
                <w:b/>
              </w:rPr>
              <w:t>Cecho ar kt. pavadinimas arba Nr.</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1547FC82" w14:textId="77777777" w:rsidR="0000606D" w:rsidRPr="00EB0E48" w:rsidRDefault="0000606D" w:rsidP="00851944">
            <w:pPr>
              <w:jc w:val="center"/>
              <w:rPr>
                <w:b/>
                <w:bCs/>
              </w:rPr>
            </w:pPr>
            <w:r w:rsidRPr="00EB0E48">
              <w:rPr>
                <w:b/>
              </w:rPr>
              <w:t>Taršos šaltiniai</w:t>
            </w:r>
          </w:p>
        </w:tc>
        <w:tc>
          <w:tcPr>
            <w:tcW w:w="4677" w:type="dxa"/>
            <w:gridSpan w:val="2"/>
            <w:tcBorders>
              <w:top w:val="single" w:sz="4" w:space="0" w:color="auto"/>
              <w:left w:val="single" w:sz="4" w:space="0" w:color="auto"/>
              <w:bottom w:val="single" w:sz="4" w:space="0" w:color="auto"/>
              <w:right w:val="single" w:sz="4" w:space="0" w:color="auto"/>
            </w:tcBorders>
            <w:vAlign w:val="center"/>
          </w:tcPr>
          <w:p w14:paraId="05AEB550" w14:textId="77777777" w:rsidR="0000606D" w:rsidRPr="00EB0E48" w:rsidRDefault="0000606D" w:rsidP="00851944">
            <w:pPr>
              <w:jc w:val="center"/>
              <w:rPr>
                <w:b/>
                <w:bCs/>
              </w:rPr>
            </w:pPr>
            <w:r w:rsidRPr="00EB0E48">
              <w:rPr>
                <w:b/>
              </w:rPr>
              <w:t>Teršalai</w:t>
            </w:r>
          </w:p>
        </w:tc>
        <w:tc>
          <w:tcPr>
            <w:tcW w:w="5103" w:type="dxa"/>
            <w:gridSpan w:val="3"/>
            <w:tcBorders>
              <w:top w:val="single" w:sz="4" w:space="0" w:color="auto"/>
              <w:left w:val="single" w:sz="4" w:space="0" w:color="auto"/>
              <w:bottom w:val="single" w:sz="4" w:space="0" w:color="auto"/>
              <w:right w:val="single" w:sz="4" w:space="0" w:color="auto"/>
            </w:tcBorders>
            <w:vAlign w:val="center"/>
          </w:tcPr>
          <w:p w14:paraId="1A6E6660" w14:textId="09A2BACF" w:rsidR="0000606D" w:rsidRPr="00EB0E48" w:rsidRDefault="0000606D" w:rsidP="00851944">
            <w:pPr>
              <w:ind w:hanging="108"/>
              <w:jc w:val="center"/>
              <w:rPr>
                <w:b/>
                <w:bCs/>
              </w:rPr>
            </w:pPr>
            <w:r w:rsidRPr="00EB0E48">
              <w:rPr>
                <w:b/>
              </w:rPr>
              <w:t>Leidžiama tarša</w:t>
            </w:r>
          </w:p>
        </w:tc>
      </w:tr>
      <w:tr w:rsidR="0000606D" w:rsidRPr="00912DE6" w14:paraId="073408F6" w14:textId="77777777" w:rsidTr="004F24F1">
        <w:trPr>
          <w:cantSplit/>
        </w:trPr>
        <w:tc>
          <w:tcPr>
            <w:tcW w:w="2014" w:type="dxa"/>
            <w:vMerge/>
            <w:tcBorders>
              <w:top w:val="single" w:sz="4" w:space="0" w:color="auto"/>
              <w:left w:val="single" w:sz="4" w:space="0" w:color="auto"/>
              <w:bottom w:val="single" w:sz="4" w:space="0" w:color="auto"/>
              <w:right w:val="single" w:sz="4" w:space="0" w:color="auto"/>
            </w:tcBorders>
            <w:vAlign w:val="center"/>
          </w:tcPr>
          <w:p w14:paraId="5958F284" w14:textId="77777777" w:rsidR="0000606D" w:rsidRPr="00EB0E48" w:rsidRDefault="0000606D" w:rsidP="00851944">
            <w:pPr>
              <w:ind w:firstLine="567"/>
              <w:jc w:val="center"/>
              <w:rPr>
                <w:b/>
              </w:rPr>
            </w:pPr>
          </w:p>
        </w:tc>
        <w:tc>
          <w:tcPr>
            <w:tcW w:w="1701" w:type="dxa"/>
            <w:gridSpan w:val="2"/>
            <w:vMerge w:val="restart"/>
            <w:tcBorders>
              <w:top w:val="single" w:sz="4" w:space="0" w:color="auto"/>
              <w:left w:val="single" w:sz="4" w:space="0" w:color="auto"/>
              <w:bottom w:val="single" w:sz="4" w:space="0" w:color="auto"/>
              <w:right w:val="single" w:sz="4" w:space="0" w:color="auto"/>
            </w:tcBorders>
            <w:vAlign w:val="center"/>
          </w:tcPr>
          <w:p w14:paraId="445C9515" w14:textId="77777777" w:rsidR="0000606D" w:rsidRPr="00EB0E48" w:rsidRDefault="0000606D" w:rsidP="00851944">
            <w:pPr>
              <w:ind w:firstLine="23"/>
              <w:jc w:val="center"/>
              <w:rPr>
                <w:b/>
              </w:rPr>
            </w:pPr>
            <w:r w:rsidRPr="00EB0E48">
              <w:rPr>
                <w:b/>
              </w:rPr>
              <w:t>Nr.</w:t>
            </w:r>
          </w:p>
        </w:tc>
        <w:tc>
          <w:tcPr>
            <w:tcW w:w="3118" w:type="dxa"/>
            <w:vMerge w:val="restart"/>
            <w:tcBorders>
              <w:top w:val="single" w:sz="4" w:space="0" w:color="auto"/>
              <w:left w:val="single" w:sz="4" w:space="0" w:color="auto"/>
              <w:bottom w:val="single" w:sz="4" w:space="0" w:color="auto"/>
              <w:right w:val="single" w:sz="4" w:space="0" w:color="auto"/>
            </w:tcBorders>
            <w:vAlign w:val="center"/>
          </w:tcPr>
          <w:p w14:paraId="2ED02C62" w14:textId="77777777" w:rsidR="0000606D" w:rsidRPr="00EB0E48" w:rsidRDefault="0000606D" w:rsidP="00851944">
            <w:pPr>
              <w:ind w:firstLine="23"/>
              <w:jc w:val="center"/>
              <w:rPr>
                <w:b/>
              </w:rPr>
            </w:pPr>
            <w:r w:rsidRPr="00EB0E48">
              <w:rPr>
                <w:b/>
              </w:rPr>
              <w:t>pavadinimas</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14:paraId="034378B5" w14:textId="77777777" w:rsidR="0000606D" w:rsidRPr="00EB0E48" w:rsidRDefault="0000606D" w:rsidP="00851944">
            <w:pPr>
              <w:ind w:firstLine="23"/>
              <w:jc w:val="center"/>
              <w:rPr>
                <w:b/>
              </w:rPr>
            </w:pPr>
            <w:r w:rsidRPr="00EB0E48">
              <w:rPr>
                <w:b/>
              </w:rPr>
              <w:t>kodas</w:t>
            </w:r>
          </w:p>
        </w:tc>
        <w:tc>
          <w:tcPr>
            <w:tcW w:w="2977" w:type="dxa"/>
            <w:gridSpan w:val="2"/>
            <w:tcBorders>
              <w:top w:val="single" w:sz="4" w:space="0" w:color="auto"/>
              <w:left w:val="single" w:sz="4" w:space="0" w:color="auto"/>
              <w:bottom w:val="single" w:sz="4" w:space="0" w:color="auto"/>
              <w:right w:val="single" w:sz="4" w:space="0" w:color="auto"/>
            </w:tcBorders>
            <w:vAlign w:val="center"/>
          </w:tcPr>
          <w:p w14:paraId="4E7A67B5" w14:textId="77777777" w:rsidR="0000606D" w:rsidRPr="00EB0E48" w:rsidRDefault="0000606D" w:rsidP="00851944">
            <w:pPr>
              <w:ind w:hanging="108"/>
              <w:jc w:val="center"/>
              <w:rPr>
                <w:b/>
              </w:rPr>
            </w:pPr>
            <w:r w:rsidRPr="00EB0E48">
              <w:rPr>
                <w:b/>
              </w:rPr>
              <w:t>vienkartinis</w:t>
            </w:r>
          </w:p>
          <w:p w14:paraId="48E96E30" w14:textId="77777777" w:rsidR="0000606D" w:rsidRPr="00EB0E48" w:rsidRDefault="0000606D" w:rsidP="00851944">
            <w:pPr>
              <w:ind w:hanging="108"/>
              <w:jc w:val="center"/>
              <w:rPr>
                <w:b/>
              </w:rPr>
            </w:pPr>
            <w:r w:rsidRPr="00EB0E48">
              <w:rPr>
                <w:b/>
              </w:rPr>
              <w:t>dydis</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14:paraId="3E34F357" w14:textId="77777777" w:rsidR="0000606D" w:rsidRPr="00EB0E48" w:rsidRDefault="0000606D" w:rsidP="00851944">
            <w:pPr>
              <w:ind w:hanging="108"/>
              <w:jc w:val="center"/>
              <w:rPr>
                <w:b/>
              </w:rPr>
            </w:pPr>
            <w:r w:rsidRPr="00EB0E48">
              <w:rPr>
                <w:b/>
              </w:rPr>
              <w:t>metinė,</w:t>
            </w:r>
          </w:p>
          <w:p w14:paraId="10682A86" w14:textId="77777777" w:rsidR="0000606D" w:rsidRPr="00EB0E48" w:rsidRDefault="0000606D" w:rsidP="00851944">
            <w:pPr>
              <w:ind w:hanging="108"/>
              <w:jc w:val="center"/>
              <w:rPr>
                <w:b/>
              </w:rPr>
            </w:pPr>
            <w:r w:rsidRPr="00EB0E48">
              <w:rPr>
                <w:b/>
              </w:rPr>
              <w:t>t/m.</w:t>
            </w:r>
          </w:p>
        </w:tc>
      </w:tr>
      <w:tr w:rsidR="0000606D" w:rsidRPr="00912DE6" w14:paraId="00D6CDBA" w14:textId="77777777" w:rsidTr="004F24F1">
        <w:trPr>
          <w:cantSplit/>
        </w:trPr>
        <w:tc>
          <w:tcPr>
            <w:tcW w:w="2014" w:type="dxa"/>
            <w:vMerge/>
            <w:tcBorders>
              <w:top w:val="single" w:sz="4" w:space="0" w:color="auto"/>
              <w:left w:val="single" w:sz="4" w:space="0" w:color="auto"/>
              <w:bottom w:val="single" w:sz="4" w:space="0" w:color="auto"/>
              <w:right w:val="single" w:sz="4" w:space="0" w:color="auto"/>
            </w:tcBorders>
            <w:vAlign w:val="center"/>
          </w:tcPr>
          <w:p w14:paraId="72487445" w14:textId="77777777" w:rsidR="0000606D" w:rsidRPr="00EB0E48" w:rsidRDefault="0000606D" w:rsidP="00851944">
            <w:pPr>
              <w:ind w:firstLine="567"/>
              <w:jc w:val="center"/>
              <w:rPr>
                <w:b/>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tcPr>
          <w:p w14:paraId="60A17007" w14:textId="77777777" w:rsidR="0000606D" w:rsidRPr="00EB0E48" w:rsidRDefault="0000606D" w:rsidP="00851944">
            <w:pPr>
              <w:ind w:firstLine="23"/>
              <w:jc w:val="center"/>
              <w:rPr>
                <w:b/>
              </w:rPr>
            </w:pPr>
          </w:p>
        </w:tc>
        <w:tc>
          <w:tcPr>
            <w:tcW w:w="3118" w:type="dxa"/>
            <w:vMerge/>
            <w:tcBorders>
              <w:top w:val="single" w:sz="4" w:space="0" w:color="auto"/>
              <w:left w:val="single" w:sz="4" w:space="0" w:color="auto"/>
              <w:bottom w:val="single" w:sz="4" w:space="0" w:color="auto"/>
              <w:right w:val="single" w:sz="4" w:space="0" w:color="auto"/>
            </w:tcBorders>
            <w:vAlign w:val="center"/>
          </w:tcPr>
          <w:p w14:paraId="2C53AB37" w14:textId="77777777" w:rsidR="0000606D" w:rsidRPr="00EB0E48" w:rsidRDefault="0000606D" w:rsidP="00851944">
            <w:pPr>
              <w:ind w:firstLine="23"/>
              <w:jc w:val="center"/>
              <w:rPr>
                <w:b/>
              </w:rPr>
            </w:pPr>
          </w:p>
        </w:tc>
        <w:tc>
          <w:tcPr>
            <w:tcW w:w="1559" w:type="dxa"/>
            <w:vMerge/>
            <w:tcBorders>
              <w:top w:val="single" w:sz="4" w:space="0" w:color="auto"/>
              <w:left w:val="single" w:sz="4" w:space="0" w:color="auto"/>
              <w:bottom w:val="single" w:sz="4" w:space="0" w:color="auto"/>
              <w:right w:val="single" w:sz="4" w:space="0" w:color="auto"/>
            </w:tcBorders>
            <w:vAlign w:val="center"/>
          </w:tcPr>
          <w:p w14:paraId="20DC1B53" w14:textId="77777777" w:rsidR="0000606D" w:rsidRPr="00EB0E48" w:rsidRDefault="0000606D" w:rsidP="00851944">
            <w:pPr>
              <w:ind w:firstLine="23"/>
              <w:jc w:val="center"/>
              <w:rPr>
                <w:b/>
              </w:rPr>
            </w:pPr>
          </w:p>
        </w:tc>
        <w:tc>
          <w:tcPr>
            <w:tcW w:w="1276" w:type="dxa"/>
            <w:tcBorders>
              <w:top w:val="single" w:sz="4" w:space="0" w:color="auto"/>
              <w:left w:val="single" w:sz="4" w:space="0" w:color="auto"/>
              <w:bottom w:val="single" w:sz="4" w:space="0" w:color="auto"/>
              <w:right w:val="single" w:sz="4" w:space="0" w:color="auto"/>
            </w:tcBorders>
            <w:vAlign w:val="center"/>
          </w:tcPr>
          <w:p w14:paraId="3710F76D" w14:textId="77777777" w:rsidR="0000606D" w:rsidRPr="00EB0E48" w:rsidRDefault="0000606D" w:rsidP="00851944">
            <w:pPr>
              <w:ind w:firstLine="23"/>
              <w:jc w:val="center"/>
              <w:rPr>
                <w:b/>
              </w:rPr>
            </w:pPr>
            <w:r w:rsidRPr="00EB0E48">
              <w:rPr>
                <w:b/>
              </w:rPr>
              <w:t>vnt.</w:t>
            </w:r>
          </w:p>
        </w:tc>
        <w:tc>
          <w:tcPr>
            <w:tcW w:w="1701" w:type="dxa"/>
            <w:tcBorders>
              <w:top w:val="single" w:sz="4" w:space="0" w:color="auto"/>
              <w:left w:val="single" w:sz="4" w:space="0" w:color="auto"/>
              <w:bottom w:val="single" w:sz="4" w:space="0" w:color="auto"/>
              <w:right w:val="single" w:sz="4" w:space="0" w:color="auto"/>
            </w:tcBorders>
            <w:vAlign w:val="center"/>
          </w:tcPr>
          <w:p w14:paraId="20F0D3E3" w14:textId="77777777" w:rsidR="0000606D" w:rsidRPr="00EB0E48" w:rsidRDefault="0000606D" w:rsidP="00851944">
            <w:pPr>
              <w:ind w:firstLine="23"/>
              <w:jc w:val="center"/>
              <w:rPr>
                <w:b/>
              </w:rPr>
            </w:pPr>
            <w:r w:rsidRPr="00EB0E48">
              <w:rPr>
                <w:b/>
              </w:rPr>
              <w:t>maks.</w:t>
            </w:r>
          </w:p>
        </w:tc>
        <w:tc>
          <w:tcPr>
            <w:tcW w:w="2126" w:type="dxa"/>
            <w:vMerge/>
            <w:tcBorders>
              <w:top w:val="single" w:sz="4" w:space="0" w:color="auto"/>
              <w:left w:val="single" w:sz="4" w:space="0" w:color="auto"/>
              <w:bottom w:val="single" w:sz="4" w:space="0" w:color="auto"/>
              <w:right w:val="single" w:sz="4" w:space="0" w:color="auto"/>
            </w:tcBorders>
            <w:vAlign w:val="center"/>
          </w:tcPr>
          <w:p w14:paraId="51FD6349" w14:textId="77777777" w:rsidR="0000606D" w:rsidRPr="00EB0E48" w:rsidRDefault="0000606D" w:rsidP="00851944">
            <w:pPr>
              <w:ind w:firstLine="567"/>
              <w:jc w:val="center"/>
              <w:rPr>
                <w:b/>
              </w:rPr>
            </w:pPr>
          </w:p>
        </w:tc>
      </w:tr>
      <w:tr w:rsidR="0000606D" w:rsidRPr="00912DE6" w14:paraId="6FCCD2B4" w14:textId="77777777" w:rsidTr="004F24F1">
        <w:tc>
          <w:tcPr>
            <w:tcW w:w="2014" w:type="dxa"/>
            <w:tcBorders>
              <w:top w:val="single" w:sz="4" w:space="0" w:color="auto"/>
              <w:left w:val="single" w:sz="4" w:space="0" w:color="auto"/>
              <w:bottom w:val="single" w:sz="4" w:space="0" w:color="auto"/>
              <w:right w:val="single" w:sz="4" w:space="0" w:color="auto"/>
            </w:tcBorders>
            <w:vAlign w:val="center"/>
          </w:tcPr>
          <w:p w14:paraId="4B9F02C1" w14:textId="77777777" w:rsidR="0000606D" w:rsidRPr="00EB0E48" w:rsidRDefault="0000606D" w:rsidP="00851944">
            <w:pPr>
              <w:jc w:val="center"/>
              <w:rPr>
                <w:b/>
              </w:rPr>
            </w:pPr>
            <w:r w:rsidRPr="00EB0E48">
              <w:rPr>
                <w:b/>
              </w:rPr>
              <w:t>1</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2E398A12" w14:textId="77777777" w:rsidR="0000606D" w:rsidRPr="00EB0E48" w:rsidRDefault="0000606D" w:rsidP="00851944">
            <w:pPr>
              <w:ind w:firstLine="23"/>
              <w:jc w:val="center"/>
              <w:rPr>
                <w:b/>
              </w:rPr>
            </w:pPr>
            <w:r w:rsidRPr="00EB0E48">
              <w:rPr>
                <w:b/>
              </w:rPr>
              <w:t>2</w:t>
            </w:r>
          </w:p>
        </w:tc>
        <w:tc>
          <w:tcPr>
            <w:tcW w:w="3118" w:type="dxa"/>
            <w:tcBorders>
              <w:top w:val="single" w:sz="4" w:space="0" w:color="auto"/>
              <w:left w:val="single" w:sz="4" w:space="0" w:color="auto"/>
              <w:bottom w:val="single" w:sz="4" w:space="0" w:color="auto"/>
              <w:right w:val="single" w:sz="4" w:space="0" w:color="auto"/>
            </w:tcBorders>
            <w:vAlign w:val="center"/>
          </w:tcPr>
          <w:p w14:paraId="70729F51" w14:textId="77777777" w:rsidR="0000606D" w:rsidRPr="00EB0E48" w:rsidRDefault="0000606D" w:rsidP="00851944">
            <w:pPr>
              <w:ind w:firstLine="23"/>
              <w:jc w:val="center"/>
              <w:rPr>
                <w:b/>
              </w:rPr>
            </w:pPr>
            <w:r w:rsidRPr="00EB0E48">
              <w:rPr>
                <w:b/>
              </w:rPr>
              <w:t>3</w:t>
            </w:r>
          </w:p>
        </w:tc>
        <w:tc>
          <w:tcPr>
            <w:tcW w:w="1559" w:type="dxa"/>
            <w:tcBorders>
              <w:top w:val="single" w:sz="4" w:space="0" w:color="auto"/>
              <w:left w:val="single" w:sz="4" w:space="0" w:color="auto"/>
              <w:bottom w:val="single" w:sz="4" w:space="0" w:color="auto"/>
              <w:right w:val="single" w:sz="4" w:space="0" w:color="auto"/>
            </w:tcBorders>
            <w:vAlign w:val="center"/>
          </w:tcPr>
          <w:p w14:paraId="7856CAE7" w14:textId="77777777" w:rsidR="0000606D" w:rsidRPr="00EB0E48" w:rsidRDefault="0000606D" w:rsidP="00851944">
            <w:pPr>
              <w:ind w:firstLine="23"/>
              <w:jc w:val="center"/>
              <w:rPr>
                <w:b/>
              </w:rPr>
            </w:pPr>
            <w:r w:rsidRPr="00EB0E48">
              <w:rPr>
                <w:b/>
              </w:rPr>
              <w:t>4</w:t>
            </w:r>
          </w:p>
        </w:tc>
        <w:tc>
          <w:tcPr>
            <w:tcW w:w="1276" w:type="dxa"/>
            <w:tcBorders>
              <w:top w:val="single" w:sz="4" w:space="0" w:color="auto"/>
              <w:left w:val="single" w:sz="4" w:space="0" w:color="auto"/>
              <w:bottom w:val="single" w:sz="4" w:space="0" w:color="auto"/>
              <w:right w:val="single" w:sz="4" w:space="0" w:color="auto"/>
            </w:tcBorders>
            <w:vAlign w:val="center"/>
          </w:tcPr>
          <w:p w14:paraId="34B2F016" w14:textId="77777777" w:rsidR="0000606D" w:rsidRPr="00EB0E48" w:rsidRDefault="0000606D" w:rsidP="00851944">
            <w:pPr>
              <w:ind w:firstLine="23"/>
              <w:jc w:val="center"/>
              <w:rPr>
                <w:b/>
              </w:rPr>
            </w:pPr>
            <w:r w:rsidRPr="00EB0E48">
              <w:rPr>
                <w:b/>
              </w:rPr>
              <w:t>5</w:t>
            </w:r>
          </w:p>
        </w:tc>
        <w:tc>
          <w:tcPr>
            <w:tcW w:w="1701" w:type="dxa"/>
            <w:tcBorders>
              <w:top w:val="single" w:sz="4" w:space="0" w:color="auto"/>
              <w:left w:val="single" w:sz="4" w:space="0" w:color="auto"/>
              <w:bottom w:val="single" w:sz="4" w:space="0" w:color="auto"/>
              <w:right w:val="single" w:sz="4" w:space="0" w:color="auto"/>
            </w:tcBorders>
            <w:vAlign w:val="center"/>
          </w:tcPr>
          <w:p w14:paraId="4FB152AF" w14:textId="77777777" w:rsidR="0000606D" w:rsidRPr="00EB0E48" w:rsidRDefault="0000606D" w:rsidP="00851944">
            <w:pPr>
              <w:ind w:firstLine="23"/>
              <w:jc w:val="center"/>
              <w:rPr>
                <w:b/>
              </w:rPr>
            </w:pPr>
            <w:r w:rsidRPr="00EB0E48">
              <w:rPr>
                <w:b/>
              </w:rPr>
              <w:t>6</w:t>
            </w:r>
          </w:p>
        </w:tc>
        <w:tc>
          <w:tcPr>
            <w:tcW w:w="2126" w:type="dxa"/>
            <w:tcBorders>
              <w:top w:val="single" w:sz="4" w:space="0" w:color="auto"/>
              <w:left w:val="single" w:sz="4" w:space="0" w:color="auto"/>
              <w:bottom w:val="single" w:sz="4" w:space="0" w:color="auto"/>
              <w:right w:val="single" w:sz="4" w:space="0" w:color="auto"/>
            </w:tcBorders>
            <w:vAlign w:val="center"/>
          </w:tcPr>
          <w:p w14:paraId="60BDE37B" w14:textId="77777777" w:rsidR="0000606D" w:rsidRPr="00EB0E48" w:rsidRDefault="0000606D" w:rsidP="00851944">
            <w:pPr>
              <w:ind w:firstLine="567"/>
              <w:jc w:val="center"/>
              <w:rPr>
                <w:b/>
              </w:rPr>
            </w:pPr>
            <w:r w:rsidRPr="00EB0E48">
              <w:rPr>
                <w:b/>
              </w:rPr>
              <w:t>7</w:t>
            </w:r>
          </w:p>
        </w:tc>
      </w:tr>
      <w:tr w:rsidR="0000606D" w:rsidRPr="00912DE6" w14:paraId="3E872981" w14:textId="77777777" w:rsidTr="004F24F1">
        <w:tc>
          <w:tcPr>
            <w:tcW w:w="2014" w:type="dxa"/>
            <w:vMerge w:val="restart"/>
            <w:tcBorders>
              <w:top w:val="single" w:sz="4" w:space="0" w:color="auto"/>
              <w:left w:val="single" w:sz="4" w:space="0" w:color="auto"/>
              <w:right w:val="single" w:sz="4" w:space="0" w:color="auto"/>
            </w:tcBorders>
            <w:vAlign w:val="center"/>
          </w:tcPr>
          <w:p w14:paraId="08C779AA" w14:textId="77777777" w:rsidR="0000606D" w:rsidRDefault="0000606D" w:rsidP="00851944">
            <w:pPr>
              <w:jc w:val="center"/>
              <w:rPr>
                <w:color w:val="000000"/>
                <w:sz w:val="22"/>
                <w:szCs w:val="22"/>
              </w:rPr>
            </w:pPr>
            <w:r>
              <w:rPr>
                <w:color w:val="000000"/>
                <w:sz w:val="22"/>
                <w:szCs w:val="22"/>
              </w:rPr>
              <w:t>Vištų dedeklių ir gaidžių auginimas</w:t>
            </w:r>
          </w:p>
          <w:p w14:paraId="1FBC283F" w14:textId="6793345D" w:rsidR="00E763A5" w:rsidRPr="004A7C35" w:rsidRDefault="00E763A5" w:rsidP="00851944">
            <w:pPr>
              <w:jc w:val="center"/>
            </w:pPr>
            <w:r>
              <w:rPr>
                <w:color w:val="000000"/>
                <w:sz w:val="22"/>
                <w:szCs w:val="22"/>
              </w:rPr>
              <w:t>(paukštidė Nr. 1)</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1060BF3F" w14:textId="77777777" w:rsidR="0000606D" w:rsidRDefault="0000606D" w:rsidP="00851944">
            <w:pPr>
              <w:snapToGrid w:val="0"/>
              <w:jc w:val="center"/>
              <w:rPr>
                <w:sz w:val="22"/>
                <w:szCs w:val="22"/>
              </w:rPr>
            </w:pPr>
            <w:r>
              <w:rPr>
                <w:sz w:val="22"/>
                <w:szCs w:val="22"/>
              </w:rPr>
              <w:t xml:space="preserve">001 </w:t>
            </w:r>
          </w:p>
        </w:tc>
        <w:tc>
          <w:tcPr>
            <w:tcW w:w="3118" w:type="dxa"/>
            <w:tcBorders>
              <w:top w:val="single" w:sz="4" w:space="0" w:color="auto"/>
              <w:left w:val="single" w:sz="4" w:space="0" w:color="auto"/>
              <w:bottom w:val="single" w:sz="4" w:space="0" w:color="auto"/>
              <w:right w:val="single" w:sz="4" w:space="0" w:color="auto"/>
            </w:tcBorders>
            <w:vAlign w:val="center"/>
          </w:tcPr>
          <w:p w14:paraId="6A959CDD" w14:textId="77777777" w:rsidR="0000606D" w:rsidRDefault="0000606D" w:rsidP="00851944">
            <w:pPr>
              <w:snapToGrid w:val="0"/>
              <w:jc w:val="center"/>
              <w:rPr>
                <w:sz w:val="22"/>
                <w:szCs w:val="22"/>
              </w:rPr>
            </w:pPr>
            <w:r>
              <w:rPr>
                <w:sz w:val="22"/>
                <w:szCs w:val="22"/>
              </w:rPr>
              <w:t xml:space="preserve">Amoniakas </w:t>
            </w:r>
          </w:p>
          <w:p w14:paraId="08AFC758" w14:textId="77777777" w:rsidR="0000606D" w:rsidRDefault="0000606D" w:rsidP="00851944">
            <w:pPr>
              <w:jc w:val="center"/>
              <w:rPr>
                <w:sz w:val="22"/>
                <w:szCs w:val="22"/>
              </w:rPr>
            </w:pPr>
            <w:r>
              <w:rPr>
                <w:sz w:val="22"/>
                <w:szCs w:val="22"/>
              </w:rPr>
              <w:t xml:space="preserve">Kietosios dalelės (C)  </w:t>
            </w:r>
          </w:p>
        </w:tc>
        <w:tc>
          <w:tcPr>
            <w:tcW w:w="1559" w:type="dxa"/>
            <w:tcBorders>
              <w:top w:val="single" w:sz="4" w:space="0" w:color="auto"/>
              <w:left w:val="single" w:sz="4" w:space="0" w:color="auto"/>
              <w:bottom w:val="single" w:sz="4" w:space="0" w:color="auto"/>
              <w:right w:val="single" w:sz="4" w:space="0" w:color="auto"/>
            </w:tcBorders>
            <w:vAlign w:val="center"/>
          </w:tcPr>
          <w:p w14:paraId="5A7F3483" w14:textId="77777777" w:rsidR="0000606D" w:rsidRDefault="0000606D" w:rsidP="00851944">
            <w:pPr>
              <w:snapToGrid w:val="0"/>
              <w:jc w:val="center"/>
              <w:rPr>
                <w:sz w:val="22"/>
                <w:szCs w:val="22"/>
              </w:rPr>
            </w:pPr>
            <w:r>
              <w:rPr>
                <w:sz w:val="22"/>
                <w:szCs w:val="22"/>
              </w:rPr>
              <w:t>134</w:t>
            </w:r>
          </w:p>
          <w:p w14:paraId="5D0E729C" w14:textId="77777777" w:rsidR="0000606D" w:rsidRDefault="0000606D" w:rsidP="00851944">
            <w:pPr>
              <w:jc w:val="center"/>
              <w:rPr>
                <w:sz w:val="22"/>
                <w:szCs w:val="22"/>
              </w:rPr>
            </w:pPr>
            <w:r>
              <w:rPr>
                <w:sz w:val="22"/>
                <w:szCs w:val="22"/>
              </w:rPr>
              <w:t>4281</w:t>
            </w:r>
          </w:p>
        </w:tc>
        <w:tc>
          <w:tcPr>
            <w:tcW w:w="1276" w:type="dxa"/>
            <w:tcBorders>
              <w:top w:val="single" w:sz="4" w:space="0" w:color="auto"/>
              <w:left w:val="single" w:sz="4" w:space="0" w:color="auto"/>
              <w:bottom w:val="single" w:sz="4" w:space="0" w:color="auto"/>
              <w:right w:val="single" w:sz="4" w:space="0" w:color="auto"/>
            </w:tcBorders>
            <w:vAlign w:val="center"/>
          </w:tcPr>
          <w:p w14:paraId="0E4FAF87" w14:textId="77777777" w:rsidR="0000606D" w:rsidRDefault="0000606D" w:rsidP="00851944">
            <w:pPr>
              <w:snapToGrid w:val="0"/>
              <w:jc w:val="center"/>
              <w:rPr>
                <w:sz w:val="22"/>
                <w:szCs w:val="22"/>
              </w:rPr>
            </w:pPr>
            <w:r>
              <w:rPr>
                <w:sz w:val="22"/>
                <w:szCs w:val="22"/>
              </w:rPr>
              <w:t>g/s</w:t>
            </w:r>
          </w:p>
          <w:p w14:paraId="220D9441" w14:textId="77777777" w:rsidR="0000606D" w:rsidRDefault="0000606D" w:rsidP="00851944">
            <w:pPr>
              <w:jc w:val="center"/>
              <w:rPr>
                <w:sz w:val="22"/>
                <w:szCs w:val="22"/>
              </w:rPr>
            </w:pPr>
            <w:r>
              <w:rPr>
                <w:sz w:val="22"/>
                <w:szCs w:val="22"/>
              </w:rPr>
              <w:t>g/s</w:t>
            </w:r>
          </w:p>
        </w:tc>
        <w:tc>
          <w:tcPr>
            <w:tcW w:w="1701" w:type="dxa"/>
            <w:tcBorders>
              <w:top w:val="single" w:sz="4" w:space="0" w:color="auto"/>
              <w:left w:val="single" w:sz="4" w:space="0" w:color="auto"/>
              <w:bottom w:val="single" w:sz="4" w:space="0" w:color="auto"/>
              <w:right w:val="single" w:sz="4" w:space="0" w:color="auto"/>
            </w:tcBorders>
            <w:vAlign w:val="center"/>
          </w:tcPr>
          <w:p w14:paraId="7DFD3CA7" w14:textId="77777777" w:rsidR="0000606D" w:rsidRDefault="0000606D" w:rsidP="00851944">
            <w:pPr>
              <w:jc w:val="center"/>
            </w:pPr>
            <w:r>
              <w:t>0,01396</w:t>
            </w:r>
          </w:p>
          <w:p w14:paraId="770CD7F6" w14:textId="77777777" w:rsidR="0000606D" w:rsidRPr="004A7C35" w:rsidRDefault="0000606D" w:rsidP="00851944">
            <w:pPr>
              <w:jc w:val="center"/>
            </w:pPr>
            <w:r>
              <w:t>0,00286</w:t>
            </w:r>
          </w:p>
        </w:tc>
        <w:tc>
          <w:tcPr>
            <w:tcW w:w="2126" w:type="dxa"/>
            <w:tcBorders>
              <w:top w:val="single" w:sz="4" w:space="0" w:color="auto"/>
              <w:left w:val="single" w:sz="4" w:space="0" w:color="auto"/>
              <w:bottom w:val="single" w:sz="4" w:space="0" w:color="auto"/>
              <w:right w:val="single" w:sz="4" w:space="0" w:color="auto"/>
            </w:tcBorders>
            <w:vAlign w:val="center"/>
          </w:tcPr>
          <w:p w14:paraId="42C5FDF7" w14:textId="77777777" w:rsidR="0000606D" w:rsidRDefault="0000606D" w:rsidP="00851944">
            <w:pPr>
              <w:jc w:val="center"/>
            </w:pPr>
            <w:r>
              <w:t>0,338</w:t>
            </w:r>
          </w:p>
          <w:p w14:paraId="40ACC17A" w14:textId="77777777" w:rsidR="0000606D" w:rsidRPr="004A7C35" w:rsidRDefault="0000606D" w:rsidP="00851944">
            <w:pPr>
              <w:jc w:val="center"/>
            </w:pPr>
            <w:r>
              <w:t>0,069</w:t>
            </w:r>
          </w:p>
        </w:tc>
      </w:tr>
      <w:tr w:rsidR="0000606D" w:rsidRPr="00912DE6" w14:paraId="1D76F516" w14:textId="77777777" w:rsidTr="004F24F1">
        <w:tc>
          <w:tcPr>
            <w:tcW w:w="2014" w:type="dxa"/>
            <w:vMerge/>
            <w:tcBorders>
              <w:left w:val="single" w:sz="4" w:space="0" w:color="auto"/>
              <w:right w:val="single" w:sz="4" w:space="0" w:color="auto"/>
            </w:tcBorders>
            <w:vAlign w:val="center"/>
          </w:tcPr>
          <w:p w14:paraId="62501EF1" w14:textId="77777777" w:rsidR="0000606D" w:rsidRPr="004A7C35" w:rsidRDefault="0000606D" w:rsidP="00851944">
            <w:pPr>
              <w:jc w:val="cente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36BFDEAA" w14:textId="77777777" w:rsidR="0000606D" w:rsidRDefault="0000606D" w:rsidP="00851944">
            <w:pPr>
              <w:snapToGrid w:val="0"/>
              <w:jc w:val="center"/>
              <w:rPr>
                <w:sz w:val="22"/>
                <w:szCs w:val="22"/>
              </w:rPr>
            </w:pPr>
            <w:r>
              <w:rPr>
                <w:sz w:val="22"/>
                <w:szCs w:val="22"/>
              </w:rPr>
              <w:t>002</w:t>
            </w:r>
          </w:p>
        </w:tc>
        <w:tc>
          <w:tcPr>
            <w:tcW w:w="3118" w:type="dxa"/>
            <w:tcBorders>
              <w:top w:val="single" w:sz="4" w:space="0" w:color="auto"/>
              <w:left w:val="single" w:sz="4" w:space="0" w:color="auto"/>
              <w:bottom w:val="single" w:sz="4" w:space="0" w:color="auto"/>
              <w:right w:val="single" w:sz="4" w:space="0" w:color="auto"/>
            </w:tcBorders>
            <w:vAlign w:val="center"/>
          </w:tcPr>
          <w:p w14:paraId="79CDF4CC" w14:textId="77777777" w:rsidR="0000606D" w:rsidRDefault="0000606D" w:rsidP="00851944">
            <w:pPr>
              <w:snapToGrid w:val="0"/>
              <w:jc w:val="center"/>
              <w:rPr>
                <w:sz w:val="22"/>
                <w:szCs w:val="22"/>
              </w:rPr>
            </w:pPr>
            <w:r>
              <w:rPr>
                <w:sz w:val="22"/>
                <w:szCs w:val="22"/>
              </w:rPr>
              <w:t xml:space="preserve">Amoniakas </w:t>
            </w:r>
          </w:p>
          <w:p w14:paraId="6D353C87" w14:textId="77777777" w:rsidR="0000606D" w:rsidRDefault="0000606D" w:rsidP="00851944">
            <w:pPr>
              <w:jc w:val="center"/>
              <w:rPr>
                <w:sz w:val="22"/>
                <w:szCs w:val="22"/>
              </w:rPr>
            </w:pPr>
            <w:r>
              <w:rPr>
                <w:sz w:val="22"/>
                <w:szCs w:val="22"/>
              </w:rPr>
              <w:t xml:space="preserve">Kietosios dalelės (C)  </w:t>
            </w:r>
          </w:p>
        </w:tc>
        <w:tc>
          <w:tcPr>
            <w:tcW w:w="1559" w:type="dxa"/>
            <w:tcBorders>
              <w:top w:val="single" w:sz="4" w:space="0" w:color="auto"/>
              <w:left w:val="single" w:sz="4" w:space="0" w:color="auto"/>
              <w:bottom w:val="single" w:sz="4" w:space="0" w:color="auto"/>
              <w:right w:val="single" w:sz="4" w:space="0" w:color="auto"/>
            </w:tcBorders>
            <w:vAlign w:val="center"/>
          </w:tcPr>
          <w:p w14:paraId="2E600227" w14:textId="77777777" w:rsidR="0000606D" w:rsidRDefault="0000606D" w:rsidP="00851944">
            <w:pPr>
              <w:snapToGrid w:val="0"/>
              <w:jc w:val="center"/>
              <w:rPr>
                <w:sz w:val="22"/>
                <w:szCs w:val="22"/>
              </w:rPr>
            </w:pPr>
            <w:r>
              <w:rPr>
                <w:sz w:val="22"/>
                <w:szCs w:val="22"/>
              </w:rPr>
              <w:t>134</w:t>
            </w:r>
          </w:p>
          <w:p w14:paraId="343F566E" w14:textId="77777777" w:rsidR="0000606D" w:rsidRDefault="0000606D" w:rsidP="00851944">
            <w:pPr>
              <w:jc w:val="center"/>
              <w:rPr>
                <w:sz w:val="22"/>
                <w:szCs w:val="22"/>
              </w:rPr>
            </w:pPr>
            <w:r>
              <w:rPr>
                <w:sz w:val="22"/>
                <w:szCs w:val="22"/>
              </w:rPr>
              <w:t>4281</w:t>
            </w:r>
          </w:p>
        </w:tc>
        <w:tc>
          <w:tcPr>
            <w:tcW w:w="1276" w:type="dxa"/>
            <w:tcBorders>
              <w:top w:val="single" w:sz="4" w:space="0" w:color="auto"/>
              <w:left w:val="single" w:sz="4" w:space="0" w:color="auto"/>
              <w:bottom w:val="single" w:sz="4" w:space="0" w:color="auto"/>
              <w:right w:val="single" w:sz="4" w:space="0" w:color="auto"/>
            </w:tcBorders>
            <w:vAlign w:val="center"/>
          </w:tcPr>
          <w:p w14:paraId="7CE37FA4" w14:textId="77777777" w:rsidR="0000606D" w:rsidRDefault="0000606D" w:rsidP="00851944">
            <w:pPr>
              <w:snapToGrid w:val="0"/>
              <w:jc w:val="center"/>
              <w:rPr>
                <w:sz w:val="22"/>
                <w:szCs w:val="22"/>
              </w:rPr>
            </w:pPr>
            <w:r>
              <w:rPr>
                <w:sz w:val="22"/>
                <w:szCs w:val="22"/>
              </w:rPr>
              <w:t>g/s</w:t>
            </w:r>
          </w:p>
          <w:p w14:paraId="3EA4B3EF" w14:textId="77777777" w:rsidR="0000606D" w:rsidRDefault="0000606D" w:rsidP="00851944">
            <w:pPr>
              <w:jc w:val="center"/>
              <w:rPr>
                <w:sz w:val="22"/>
                <w:szCs w:val="22"/>
              </w:rPr>
            </w:pPr>
            <w:r>
              <w:rPr>
                <w:sz w:val="22"/>
                <w:szCs w:val="22"/>
              </w:rPr>
              <w:t>g/s</w:t>
            </w:r>
          </w:p>
        </w:tc>
        <w:tc>
          <w:tcPr>
            <w:tcW w:w="1701" w:type="dxa"/>
            <w:tcBorders>
              <w:top w:val="single" w:sz="4" w:space="0" w:color="auto"/>
              <w:left w:val="single" w:sz="4" w:space="0" w:color="auto"/>
              <w:bottom w:val="single" w:sz="4" w:space="0" w:color="auto"/>
              <w:right w:val="single" w:sz="4" w:space="0" w:color="auto"/>
            </w:tcBorders>
            <w:vAlign w:val="center"/>
          </w:tcPr>
          <w:p w14:paraId="4F97AD51" w14:textId="77777777" w:rsidR="0000606D" w:rsidRDefault="0000606D" w:rsidP="00851944">
            <w:pPr>
              <w:jc w:val="center"/>
            </w:pPr>
            <w:r>
              <w:t>0,01396</w:t>
            </w:r>
          </w:p>
          <w:p w14:paraId="08E0DFEF" w14:textId="77777777" w:rsidR="0000606D" w:rsidRPr="004A7C35" w:rsidRDefault="0000606D" w:rsidP="00851944">
            <w:pPr>
              <w:jc w:val="center"/>
            </w:pPr>
            <w:r>
              <w:t>0,00286</w:t>
            </w:r>
          </w:p>
        </w:tc>
        <w:tc>
          <w:tcPr>
            <w:tcW w:w="2126" w:type="dxa"/>
            <w:tcBorders>
              <w:top w:val="single" w:sz="4" w:space="0" w:color="auto"/>
              <w:left w:val="single" w:sz="4" w:space="0" w:color="auto"/>
              <w:bottom w:val="single" w:sz="4" w:space="0" w:color="auto"/>
              <w:right w:val="single" w:sz="4" w:space="0" w:color="auto"/>
            </w:tcBorders>
            <w:vAlign w:val="center"/>
          </w:tcPr>
          <w:p w14:paraId="35FB8FB1" w14:textId="77777777" w:rsidR="0000606D" w:rsidRDefault="0000606D" w:rsidP="00851944">
            <w:pPr>
              <w:jc w:val="center"/>
            </w:pPr>
            <w:r>
              <w:t>0,338</w:t>
            </w:r>
          </w:p>
          <w:p w14:paraId="0EC4582A" w14:textId="77777777" w:rsidR="0000606D" w:rsidRPr="004A7C35" w:rsidRDefault="0000606D" w:rsidP="00851944">
            <w:pPr>
              <w:jc w:val="center"/>
            </w:pPr>
            <w:r>
              <w:t>0,069</w:t>
            </w:r>
          </w:p>
        </w:tc>
      </w:tr>
      <w:tr w:rsidR="0000606D" w:rsidRPr="00912DE6" w14:paraId="78619459" w14:textId="77777777" w:rsidTr="004F24F1">
        <w:tc>
          <w:tcPr>
            <w:tcW w:w="2014" w:type="dxa"/>
            <w:vMerge/>
            <w:tcBorders>
              <w:left w:val="single" w:sz="4" w:space="0" w:color="auto"/>
              <w:right w:val="single" w:sz="4" w:space="0" w:color="auto"/>
            </w:tcBorders>
            <w:vAlign w:val="center"/>
          </w:tcPr>
          <w:p w14:paraId="77A51ED0" w14:textId="77777777" w:rsidR="0000606D" w:rsidRPr="004A7C35" w:rsidRDefault="0000606D" w:rsidP="00851944">
            <w:pPr>
              <w:jc w:val="cente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149BF8E4" w14:textId="77777777" w:rsidR="0000606D" w:rsidRDefault="0000606D" w:rsidP="00851944">
            <w:pPr>
              <w:snapToGrid w:val="0"/>
              <w:jc w:val="center"/>
              <w:rPr>
                <w:sz w:val="22"/>
                <w:szCs w:val="22"/>
              </w:rPr>
            </w:pPr>
            <w:r>
              <w:rPr>
                <w:sz w:val="22"/>
                <w:szCs w:val="22"/>
              </w:rPr>
              <w:t>003</w:t>
            </w:r>
          </w:p>
        </w:tc>
        <w:tc>
          <w:tcPr>
            <w:tcW w:w="3118" w:type="dxa"/>
            <w:tcBorders>
              <w:top w:val="single" w:sz="4" w:space="0" w:color="auto"/>
              <w:left w:val="single" w:sz="4" w:space="0" w:color="auto"/>
              <w:bottom w:val="single" w:sz="4" w:space="0" w:color="auto"/>
              <w:right w:val="single" w:sz="4" w:space="0" w:color="auto"/>
            </w:tcBorders>
            <w:vAlign w:val="center"/>
          </w:tcPr>
          <w:p w14:paraId="3EA808E3" w14:textId="77777777" w:rsidR="0000606D" w:rsidRDefault="0000606D" w:rsidP="00851944">
            <w:pPr>
              <w:snapToGrid w:val="0"/>
              <w:jc w:val="center"/>
              <w:rPr>
                <w:sz w:val="22"/>
                <w:szCs w:val="22"/>
              </w:rPr>
            </w:pPr>
            <w:r>
              <w:rPr>
                <w:sz w:val="22"/>
                <w:szCs w:val="22"/>
              </w:rPr>
              <w:t xml:space="preserve">Amoniakas </w:t>
            </w:r>
          </w:p>
          <w:p w14:paraId="4F69BFEF" w14:textId="77777777" w:rsidR="0000606D" w:rsidRDefault="0000606D" w:rsidP="00851944">
            <w:pPr>
              <w:jc w:val="center"/>
              <w:rPr>
                <w:sz w:val="22"/>
                <w:szCs w:val="22"/>
              </w:rPr>
            </w:pPr>
            <w:r>
              <w:rPr>
                <w:sz w:val="22"/>
                <w:szCs w:val="22"/>
              </w:rPr>
              <w:t xml:space="preserve">Kietosios dalelės (C)  </w:t>
            </w:r>
          </w:p>
        </w:tc>
        <w:tc>
          <w:tcPr>
            <w:tcW w:w="1559" w:type="dxa"/>
            <w:tcBorders>
              <w:top w:val="single" w:sz="4" w:space="0" w:color="auto"/>
              <w:left w:val="single" w:sz="4" w:space="0" w:color="auto"/>
              <w:bottom w:val="single" w:sz="4" w:space="0" w:color="auto"/>
              <w:right w:val="single" w:sz="4" w:space="0" w:color="auto"/>
            </w:tcBorders>
            <w:vAlign w:val="center"/>
          </w:tcPr>
          <w:p w14:paraId="26F51B01" w14:textId="77777777" w:rsidR="0000606D" w:rsidRDefault="0000606D" w:rsidP="00851944">
            <w:pPr>
              <w:snapToGrid w:val="0"/>
              <w:jc w:val="center"/>
              <w:rPr>
                <w:sz w:val="22"/>
                <w:szCs w:val="22"/>
              </w:rPr>
            </w:pPr>
            <w:r>
              <w:rPr>
                <w:sz w:val="22"/>
                <w:szCs w:val="22"/>
              </w:rPr>
              <w:t>134</w:t>
            </w:r>
          </w:p>
          <w:p w14:paraId="2419AD69" w14:textId="77777777" w:rsidR="0000606D" w:rsidRDefault="0000606D" w:rsidP="00851944">
            <w:pPr>
              <w:jc w:val="center"/>
              <w:rPr>
                <w:sz w:val="22"/>
                <w:szCs w:val="22"/>
              </w:rPr>
            </w:pPr>
            <w:r>
              <w:rPr>
                <w:sz w:val="22"/>
                <w:szCs w:val="22"/>
              </w:rPr>
              <w:t>4281</w:t>
            </w:r>
          </w:p>
        </w:tc>
        <w:tc>
          <w:tcPr>
            <w:tcW w:w="1276" w:type="dxa"/>
            <w:tcBorders>
              <w:top w:val="single" w:sz="4" w:space="0" w:color="auto"/>
              <w:left w:val="single" w:sz="4" w:space="0" w:color="auto"/>
              <w:bottom w:val="single" w:sz="4" w:space="0" w:color="auto"/>
              <w:right w:val="single" w:sz="4" w:space="0" w:color="auto"/>
            </w:tcBorders>
            <w:vAlign w:val="center"/>
          </w:tcPr>
          <w:p w14:paraId="081E69E4" w14:textId="77777777" w:rsidR="0000606D" w:rsidRDefault="0000606D" w:rsidP="00851944">
            <w:pPr>
              <w:snapToGrid w:val="0"/>
              <w:jc w:val="center"/>
              <w:rPr>
                <w:sz w:val="22"/>
                <w:szCs w:val="22"/>
              </w:rPr>
            </w:pPr>
            <w:r>
              <w:rPr>
                <w:sz w:val="22"/>
                <w:szCs w:val="22"/>
              </w:rPr>
              <w:t>g/s</w:t>
            </w:r>
          </w:p>
          <w:p w14:paraId="11D11404" w14:textId="77777777" w:rsidR="0000606D" w:rsidRDefault="0000606D" w:rsidP="00851944">
            <w:pPr>
              <w:jc w:val="center"/>
              <w:rPr>
                <w:sz w:val="22"/>
                <w:szCs w:val="22"/>
              </w:rPr>
            </w:pPr>
            <w:r>
              <w:rPr>
                <w:sz w:val="22"/>
                <w:szCs w:val="22"/>
              </w:rPr>
              <w:t>g/s</w:t>
            </w:r>
          </w:p>
        </w:tc>
        <w:tc>
          <w:tcPr>
            <w:tcW w:w="1701" w:type="dxa"/>
            <w:tcBorders>
              <w:top w:val="single" w:sz="4" w:space="0" w:color="auto"/>
              <w:left w:val="single" w:sz="4" w:space="0" w:color="auto"/>
              <w:bottom w:val="single" w:sz="4" w:space="0" w:color="auto"/>
              <w:right w:val="single" w:sz="4" w:space="0" w:color="auto"/>
            </w:tcBorders>
            <w:vAlign w:val="center"/>
          </w:tcPr>
          <w:p w14:paraId="1CF99C2C" w14:textId="77777777" w:rsidR="0000606D" w:rsidRDefault="0000606D" w:rsidP="00851944">
            <w:pPr>
              <w:jc w:val="center"/>
            </w:pPr>
            <w:r>
              <w:t>0,01396</w:t>
            </w:r>
          </w:p>
          <w:p w14:paraId="2EE8F8BC" w14:textId="77777777" w:rsidR="0000606D" w:rsidRPr="004A7C35" w:rsidRDefault="0000606D" w:rsidP="00851944">
            <w:pPr>
              <w:jc w:val="center"/>
            </w:pPr>
            <w:r>
              <w:t>0,00286</w:t>
            </w:r>
          </w:p>
        </w:tc>
        <w:tc>
          <w:tcPr>
            <w:tcW w:w="2126" w:type="dxa"/>
            <w:tcBorders>
              <w:top w:val="single" w:sz="4" w:space="0" w:color="auto"/>
              <w:left w:val="single" w:sz="4" w:space="0" w:color="auto"/>
              <w:bottom w:val="single" w:sz="4" w:space="0" w:color="auto"/>
              <w:right w:val="single" w:sz="4" w:space="0" w:color="auto"/>
            </w:tcBorders>
            <w:vAlign w:val="center"/>
          </w:tcPr>
          <w:p w14:paraId="3A9B1957" w14:textId="77777777" w:rsidR="0000606D" w:rsidRDefault="0000606D" w:rsidP="00851944">
            <w:pPr>
              <w:jc w:val="center"/>
            </w:pPr>
            <w:r>
              <w:t>0,338</w:t>
            </w:r>
          </w:p>
          <w:p w14:paraId="6B27FEA9" w14:textId="77777777" w:rsidR="0000606D" w:rsidRPr="004A7C35" w:rsidRDefault="0000606D" w:rsidP="00851944">
            <w:pPr>
              <w:jc w:val="center"/>
            </w:pPr>
            <w:r>
              <w:t>0,069</w:t>
            </w:r>
          </w:p>
        </w:tc>
      </w:tr>
      <w:tr w:rsidR="0000606D" w:rsidRPr="00912DE6" w14:paraId="0117C095" w14:textId="77777777" w:rsidTr="004F24F1">
        <w:tc>
          <w:tcPr>
            <w:tcW w:w="2014" w:type="dxa"/>
            <w:vMerge/>
            <w:tcBorders>
              <w:left w:val="single" w:sz="4" w:space="0" w:color="auto"/>
              <w:right w:val="single" w:sz="4" w:space="0" w:color="auto"/>
            </w:tcBorders>
            <w:vAlign w:val="center"/>
          </w:tcPr>
          <w:p w14:paraId="52851D61" w14:textId="77777777" w:rsidR="0000606D" w:rsidRPr="004A7C35" w:rsidRDefault="0000606D" w:rsidP="00851944">
            <w:pPr>
              <w:jc w:val="cente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57C5069A" w14:textId="77777777" w:rsidR="0000606D" w:rsidRDefault="0000606D" w:rsidP="00851944">
            <w:pPr>
              <w:snapToGrid w:val="0"/>
              <w:jc w:val="center"/>
              <w:rPr>
                <w:sz w:val="22"/>
                <w:szCs w:val="22"/>
              </w:rPr>
            </w:pPr>
            <w:r>
              <w:rPr>
                <w:sz w:val="22"/>
                <w:szCs w:val="22"/>
              </w:rPr>
              <w:t xml:space="preserve">004 </w:t>
            </w:r>
          </w:p>
        </w:tc>
        <w:tc>
          <w:tcPr>
            <w:tcW w:w="3118" w:type="dxa"/>
            <w:tcBorders>
              <w:top w:val="single" w:sz="4" w:space="0" w:color="auto"/>
              <w:left w:val="single" w:sz="4" w:space="0" w:color="auto"/>
              <w:bottom w:val="single" w:sz="4" w:space="0" w:color="auto"/>
              <w:right w:val="single" w:sz="4" w:space="0" w:color="auto"/>
            </w:tcBorders>
            <w:vAlign w:val="center"/>
          </w:tcPr>
          <w:p w14:paraId="3C9B1F28" w14:textId="77777777" w:rsidR="0000606D" w:rsidRDefault="0000606D" w:rsidP="00851944">
            <w:pPr>
              <w:snapToGrid w:val="0"/>
              <w:jc w:val="center"/>
              <w:rPr>
                <w:sz w:val="22"/>
                <w:szCs w:val="22"/>
              </w:rPr>
            </w:pPr>
            <w:r>
              <w:rPr>
                <w:sz w:val="22"/>
                <w:szCs w:val="22"/>
              </w:rPr>
              <w:t xml:space="preserve">Amoniakas </w:t>
            </w:r>
          </w:p>
          <w:p w14:paraId="260719E0" w14:textId="77777777" w:rsidR="0000606D" w:rsidRDefault="0000606D" w:rsidP="00851944">
            <w:pPr>
              <w:jc w:val="center"/>
              <w:rPr>
                <w:sz w:val="22"/>
                <w:szCs w:val="22"/>
              </w:rPr>
            </w:pPr>
            <w:r>
              <w:rPr>
                <w:sz w:val="22"/>
                <w:szCs w:val="22"/>
              </w:rPr>
              <w:t xml:space="preserve">Kietosios dalelės (C)  </w:t>
            </w:r>
          </w:p>
        </w:tc>
        <w:tc>
          <w:tcPr>
            <w:tcW w:w="1559" w:type="dxa"/>
            <w:tcBorders>
              <w:top w:val="single" w:sz="4" w:space="0" w:color="auto"/>
              <w:left w:val="single" w:sz="4" w:space="0" w:color="auto"/>
              <w:bottom w:val="single" w:sz="4" w:space="0" w:color="auto"/>
              <w:right w:val="single" w:sz="4" w:space="0" w:color="auto"/>
            </w:tcBorders>
            <w:vAlign w:val="center"/>
          </w:tcPr>
          <w:p w14:paraId="79785FC4" w14:textId="77777777" w:rsidR="0000606D" w:rsidRDefault="0000606D" w:rsidP="00851944">
            <w:pPr>
              <w:snapToGrid w:val="0"/>
              <w:jc w:val="center"/>
              <w:rPr>
                <w:sz w:val="22"/>
                <w:szCs w:val="22"/>
              </w:rPr>
            </w:pPr>
            <w:r>
              <w:rPr>
                <w:sz w:val="22"/>
                <w:szCs w:val="22"/>
              </w:rPr>
              <w:t>134</w:t>
            </w:r>
          </w:p>
          <w:p w14:paraId="19FEE7A7" w14:textId="77777777" w:rsidR="0000606D" w:rsidRDefault="0000606D" w:rsidP="00851944">
            <w:pPr>
              <w:jc w:val="center"/>
              <w:rPr>
                <w:sz w:val="22"/>
                <w:szCs w:val="22"/>
              </w:rPr>
            </w:pPr>
            <w:r>
              <w:rPr>
                <w:sz w:val="22"/>
                <w:szCs w:val="22"/>
              </w:rPr>
              <w:t>4281</w:t>
            </w:r>
          </w:p>
        </w:tc>
        <w:tc>
          <w:tcPr>
            <w:tcW w:w="1276" w:type="dxa"/>
            <w:tcBorders>
              <w:top w:val="single" w:sz="4" w:space="0" w:color="auto"/>
              <w:left w:val="single" w:sz="4" w:space="0" w:color="auto"/>
              <w:bottom w:val="single" w:sz="4" w:space="0" w:color="auto"/>
              <w:right w:val="single" w:sz="4" w:space="0" w:color="auto"/>
            </w:tcBorders>
            <w:vAlign w:val="center"/>
          </w:tcPr>
          <w:p w14:paraId="6309B879" w14:textId="77777777" w:rsidR="0000606D" w:rsidRDefault="0000606D" w:rsidP="00851944">
            <w:pPr>
              <w:snapToGrid w:val="0"/>
              <w:jc w:val="center"/>
              <w:rPr>
                <w:sz w:val="22"/>
                <w:szCs w:val="22"/>
              </w:rPr>
            </w:pPr>
            <w:r>
              <w:rPr>
                <w:sz w:val="22"/>
                <w:szCs w:val="22"/>
              </w:rPr>
              <w:t>g/s</w:t>
            </w:r>
          </w:p>
          <w:p w14:paraId="06F6ECC0" w14:textId="77777777" w:rsidR="0000606D" w:rsidRDefault="0000606D" w:rsidP="00851944">
            <w:pPr>
              <w:jc w:val="center"/>
              <w:rPr>
                <w:sz w:val="22"/>
                <w:szCs w:val="22"/>
              </w:rPr>
            </w:pPr>
            <w:r>
              <w:rPr>
                <w:sz w:val="22"/>
                <w:szCs w:val="22"/>
              </w:rPr>
              <w:t>g/s</w:t>
            </w:r>
          </w:p>
        </w:tc>
        <w:tc>
          <w:tcPr>
            <w:tcW w:w="1701" w:type="dxa"/>
            <w:tcBorders>
              <w:top w:val="single" w:sz="4" w:space="0" w:color="auto"/>
              <w:left w:val="single" w:sz="4" w:space="0" w:color="auto"/>
              <w:bottom w:val="single" w:sz="4" w:space="0" w:color="auto"/>
              <w:right w:val="single" w:sz="4" w:space="0" w:color="auto"/>
            </w:tcBorders>
            <w:vAlign w:val="center"/>
          </w:tcPr>
          <w:p w14:paraId="49E53FB7" w14:textId="77777777" w:rsidR="0000606D" w:rsidRDefault="0000606D" w:rsidP="00851944">
            <w:pPr>
              <w:jc w:val="center"/>
            </w:pPr>
            <w:r>
              <w:t>0,01396</w:t>
            </w:r>
          </w:p>
          <w:p w14:paraId="7ACA31A2" w14:textId="77777777" w:rsidR="0000606D" w:rsidRPr="004A7C35" w:rsidRDefault="0000606D" w:rsidP="00851944">
            <w:pPr>
              <w:jc w:val="center"/>
            </w:pPr>
            <w:r>
              <w:t>0,00286</w:t>
            </w:r>
          </w:p>
        </w:tc>
        <w:tc>
          <w:tcPr>
            <w:tcW w:w="2126" w:type="dxa"/>
            <w:tcBorders>
              <w:top w:val="single" w:sz="4" w:space="0" w:color="auto"/>
              <w:left w:val="single" w:sz="4" w:space="0" w:color="auto"/>
              <w:bottom w:val="single" w:sz="4" w:space="0" w:color="auto"/>
              <w:right w:val="single" w:sz="4" w:space="0" w:color="auto"/>
            </w:tcBorders>
            <w:vAlign w:val="center"/>
          </w:tcPr>
          <w:p w14:paraId="39DF121B" w14:textId="77777777" w:rsidR="0000606D" w:rsidRDefault="0000606D" w:rsidP="00851944">
            <w:pPr>
              <w:jc w:val="center"/>
            </w:pPr>
            <w:r>
              <w:t>0,338</w:t>
            </w:r>
          </w:p>
          <w:p w14:paraId="3DC67232" w14:textId="77777777" w:rsidR="0000606D" w:rsidRPr="004A7C35" w:rsidRDefault="0000606D" w:rsidP="00851944">
            <w:pPr>
              <w:jc w:val="center"/>
            </w:pPr>
            <w:r>
              <w:t>0,069</w:t>
            </w:r>
          </w:p>
        </w:tc>
      </w:tr>
      <w:tr w:rsidR="0000606D" w:rsidRPr="00912DE6" w14:paraId="3495D738" w14:textId="77777777" w:rsidTr="004F24F1">
        <w:tc>
          <w:tcPr>
            <w:tcW w:w="2014" w:type="dxa"/>
            <w:vMerge/>
            <w:tcBorders>
              <w:left w:val="single" w:sz="4" w:space="0" w:color="auto"/>
              <w:right w:val="single" w:sz="4" w:space="0" w:color="auto"/>
            </w:tcBorders>
            <w:vAlign w:val="center"/>
          </w:tcPr>
          <w:p w14:paraId="0743D47F" w14:textId="77777777" w:rsidR="0000606D" w:rsidRPr="004A7C35" w:rsidRDefault="0000606D" w:rsidP="00851944">
            <w:pPr>
              <w:jc w:val="cente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503BC0BD" w14:textId="77777777" w:rsidR="0000606D" w:rsidRDefault="0000606D" w:rsidP="00851944">
            <w:pPr>
              <w:snapToGrid w:val="0"/>
              <w:jc w:val="center"/>
              <w:rPr>
                <w:sz w:val="22"/>
                <w:szCs w:val="22"/>
              </w:rPr>
            </w:pPr>
            <w:r>
              <w:rPr>
                <w:sz w:val="22"/>
                <w:szCs w:val="22"/>
              </w:rPr>
              <w:t xml:space="preserve">005 </w:t>
            </w:r>
          </w:p>
        </w:tc>
        <w:tc>
          <w:tcPr>
            <w:tcW w:w="3118" w:type="dxa"/>
            <w:tcBorders>
              <w:top w:val="single" w:sz="4" w:space="0" w:color="auto"/>
              <w:left w:val="single" w:sz="4" w:space="0" w:color="auto"/>
              <w:bottom w:val="single" w:sz="4" w:space="0" w:color="auto"/>
              <w:right w:val="single" w:sz="4" w:space="0" w:color="auto"/>
            </w:tcBorders>
            <w:vAlign w:val="center"/>
          </w:tcPr>
          <w:p w14:paraId="1F5DE545" w14:textId="77777777" w:rsidR="0000606D" w:rsidRDefault="0000606D" w:rsidP="00851944">
            <w:pPr>
              <w:snapToGrid w:val="0"/>
              <w:jc w:val="center"/>
              <w:rPr>
                <w:sz w:val="22"/>
                <w:szCs w:val="22"/>
              </w:rPr>
            </w:pPr>
            <w:r>
              <w:rPr>
                <w:sz w:val="22"/>
                <w:szCs w:val="22"/>
              </w:rPr>
              <w:t xml:space="preserve">Amoniakas </w:t>
            </w:r>
          </w:p>
          <w:p w14:paraId="703158B0" w14:textId="77777777" w:rsidR="0000606D" w:rsidRDefault="0000606D" w:rsidP="00851944">
            <w:pPr>
              <w:jc w:val="center"/>
              <w:rPr>
                <w:sz w:val="22"/>
                <w:szCs w:val="22"/>
              </w:rPr>
            </w:pPr>
            <w:r>
              <w:rPr>
                <w:sz w:val="22"/>
                <w:szCs w:val="22"/>
              </w:rPr>
              <w:t xml:space="preserve">Kietosios dalelės (C)  </w:t>
            </w:r>
          </w:p>
        </w:tc>
        <w:tc>
          <w:tcPr>
            <w:tcW w:w="1559" w:type="dxa"/>
            <w:tcBorders>
              <w:top w:val="single" w:sz="4" w:space="0" w:color="auto"/>
              <w:left w:val="single" w:sz="4" w:space="0" w:color="auto"/>
              <w:bottom w:val="single" w:sz="4" w:space="0" w:color="auto"/>
              <w:right w:val="single" w:sz="4" w:space="0" w:color="auto"/>
            </w:tcBorders>
            <w:vAlign w:val="center"/>
          </w:tcPr>
          <w:p w14:paraId="302442DD" w14:textId="77777777" w:rsidR="0000606D" w:rsidRDefault="0000606D" w:rsidP="00851944">
            <w:pPr>
              <w:snapToGrid w:val="0"/>
              <w:jc w:val="center"/>
              <w:rPr>
                <w:sz w:val="22"/>
                <w:szCs w:val="22"/>
              </w:rPr>
            </w:pPr>
            <w:r>
              <w:rPr>
                <w:sz w:val="22"/>
                <w:szCs w:val="22"/>
              </w:rPr>
              <w:t>134</w:t>
            </w:r>
          </w:p>
          <w:p w14:paraId="7A25D38D" w14:textId="77777777" w:rsidR="0000606D" w:rsidRDefault="0000606D" w:rsidP="00851944">
            <w:pPr>
              <w:jc w:val="center"/>
              <w:rPr>
                <w:sz w:val="22"/>
                <w:szCs w:val="22"/>
              </w:rPr>
            </w:pPr>
            <w:r>
              <w:rPr>
                <w:sz w:val="22"/>
                <w:szCs w:val="22"/>
              </w:rPr>
              <w:t>4281</w:t>
            </w:r>
          </w:p>
        </w:tc>
        <w:tc>
          <w:tcPr>
            <w:tcW w:w="1276" w:type="dxa"/>
            <w:tcBorders>
              <w:top w:val="single" w:sz="4" w:space="0" w:color="auto"/>
              <w:left w:val="single" w:sz="4" w:space="0" w:color="auto"/>
              <w:bottom w:val="single" w:sz="4" w:space="0" w:color="auto"/>
              <w:right w:val="single" w:sz="4" w:space="0" w:color="auto"/>
            </w:tcBorders>
            <w:vAlign w:val="center"/>
          </w:tcPr>
          <w:p w14:paraId="1831BC11" w14:textId="77777777" w:rsidR="0000606D" w:rsidRDefault="0000606D" w:rsidP="00851944">
            <w:pPr>
              <w:snapToGrid w:val="0"/>
              <w:jc w:val="center"/>
              <w:rPr>
                <w:sz w:val="22"/>
                <w:szCs w:val="22"/>
              </w:rPr>
            </w:pPr>
            <w:r>
              <w:rPr>
                <w:sz w:val="22"/>
                <w:szCs w:val="22"/>
              </w:rPr>
              <w:t>g/s</w:t>
            </w:r>
          </w:p>
          <w:p w14:paraId="470884C2" w14:textId="77777777" w:rsidR="0000606D" w:rsidRDefault="0000606D" w:rsidP="00851944">
            <w:pPr>
              <w:jc w:val="center"/>
              <w:rPr>
                <w:sz w:val="22"/>
                <w:szCs w:val="22"/>
              </w:rPr>
            </w:pPr>
            <w:r>
              <w:rPr>
                <w:sz w:val="22"/>
                <w:szCs w:val="22"/>
              </w:rPr>
              <w:t>g/s</w:t>
            </w:r>
          </w:p>
        </w:tc>
        <w:tc>
          <w:tcPr>
            <w:tcW w:w="1701" w:type="dxa"/>
            <w:tcBorders>
              <w:top w:val="single" w:sz="4" w:space="0" w:color="auto"/>
              <w:left w:val="single" w:sz="4" w:space="0" w:color="auto"/>
              <w:bottom w:val="single" w:sz="4" w:space="0" w:color="auto"/>
              <w:right w:val="single" w:sz="4" w:space="0" w:color="auto"/>
            </w:tcBorders>
            <w:vAlign w:val="center"/>
          </w:tcPr>
          <w:p w14:paraId="2CD9E33D" w14:textId="77777777" w:rsidR="0000606D" w:rsidRDefault="0000606D" w:rsidP="00851944">
            <w:pPr>
              <w:jc w:val="center"/>
            </w:pPr>
            <w:r>
              <w:t>0,01396</w:t>
            </w:r>
          </w:p>
          <w:p w14:paraId="3DEF700E" w14:textId="77777777" w:rsidR="0000606D" w:rsidRPr="004A7C35" w:rsidRDefault="0000606D" w:rsidP="00851944">
            <w:pPr>
              <w:jc w:val="center"/>
            </w:pPr>
            <w:r>
              <w:t>0,00286</w:t>
            </w:r>
          </w:p>
        </w:tc>
        <w:tc>
          <w:tcPr>
            <w:tcW w:w="2126" w:type="dxa"/>
            <w:tcBorders>
              <w:top w:val="single" w:sz="4" w:space="0" w:color="auto"/>
              <w:left w:val="single" w:sz="4" w:space="0" w:color="auto"/>
              <w:bottom w:val="single" w:sz="4" w:space="0" w:color="auto"/>
              <w:right w:val="single" w:sz="4" w:space="0" w:color="auto"/>
            </w:tcBorders>
            <w:vAlign w:val="center"/>
          </w:tcPr>
          <w:p w14:paraId="25AA9B36" w14:textId="77777777" w:rsidR="0000606D" w:rsidRDefault="0000606D" w:rsidP="00851944">
            <w:pPr>
              <w:jc w:val="center"/>
            </w:pPr>
            <w:r>
              <w:t>0,338</w:t>
            </w:r>
          </w:p>
          <w:p w14:paraId="1D111D18" w14:textId="77777777" w:rsidR="0000606D" w:rsidRPr="004A7C35" w:rsidRDefault="0000606D" w:rsidP="00851944">
            <w:pPr>
              <w:jc w:val="center"/>
            </w:pPr>
            <w:r>
              <w:t>0,069</w:t>
            </w:r>
          </w:p>
        </w:tc>
      </w:tr>
      <w:tr w:rsidR="0000606D" w:rsidRPr="00912DE6" w14:paraId="2356B7D7" w14:textId="77777777" w:rsidTr="004F24F1">
        <w:tc>
          <w:tcPr>
            <w:tcW w:w="2014" w:type="dxa"/>
            <w:vMerge/>
            <w:tcBorders>
              <w:left w:val="single" w:sz="4" w:space="0" w:color="auto"/>
              <w:right w:val="single" w:sz="4" w:space="0" w:color="auto"/>
            </w:tcBorders>
            <w:vAlign w:val="center"/>
          </w:tcPr>
          <w:p w14:paraId="736E4D57" w14:textId="77777777" w:rsidR="0000606D" w:rsidRPr="004A7C35" w:rsidRDefault="0000606D" w:rsidP="00851944">
            <w:pPr>
              <w:jc w:val="cente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699A062D" w14:textId="77777777" w:rsidR="0000606D" w:rsidRDefault="0000606D" w:rsidP="00851944">
            <w:pPr>
              <w:snapToGrid w:val="0"/>
              <w:jc w:val="center"/>
              <w:rPr>
                <w:sz w:val="22"/>
                <w:szCs w:val="22"/>
              </w:rPr>
            </w:pPr>
            <w:r>
              <w:rPr>
                <w:sz w:val="22"/>
                <w:szCs w:val="22"/>
              </w:rPr>
              <w:t xml:space="preserve">006 </w:t>
            </w:r>
          </w:p>
        </w:tc>
        <w:tc>
          <w:tcPr>
            <w:tcW w:w="3118" w:type="dxa"/>
            <w:tcBorders>
              <w:top w:val="single" w:sz="4" w:space="0" w:color="auto"/>
              <w:left w:val="single" w:sz="4" w:space="0" w:color="auto"/>
              <w:bottom w:val="single" w:sz="4" w:space="0" w:color="auto"/>
              <w:right w:val="single" w:sz="4" w:space="0" w:color="auto"/>
            </w:tcBorders>
            <w:vAlign w:val="center"/>
          </w:tcPr>
          <w:p w14:paraId="54EBEB0D" w14:textId="77777777" w:rsidR="0000606D" w:rsidRDefault="0000606D" w:rsidP="00851944">
            <w:pPr>
              <w:snapToGrid w:val="0"/>
              <w:jc w:val="center"/>
              <w:rPr>
                <w:sz w:val="22"/>
                <w:szCs w:val="22"/>
              </w:rPr>
            </w:pPr>
            <w:r>
              <w:rPr>
                <w:sz w:val="22"/>
                <w:szCs w:val="22"/>
              </w:rPr>
              <w:t xml:space="preserve">Amoniakas </w:t>
            </w:r>
          </w:p>
          <w:p w14:paraId="79A5317A" w14:textId="77777777" w:rsidR="0000606D" w:rsidRDefault="0000606D" w:rsidP="00851944">
            <w:pPr>
              <w:jc w:val="center"/>
              <w:rPr>
                <w:sz w:val="22"/>
                <w:szCs w:val="22"/>
              </w:rPr>
            </w:pPr>
            <w:r>
              <w:rPr>
                <w:sz w:val="22"/>
                <w:szCs w:val="22"/>
              </w:rPr>
              <w:t xml:space="preserve">Kietosios dalelės (C)  </w:t>
            </w:r>
          </w:p>
        </w:tc>
        <w:tc>
          <w:tcPr>
            <w:tcW w:w="1559" w:type="dxa"/>
            <w:tcBorders>
              <w:top w:val="single" w:sz="4" w:space="0" w:color="auto"/>
              <w:left w:val="single" w:sz="4" w:space="0" w:color="auto"/>
              <w:bottom w:val="single" w:sz="4" w:space="0" w:color="auto"/>
              <w:right w:val="single" w:sz="4" w:space="0" w:color="auto"/>
            </w:tcBorders>
            <w:vAlign w:val="center"/>
          </w:tcPr>
          <w:p w14:paraId="51681AC4" w14:textId="77777777" w:rsidR="0000606D" w:rsidRDefault="0000606D" w:rsidP="00851944">
            <w:pPr>
              <w:snapToGrid w:val="0"/>
              <w:jc w:val="center"/>
              <w:rPr>
                <w:sz w:val="22"/>
                <w:szCs w:val="22"/>
              </w:rPr>
            </w:pPr>
            <w:r>
              <w:rPr>
                <w:sz w:val="22"/>
                <w:szCs w:val="22"/>
              </w:rPr>
              <w:t>134</w:t>
            </w:r>
          </w:p>
          <w:p w14:paraId="21D7BE60" w14:textId="77777777" w:rsidR="0000606D" w:rsidRDefault="0000606D" w:rsidP="00851944">
            <w:pPr>
              <w:jc w:val="center"/>
              <w:rPr>
                <w:sz w:val="22"/>
                <w:szCs w:val="22"/>
              </w:rPr>
            </w:pPr>
            <w:r>
              <w:rPr>
                <w:sz w:val="22"/>
                <w:szCs w:val="22"/>
              </w:rPr>
              <w:t>4281</w:t>
            </w:r>
          </w:p>
        </w:tc>
        <w:tc>
          <w:tcPr>
            <w:tcW w:w="1276" w:type="dxa"/>
            <w:tcBorders>
              <w:top w:val="single" w:sz="4" w:space="0" w:color="auto"/>
              <w:left w:val="single" w:sz="4" w:space="0" w:color="auto"/>
              <w:bottom w:val="single" w:sz="4" w:space="0" w:color="auto"/>
              <w:right w:val="single" w:sz="4" w:space="0" w:color="auto"/>
            </w:tcBorders>
            <w:vAlign w:val="center"/>
          </w:tcPr>
          <w:p w14:paraId="6CAF354D" w14:textId="77777777" w:rsidR="0000606D" w:rsidRDefault="0000606D" w:rsidP="00851944">
            <w:pPr>
              <w:snapToGrid w:val="0"/>
              <w:jc w:val="center"/>
              <w:rPr>
                <w:sz w:val="22"/>
                <w:szCs w:val="22"/>
              </w:rPr>
            </w:pPr>
            <w:r>
              <w:rPr>
                <w:sz w:val="22"/>
                <w:szCs w:val="22"/>
              </w:rPr>
              <w:t>g/s</w:t>
            </w:r>
          </w:p>
          <w:p w14:paraId="189CAF4E" w14:textId="77777777" w:rsidR="0000606D" w:rsidRDefault="0000606D" w:rsidP="00851944">
            <w:pPr>
              <w:jc w:val="center"/>
              <w:rPr>
                <w:sz w:val="22"/>
                <w:szCs w:val="22"/>
              </w:rPr>
            </w:pPr>
            <w:r>
              <w:rPr>
                <w:sz w:val="22"/>
                <w:szCs w:val="22"/>
              </w:rPr>
              <w:t>g/s</w:t>
            </w:r>
          </w:p>
        </w:tc>
        <w:tc>
          <w:tcPr>
            <w:tcW w:w="1701" w:type="dxa"/>
            <w:tcBorders>
              <w:top w:val="single" w:sz="4" w:space="0" w:color="auto"/>
              <w:left w:val="single" w:sz="4" w:space="0" w:color="auto"/>
              <w:bottom w:val="single" w:sz="4" w:space="0" w:color="auto"/>
              <w:right w:val="single" w:sz="4" w:space="0" w:color="auto"/>
            </w:tcBorders>
            <w:vAlign w:val="center"/>
          </w:tcPr>
          <w:p w14:paraId="4DFDFF34" w14:textId="77777777" w:rsidR="0000606D" w:rsidRDefault="0000606D" w:rsidP="00851944">
            <w:pPr>
              <w:jc w:val="center"/>
            </w:pPr>
            <w:r>
              <w:t>0,01396</w:t>
            </w:r>
          </w:p>
          <w:p w14:paraId="24344CC0" w14:textId="77777777" w:rsidR="0000606D" w:rsidRPr="004A7C35" w:rsidRDefault="0000606D" w:rsidP="00851944">
            <w:pPr>
              <w:jc w:val="center"/>
            </w:pPr>
            <w:r>
              <w:t>0,00286</w:t>
            </w:r>
          </w:p>
        </w:tc>
        <w:tc>
          <w:tcPr>
            <w:tcW w:w="2126" w:type="dxa"/>
            <w:tcBorders>
              <w:top w:val="single" w:sz="4" w:space="0" w:color="auto"/>
              <w:left w:val="single" w:sz="4" w:space="0" w:color="auto"/>
              <w:bottom w:val="single" w:sz="4" w:space="0" w:color="auto"/>
              <w:right w:val="single" w:sz="4" w:space="0" w:color="auto"/>
            </w:tcBorders>
            <w:vAlign w:val="center"/>
          </w:tcPr>
          <w:p w14:paraId="057139F2" w14:textId="77777777" w:rsidR="0000606D" w:rsidRDefault="0000606D" w:rsidP="00851944">
            <w:pPr>
              <w:jc w:val="center"/>
            </w:pPr>
            <w:r>
              <w:t>0,338</w:t>
            </w:r>
          </w:p>
          <w:p w14:paraId="63C8A45F" w14:textId="77777777" w:rsidR="0000606D" w:rsidRPr="004A7C35" w:rsidRDefault="0000606D" w:rsidP="00851944">
            <w:pPr>
              <w:jc w:val="center"/>
            </w:pPr>
            <w:r>
              <w:t>0,069</w:t>
            </w:r>
          </w:p>
        </w:tc>
      </w:tr>
      <w:tr w:rsidR="0000606D" w:rsidRPr="00912DE6" w14:paraId="0A1DCB1B" w14:textId="77777777" w:rsidTr="004F24F1">
        <w:tc>
          <w:tcPr>
            <w:tcW w:w="2014" w:type="dxa"/>
            <w:vMerge/>
            <w:tcBorders>
              <w:left w:val="single" w:sz="4" w:space="0" w:color="auto"/>
              <w:right w:val="single" w:sz="4" w:space="0" w:color="auto"/>
            </w:tcBorders>
            <w:vAlign w:val="center"/>
          </w:tcPr>
          <w:p w14:paraId="50D77916" w14:textId="77777777" w:rsidR="0000606D" w:rsidRPr="004A7C35" w:rsidRDefault="0000606D" w:rsidP="00851944">
            <w:pPr>
              <w:jc w:val="cente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754D33DB" w14:textId="77777777" w:rsidR="0000606D" w:rsidRDefault="0000606D" w:rsidP="00851944">
            <w:pPr>
              <w:snapToGrid w:val="0"/>
              <w:jc w:val="center"/>
              <w:rPr>
                <w:sz w:val="22"/>
                <w:szCs w:val="22"/>
              </w:rPr>
            </w:pPr>
            <w:r>
              <w:rPr>
                <w:sz w:val="22"/>
                <w:szCs w:val="22"/>
              </w:rPr>
              <w:t xml:space="preserve">029 </w:t>
            </w:r>
          </w:p>
        </w:tc>
        <w:tc>
          <w:tcPr>
            <w:tcW w:w="3118" w:type="dxa"/>
            <w:tcBorders>
              <w:top w:val="single" w:sz="4" w:space="0" w:color="auto"/>
              <w:left w:val="single" w:sz="4" w:space="0" w:color="auto"/>
              <w:bottom w:val="single" w:sz="4" w:space="0" w:color="auto"/>
              <w:right w:val="single" w:sz="4" w:space="0" w:color="auto"/>
            </w:tcBorders>
            <w:vAlign w:val="center"/>
          </w:tcPr>
          <w:p w14:paraId="2DCB43DB" w14:textId="77777777" w:rsidR="0000606D" w:rsidRDefault="0000606D" w:rsidP="00851944">
            <w:pPr>
              <w:snapToGrid w:val="0"/>
              <w:jc w:val="center"/>
              <w:rPr>
                <w:sz w:val="22"/>
                <w:szCs w:val="22"/>
              </w:rPr>
            </w:pPr>
            <w:r>
              <w:rPr>
                <w:sz w:val="22"/>
                <w:szCs w:val="22"/>
              </w:rPr>
              <w:t xml:space="preserve">Amoniakas </w:t>
            </w:r>
          </w:p>
          <w:p w14:paraId="69F70697" w14:textId="77777777" w:rsidR="0000606D" w:rsidRDefault="0000606D" w:rsidP="00851944">
            <w:pPr>
              <w:jc w:val="center"/>
              <w:rPr>
                <w:sz w:val="22"/>
                <w:szCs w:val="22"/>
              </w:rPr>
            </w:pPr>
            <w:r>
              <w:rPr>
                <w:sz w:val="22"/>
                <w:szCs w:val="22"/>
              </w:rPr>
              <w:t xml:space="preserve">Kietosios dalelės (C)  </w:t>
            </w:r>
          </w:p>
        </w:tc>
        <w:tc>
          <w:tcPr>
            <w:tcW w:w="1559" w:type="dxa"/>
            <w:tcBorders>
              <w:top w:val="single" w:sz="4" w:space="0" w:color="auto"/>
              <w:left w:val="single" w:sz="4" w:space="0" w:color="auto"/>
              <w:bottom w:val="single" w:sz="4" w:space="0" w:color="auto"/>
              <w:right w:val="single" w:sz="4" w:space="0" w:color="auto"/>
            </w:tcBorders>
            <w:vAlign w:val="center"/>
          </w:tcPr>
          <w:p w14:paraId="44C4CD7C" w14:textId="77777777" w:rsidR="0000606D" w:rsidRDefault="0000606D" w:rsidP="00851944">
            <w:pPr>
              <w:snapToGrid w:val="0"/>
              <w:jc w:val="center"/>
              <w:rPr>
                <w:sz w:val="22"/>
                <w:szCs w:val="22"/>
              </w:rPr>
            </w:pPr>
            <w:r>
              <w:rPr>
                <w:sz w:val="22"/>
                <w:szCs w:val="22"/>
              </w:rPr>
              <w:t>134</w:t>
            </w:r>
          </w:p>
          <w:p w14:paraId="4D0BE6D6" w14:textId="77777777" w:rsidR="0000606D" w:rsidRDefault="0000606D" w:rsidP="00851944">
            <w:pPr>
              <w:jc w:val="center"/>
              <w:rPr>
                <w:sz w:val="22"/>
                <w:szCs w:val="22"/>
              </w:rPr>
            </w:pPr>
            <w:r>
              <w:rPr>
                <w:sz w:val="22"/>
                <w:szCs w:val="22"/>
              </w:rPr>
              <w:t>4281</w:t>
            </w:r>
          </w:p>
        </w:tc>
        <w:tc>
          <w:tcPr>
            <w:tcW w:w="1276" w:type="dxa"/>
            <w:tcBorders>
              <w:top w:val="single" w:sz="4" w:space="0" w:color="auto"/>
              <w:left w:val="single" w:sz="4" w:space="0" w:color="auto"/>
              <w:bottom w:val="single" w:sz="4" w:space="0" w:color="auto"/>
              <w:right w:val="single" w:sz="4" w:space="0" w:color="auto"/>
            </w:tcBorders>
            <w:vAlign w:val="center"/>
          </w:tcPr>
          <w:p w14:paraId="5CA382F2" w14:textId="77777777" w:rsidR="0000606D" w:rsidRDefault="0000606D" w:rsidP="00851944">
            <w:pPr>
              <w:snapToGrid w:val="0"/>
              <w:jc w:val="center"/>
              <w:rPr>
                <w:sz w:val="22"/>
                <w:szCs w:val="22"/>
              </w:rPr>
            </w:pPr>
            <w:r>
              <w:rPr>
                <w:sz w:val="22"/>
                <w:szCs w:val="22"/>
              </w:rPr>
              <w:t>g/s</w:t>
            </w:r>
          </w:p>
          <w:p w14:paraId="07E36AA4" w14:textId="77777777" w:rsidR="0000606D" w:rsidRDefault="0000606D" w:rsidP="00851944">
            <w:pPr>
              <w:jc w:val="center"/>
              <w:rPr>
                <w:sz w:val="22"/>
                <w:szCs w:val="22"/>
              </w:rPr>
            </w:pPr>
            <w:r>
              <w:rPr>
                <w:sz w:val="22"/>
                <w:szCs w:val="22"/>
              </w:rPr>
              <w:t>g/s</w:t>
            </w:r>
          </w:p>
        </w:tc>
        <w:tc>
          <w:tcPr>
            <w:tcW w:w="1701" w:type="dxa"/>
            <w:tcBorders>
              <w:top w:val="single" w:sz="4" w:space="0" w:color="auto"/>
              <w:left w:val="single" w:sz="4" w:space="0" w:color="auto"/>
              <w:bottom w:val="single" w:sz="4" w:space="0" w:color="auto"/>
              <w:right w:val="single" w:sz="4" w:space="0" w:color="auto"/>
            </w:tcBorders>
            <w:vAlign w:val="center"/>
          </w:tcPr>
          <w:p w14:paraId="3A7EB832" w14:textId="77777777" w:rsidR="0000606D" w:rsidRDefault="0000606D" w:rsidP="00851944">
            <w:pPr>
              <w:jc w:val="center"/>
            </w:pPr>
            <w:r>
              <w:t>0,01396</w:t>
            </w:r>
          </w:p>
          <w:p w14:paraId="2A6D2CDC" w14:textId="77777777" w:rsidR="0000606D" w:rsidRPr="004A7C35" w:rsidRDefault="0000606D" w:rsidP="00851944">
            <w:pPr>
              <w:jc w:val="center"/>
            </w:pPr>
            <w:r>
              <w:t>0,00286</w:t>
            </w:r>
          </w:p>
        </w:tc>
        <w:tc>
          <w:tcPr>
            <w:tcW w:w="2126" w:type="dxa"/>
            <w:tcBorders>
              <w:top w:val="single" w:sz="4" w:space="0" w:color="auto"/>
              <w:left w:val="single" w:sz="4" w:space="0" w:color="auto"/>
              <w:bottom w:val="single" w:sz="4" w:space="0" w:color="auto"/>
              <w:right w:val="single" w:sz="4" w:space="0" w:color="auto"/>
            </w:tcBorders>
            <w:vAlign w:val="center"/>
          </w:tcPr>
          <w:p w14:paraId="395EAD78" w14:textId="77777777" w:rsidR="0000606D" w:rsidRDefault="0000606D" w:rsidP="00851944">
            <w:pPr>
              <w:jc w:val="center"/>
            </w:pPr>
            <w:r>
              <w:t>0,338</w:t>
            </w:r>
          </w:p>
          <w:p w14:paraId="00319B41" w14:textId="77777777" w:rsidR="0000606D" w:rsidRPr="004A7C35" w:rsidRDefault="0000606D" w:rsidP="00851944">
            <w:pPr>
              <w:jc w:val="center"/>
            </w:pPr>
            <w:r>
              <w:t>0,069</w:t>
            </w:r>
          </w:p>
        </w:tc>
      </w:tr>
      <w:tr w:rsidR="0000606D" w:rsidRPr="00912DE6" w14:paraId="5C1783DF" w14:textId="77777777" w:rsidTr="004F24F1">
        <w:tc>
          <w:tcPr>
            <w:tcW w:w="2014" w:type="dxa"/>
            <w:vMerge/>
            <w:tcBorders>
              <w:left w:val="single" w:sz="4" w:space="0" w:color="auto"/>
              <w:right w:val="single" w:sz="4" w:space="0" w:color="auto"/>
            </w:tcBorders>
            <w:vAlign w:val="center"/>
          </w:tcPr>
          <w:p w14:paraId="34059105" w14:textId="77777777" w:rsidR="0000606D" w:rsidRPr="004A7C35" w:rsidRDefault="0000606D" w:rsidP="00851944">
            <w:pPr>
              <w:jc w:val="cente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5499363C" w14:textId="77777777" w:rsidR="0000606D" w:rsidRDefault="0000606D" w:rsidP="00851944">
            <w:pPr>
              <w:snapToGrid w:val="0"/>
              <w:jc w:val="center"/>
              <w:rPr>
                <w:sz w:val="22"/>
                <w:szCs w:val="22"/>
              </w:rPr>
            </w:pPr>
            <w:r>
              <w:rPr>
                <w:sz w:val="22"/>
                <w:szCs w:val="22"/>
              </w:rPr>
              <w:t>030</w:t>
            </w:r>
          </w:p>
        </w:tc>
        <w:tc>
          <w:tcPr>
            <w:tcW w:w="3118" w:type="dxa"/>
            <w:tcBorders>
              <w:top w:val="single" w:sz="4" w:space="0" w:color="auto"/>
              <w:left w:val="single" w:sz="4" w:space="0" w:color="auto"/>
              <w:bottom w:val="single" w:sz="4" w:space="0" w:color="auto"/>
              <w:right w:val="single" w:sz="4" w:space="0" w:color="auto"/>
            </w:tcBorders>
            <w:vAlign w:val="center"/>
          </w:tcPr>
          <w:p w14:paraId="14C28D0E" w14:textId="77777777" w:rsidR="0000606D" w:rsidRDefault="0000606D" w:rsidP="00851944">
            <w:pPr>
              <w:snapToGrid w:val="0"/>
              <w:jc w:val="center"/>
              <w:rPr>
                <w:sz w:val="22"/>
                <w:szCs w:val="22"/>
              </w:rPr>
            </w:pPr>
            <w:r>
              <w:rPr>
                <w:sz w:val="22"/>
                <w:szCs w:val="22"/>
              </w:rPr>
              <w:t xml:space="preserve">Amoniakas </w:t>
            </w:r>
          </w:p>
          <w:p w14:paraId="06AA0770" w14:textId="77777777" w:rsidR="0000606D" w:rsidRDefault="0000606D" w:rsidP="00851944">
            <w:pPr>
              <w:jc w:val="center"/>
              <w:rPr>
                <w:sz w:val="22"/>
                <w:szCs w:val="22"/>
              </w:rPr>
            </w:pPr>
            <w:r>
              <w:rPr>
                <w:sz w:val="22"/>
                <w:szCs w:val="22"/>
              </w:rPr>
              <w:t xml:space="preserve">Kietosios dalelės (C)  </w:t>
            </w:r>
          </w:p>
        </w:tc>
        <w:tc>
          <w:tcPr>
            <w:tcW w:w="1559" w:type="dxa"/>
            <w:tcBorders>
              <w:top w:val="single" w:sz="4" w:space="0" w:color="auto"/>
              <w:left w:val="single" w:sz="4" w:space="0" w:color="auto"/>
              <w:bottom w:val="single" w:sz="4" w:space="0" w:color="auto"/>
              <w:right w:val="single" w:sz="4" w:space="0" w:color="auto"/>
            </w:tcBorders>
            <w:vAlign w:val="center"/>
          </w:tcPr>
          <w:p w14:paraId="43EC13C0" w14:textId="77777777" w:rsidR="0000606D" w:rsidRDefault="0000606D" w:rsidP="00851944">
            <w:pPr>
              <w:snapToGrid w:val="0"/>
              <w:jc w:val="center"/>
              <w:rPr>
                <w:sz w:val="22"/>
                <w:szCs w:val="22"/>
              </w:rPr>
            </w:pPr>
            <w:r>
              <w:rPr>
                <w:sz w:val="22"/>
                <w:szCs w:val="22"/>
              </w:rPr>
              <w:t>134</w:t>
            </w:r>
          </w:p>
          <w:p w14:paraId="52BE9234" w14:textId="77777777" w:rsidR="0000606D" w:rsidRDefault="0000606D" w:rsidP="00851944">
            <w:pPr>
              <w:jc w:val="center"/>
              <w:rPr>
                <w:sz w:val="22"/>
                <w:szCs w:val="22"/>
              </w:rPr>
            </w:pPr>
            <w:r>
              <w:rPr>
                <w:sz w:val="22"/>
                <w:szCs w:val="22"/>
              </w:rPr>
              <w:t>4281</w:t>
            </w:r>
          </w:p>
        </w:tc>
        <w:tc>
          <w:tcPr>
            <w:tcW w:w="1276" w:type="dxa"/>
            <w:tcBorders>
              <w:top w:val="single" w:sz="4" w:space="0" w:color="auto"/>
              <w:left w:val="single" w:sz="4" w:space="0" w:color="auto"/>
              <w:bottom w:val="single" w:sz="4" w:space="0" w:color="auto"/>
              <w:right w:val="single" w:sz="4" w:space="0" w:color="auto"/>
            </w:tcBorders>
            <w:vAlign w:val="center"/>
          </w:tcPr>
          <w:p w14:paraId="73FBAC7B" w14:textId="77777777" w:rsidR="0000606D" w:rsidRDefault="0000606D" w:rsidP="00851944">
            <w:pPr>
              <w:snapToGrid w:val="0"/>
              <w:jc w:val="center"/>
              <w:rPr>
                <w:sz w:val="22"/>
                <w:szCs w:val="22"/>
              </w:rPr>
            </w:pPr>
            <w:r>
              <w:rPr>
                <w:sz w:val="22"/>
                <w:szCs w:val="22"/>
              </w:rPr>
              <w:t>g/s</w:t>
            </w:r>
          </w:p>
          <w:p w14:paraId="1914D17D" w14:textId="77777777" w:rsidR="0000606D" w:rsidRDefault="0000606D" w:rsidP="00851944">
            <w:pPr>
              <w:jc w:val="center"/>
              <w:rPr>
                <w:sz w:val="22"/>
                <w:szCs w:val="22"/>
              </w:rPr>
            </w:pPr>
            <w:r>
              <w:rPr>
                <w:sz w:val="22"/>
                <w:szCs w:val="22"/>
              </w:rPr>
              <w:t>g/s</w:t>
            </w:r>
          </w:p>
        </w:tc>
        <w:tc>
          <w:tcPr>
            <w:tcW w:w="1701" w:type="dxa"/>
            <w:tcBorders>
              <w:top w:val="single" w:sz="4" w:space="0" w:color="auto"/>
              <w:left w:val="single" w:sz="4" w:space="0" w:color="auto"/>
              <w:bottom w:val="single" w:sz="4" w:space="0" w:color="auto"/>
              <w:right w:val="single" w:sz="4" w:space="0" w:color="auto"/>
            </w:tcBorders>
            <w:vAlign w:val="center"/>
          </w:tcPr>
          <w:p w14:paraId="4EB563FA" w14:textId="77777777" w:rsidR="0000606D" w:rsidRDefault="0000606D" w:rsidP="00851944">
            <w:pPr>
              <w:jc w:val="center"/>
            </w:pPr>
            <w:r>
              <w:t>0,01396</w:t>
            </w:r>
          </w:p>
          <w:p w14:paraId="1FC9572C" w14:textId="77777777" w:rsidR="0000606D" w:rsidRPr="004A7C35" w:rsidRDefault="0000606D" w:rsidP="00851944">
            <w:pPr>
              <w:jc w:val="center"/>
            </w:pPr>
            <w:r>
              <w:t>0,00286</w:t>
            </w:r>
          </w:p>
        </w:tc>
        <w:tc>
          <w:tcPr>
            <w:tcW w:w="2126" w:type="dxa"/>
            <w:tcBorders>
              <w:top w:val="single" w:sz="4" w:space="0" w:color="auto"/>
              <w:left w:val="single" w:sz="4" w:space="0" w:color="auto"/>
              <w:bottom w:val="single" w:sz="4" w:space="0" w:color="auto"/>
              <w:right w:val="single" w:sz="4" w:space="0" w:color="auto"/>
            </w:tcBorders>
            <w:vAlign w:val="center"/>
          </w:tcPr>
          <w:p w14:paraId="0A21F54D" w14:textId="77777777" w:rsidR="0000606D" w:rsidRDefault="0000606D" w:rsidP="00851944">
            <w:pPr>
              <w:jc w:val="center"/>
            </w:pPr>
            <w:r>
              <w:t>0,338</w:t>
            </w:r>
          </w:p>
          <w:p w14:paraId="53CC34EE" w14:textId="77777777" w:rsidR="0000606D" w:rsidRPr="004A7C35" w:rsidRDefault="0000606D" w:rsidP="00851944">
            <w:pPr>
              <w:jc w:val="center"/>
            </w:pPr>
            <w:r>
              <w:t>0,069</w:t>
            </w:r>
          </w:p>
        </w:tc>
      </w:tr>
      <w:tr w:rsidR="0000606D" w:rsidRPr="00912DE6" w14:paraId="6E8CCAA7" w14:textId="77777777" w:rsidTr="004F24F1">
        <w:tc>
          <w:tcPr>
            <w:tcW w:w="2014" w:type="dxa"/>
            <w:vMerge/>
            <w:tcBorders>
              <w:left w:val="single" w:sz="4" w:space="0" w:color="auto"/>
              <w:right w:val="single" w:sz="4" w:space="0" w:color="auto"/>
            </w:tcBorders>
            <w:vAlign w:val="center"/>
          </w:tcPr>
          <w:p w14:paraId="0D2AF40E" w14:textId="77777777" w:rsidR="0000606D" w:rsidRPr="004A7C35" w:rsidRDefault="0000606D" w:rsidP="00851944">
            <w:pPr>
              <w:jc w:val="cente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43E18218" w14:textId="77777777" w:rsidR="0000606D" w:rsidRDefault="0000606D" w:rsidP="00851944">
            <w:pPr>
              <w:snapToGrid w:val="0"/>
              <w:jc w:val="center"/>
              <w:rPr>
                <w:sz w:val="22"/>
                <w:szCs w:val="22"/>
              </w:rPr>
            </w:pPr>
            <w:r>
              <w:rPr>
                <w:sz w:val="22"/>
                <w:szCs w:val="22"/>
              </w:rPr>
              <w:t>031</w:t>
            </w:r>
          </w:p>
        </w:tc>
        <w:tc>
          <w:tcPr>
            <w:tcW w:w="3118" w:type="dxa"/>
            <w:tcBorders>
              <w:top w:val="single" w:sz="4" w:space="0" w:color="auto"/>
              <w:left w:val="single" w:sz="4" w:space="0" w:color="auto"/>
              <w:bottom w:val="single" w:sz="4" w:space="0" w:color="auto"/>
              <w:right w:val="single" w:sz="4" w:space="0" w:color="auto"/>
            </w:tcBorders>
            <w:vAlign w:val="center"/>
          </w:tcPr>
          <w:p w14:paraId="3D48B7B9" w14:textId="77777777" w:rsidR="0000606D" w:rsidRDefault="0000606D" w:rsidP="00851944">
            <w:pPr>
              <w:snapToGrid w:val="0"/>
              <w:jc w:val="center"/>
              <w:rPr>
                <w:sz w:val="22"/>
                <w:szCs w:val="22"/>
              </w:rPr>
            </w:pPr>
            <w:r>
              <w:rPr>
                <w:sz w:val="22"/>
                <w:szCs w:val="22"/>
              </w:rPr>
              <w:t xml:space="preserve">Amoniakas </w:t>
            </w:r>
          </w:p>
          <w:p w14:paraId="29BD085A" w14:textId="77777777" w:rsidR="0000606D" w:rsidRDefault="0000606D" w:rsidP="00851944">
            <w:pPr>
              <w:jc w:val="center"/>
              <w:rPr>
                <w:sz w:val="22"/>
                <w:szCs w:val="22"/>
              </w:rPr>
            </w:pPr>
            <w:r>
              <w:rPr>
                <w:sz w:val="22"/>
                <w:szCs w:val="22"/>
              </w:rPr>
              <w:t xml:space="preserve">Kietosios dalelės (C)  </w:t>
            </w:r>
          </w:p>
        </w:tc>
        <w:tc>
          <w:tcPr>
            <w:tcW w:w="1559" w:type="dxa"/>
            <w:tcBorders>
              <w:top w:val="single" w:sz="4" w:space="0" w:color="auto"/>
              <w:left w:val="single" w:sz="4" w:space="0" w:color="auto"/>
              <w:bottom w:val="single" w:sz="4" w:space="0" w:color="auto"/>
              <w:right w:val="single" w:sz="4" w:space="0" w:color="auto"/>
            </w:tcBorders>
            <w:vAlign w:val="center"/>
          </w:tcPr>
          <w:p w14:paraId="53F63DDC" w14:textId="77777777" w:rsidR="0000606D" w:rsidRDefault="0000606D" w:rsidP="00851944">
            <w:pPr>
              <w:snapToGrid w:val="0"/>
              <w:jc w:val="center"/>
              <w:rPr>
                <w:sz w:val="22"/>
                <w:szCs w:val="22"/>
              </w:rPr>
            </w:pPr>
            <w:r>
              <w:rPr>
                <w:sz w:val="22"/>
                <w:szCs w:val="22"/>
              </w:rPr>
              <w:t>134</w:t>
            </w:r>
          </w:p>
          <w:p w14:paraId="28B0009B" w14:textId="77777777" w:rsidR="0000606D" w:rsidRDefault="0000606D" w:rsidP="00851944">
            <w:pPr>
              <w:jc w:val="center"/>
              <w:rPr>
                <w:sz w:val="22"/>
                <w:szCs w:val="22"/>
              </w:rPr>
            </w:pPr>
            <w:r>
              <w:rPr>
                <w:sz w:val="22"/>
                <w:szCs w:val="22"/>
              </w:rPr>
              <w:t>4281</w:t>
            </w:r>
          </w:p>
        </w:tc>
        <w:tc>
          <w:tcPr>
            <w:tcW w:w="1276" w:type="dxa"/>
            <w:tcBorders>
              <w:top w:val="single" w:sz="4" w:space="0" w:color="auto"/>
              <w:left w:val="single" w:sz="4" w:space="0" w:color="auto"/>
              <w:bottom w:val="single" w:sz="4" w:space="0" w:color="auto"/>
              <w:right w:val="single" w:sz="4" w:space="0" w:color="auto"/>
            </w:tcBorders>
            <w:vAlign w:val="center"/>
          </w:tcPr>
          <w:p w14:paraId="0314126E" w14:textId="77777777" w:rsidR="0000606D" w:rsidRDefault="0000606D" w:rsidP="00851944">
            <w:pPr>
              <w:snapToGrid w:val="0"/>
              <w:jc w:val="center"/>
              <w:rPr>
                <w:sz w:val="22"/>
                <w:szCs w:val="22"/>
              </w:rPr>
            </w:pPr>
            <w:r>
              <w:rPr>
                <w:sz w:val="22"/>
                <w:szCs w:val="22"/>
              </w:rPr>
              <w:t>g/s</w:t>
            </w:r>
          </w:p>
          <w:p w14:paraId="3413AA74" w14:textId="77777777" w:rsidR="0000606D" w:rsidRDefault="0000606D" w:rsidP="00851944">
            <w:pPr>
              <w:jc w:val="center"/>
              <w:rPr>
                <w:sz w:val="22"/>
                <w:szCs w:val="22"/>
              </w:rPr>
            </w:pPr>
            <w:r>
              <w:rPr>
                <w:sz w:val="22"/>
                <w:szCs w:val="22"/>
              </w:rPr>
              <w:t>g/s</w:t>
            </w:r>
          </w:p>
        </w:tc>
        <w:tc>
          <w:tcPr>
            <w:tcW w:w="1701" w:type="dxa"/>
            <w:tcBorders>
              <w:top w:val="single" w:sz="4" w:space="0" w:color="auto"/>
              <w:left w:val="single" w:sz="4" w:space="0" w:color="auto"/>
              <w:bottom w:val="single" w:sz="4" w:space="0" w:color="auto"/>
              <w:right w:val="single" w:sz="4" w:space="0" w:color="auto"/>
            </w:tcBorders>
            <w:vAlign w:val="center"/>
          </w:tcPr>
          <w:p w14:paraId="717EE939" w14:textId="77777777" w:rsidR="0000606D" w:rsidRDefault="0000606D" w:rsidP="00851944">
            <w:pPr>
              <w:jc w:val="center"/>
            </w:pPr>
            <w:r>
              <w:t>0,01396</w:t>
            </w:r>
          </w:p>
          <w:p w14:paraId="2CC632AF" w14:textId="77777777" w:rsidR="0000606D" w:rsidRPr="004A7C35" w:rsidRDefault="0000606D" w:rsidP="00851944">
            <w:pPr>
              <w:jc w:val="center"/>
            </w:pPr>
            <w:r>
              <w:t>0,00286</w:t>
            </w:r>
          </w:p>
        </w:tc>
        <w:tc>
          <w:tcPr>
            <w:tcW w:w="2126" w:type="dxa"/>
            <w:tcBorders>
              <w:top w:val="single" w:sz="4" w:space="0" w:color="auto"/>
              <w:left w:val="single" w:sz="4" w:space="0" w:color="auto"/>
              <w:bottom w:val="single" w:sz="4" w:space="0" w:color="auto"/>
              <w:right w:val="single" w:sz="4" w:space="0" w:color="auto"/>
            </w:tcBorders>
            <w:vAlign w:val="center"/>
          </w:tcPr>
          <w:p w14:paraId="4A932A88" w14:textId="77777777" w:rsidR="0000606D" w:rsidRDefault="0000606D" w:rsidP="00851944">
            <w:pPr>
              <w:jc w:val="center"/>
            </w:pPr>
            <w:r>
              <w:t>0,338</w:t>
            </w:r>
          </w:p>
          <w:p w14:paraId="0AD37DC6" w14:textId="77777777" w:rsidR="0000606D" w:rsidRPr="004A7C35" w:rsidRDefault="0000606D" w:rsidP="00851944">
            <w:pPr>
              <w:jc w:val="center"/>
            </w:pPr>
            <w:r>
              <w:t>0,069</w:t>
            </w:r>
          </w:p>
        </w:tc>
      </w:tr>
      <w:tr w:rsidR="0000606D" w:rsidRPr="00912DE6" w14:paraId="7FF5ACC6" w14:textId="77777777" w:rsidTr="004F24F1">
        <w:tc>
          <w:tcPr>
            <w:tcW w:w="2014" w:type="dxa"/>
            <w:vMerge/>
            <w:tcBorders>
              <w:left w:val="single" w:sz="4" w:space="0" w:color="auto"/>
              <w:right w:val="single" w:sz="4" w:space="0" w:color="auto"/>
            </w:tcBorders>
            <w:vAlign w:val="center"/>
          </w:tcPr>
          <w:p w14:paraId="2A474B93" w14:textId="77777777" w:rsidR="0000606D" w:rsidRPr="004A7C35" w:rsidRDefault="0000606D" w:rsidP="00851944">
            <w:pPr>
              <w:jc w:val="cente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0C2B1741" w14:textId="77777777" w:rsidR="0000606D" w:rsidRDefault="0000606D" w:rsidP="00851944">
            <w:pPr>
              <w:snapToGrid w:val="0"/>
              <w:jc w:val="center"/>
              <w:rPr>
                <w:sz w:val="22"/>
                <w:szCs w:val="22"/>
              </w:rPr>
            </w:pPr>
            <w:r>
              <w:rPr>
                <w:sz w:val="22"/>
                <w:szCs w:val="22"/>
              </w:rPr>
              <w:t>032</w:t>
            </w:r>
          </w:p>
        </w:tc>
        <w:tc>
          <w:tcPr>
            <w:tcW w:w="3118" w:type="dxa"/>
            <w:tcBorders>
              <w:top w:val="single" w:sz="4" w:space="0" w:color="auto"/>
              <w:left w:val="single" w:sz="4" w:space="0" w:color="auto"/>
              <w:bottom w:val="single" w:sz="4" w:space="0" w:color="auto"/>
              <w:right w:val="single" w:sz="4" w:space="0" w:color="auto"/>
            </w:tcBorders>
            <w:vAlign w:val="center"/>
          </w:tcPr>
          <w:p w14:paraId="6C27CBB6" w14:textId="77777777" w:rsidR="0000606D" w:rsidRDefault="0000606D" w:rsidP="00851944">
            <w:pPr>
              <w:snapToGrid w:val="0"/>
              <w:jc w:val="center"/>
              <w:rPr>
                <w:sz w:val="22"/>
                <w:szCs w:val="22"/>
              </w:rPr>
            </w:pPr>
            <w:r>
              <w:rPr>
                <w:sz w:val="22"/>
                <w:szCs w:val="22"/>
              </w:rPr>
              <w:t xml:space="preserve">Amoniakas </w:t>
            </w:r>
          </w:p>
          <w:p w14:paraId="4DBF00AC" w14:textId="77777777" w:rsidR="0000606D" w:rsidRDefault="0000606D" w:rsidP="00851944">
            <w:pPr>
              <w:jc w:val="center"/>
              <w:rPr>
                <w:sz w:val="22"/>
                <w:szCs w:val="22"/>
              </w:rPr>
            </w:pPr>
            <w:r>
              <w:rPr>
                <w:sz w:val="22"/>
                <w:szCs w:val="22"/>
              </w:rPr>
              <w:t xml:space="preserve">Kietosios dalelės (C)  </w:t>
            </w:r>
          </w:p>
        </w:tc>
        <w:tc>
          <w:tcPr>
            <w:tcW w:w="1559" w:type="dxa"/>
            <w:tcBorders>
              <w:top w:val="single" w:sz="4" w:space="0" w:color="auto"/>
              <w:left w:val="single" w:sz="4" w:space="0" w:color="auto"/>
              <w:bottom w:val="single" w:sz="4" w:space="0" w:color="auto"/>
              <w:right w:val="single" w:sz="4" w:space="0" w:color="auto"/>
            </w:tcBorders>
            <w:vAlign w:val="center"/>
          </w:tcPr>
          <w:p w14:paraId="3389B48E" w14:textId="77777777" w:rsidR="0000606D" w:rsidRDefault="0000606D" w:rsidP="00851944">
            <w:pPr>
              <w:snapToGrid w:val="0"/>
              <w:jc w:val="center"/>
              <w:rPr>
                <w:sz w:val="22"/>
                <w:szCs w:val="22"/>
              </w:rPr>
            </w:pPr>
            <w:r>
              <w:rPr>
                <w:sz w:val="22"/>
                <w:szCs w:val="22"/>
              </w:rPr>
              <w:t>134</w:t>
            </w:r>
          </w:p>
          <w:p w14:paraId="44E07EE8" w14:textId="77777777" w:rsidR="0000606D" w:rsidRDefault="0000606D" w:rsidP="00851944">
            <w:pPr>
              <w:jc w:val="center"/>
              <w:rPr>
                <w:sz w:val="22"/>
                <w:szCs w:val="22"/>
              </w:rPr>
            </w:pPr>
            <w:r>
              <w:rPr>
                <w:sz w:val="22"/>
                <w:szCs w:val="22"/>
              </w:rPr>
              <w:t>4281</w:t>
            </w:r>
          </w:p>
        </w:tc>
        <w:tc>
          <w:tcPr>
            <w:tcW w:w="1276" w:type="dxa"/>
            <w:tcBorders>
              <w:top w:val="single" w:sz="4" w:space="0" w:color="auto"/>
              <w:left w:val="single" w:sz="4" w:space="0" w:color="auto"/>
              <w:bottom w:val="single" w:sz="4" w:space="0" w:color="auto"/>
              <w:right w:val="single" w:sz="4" w:space="0" w:color="auto"/>
            </w:tcBorders>
            <w:vAlign w:val="center"/>
          </w:tcPr>
          <w:p w14:paraId="73716385" w14:textId="77777777" w:rsidR="0000606D" w:rsidRDefault="0000606D" w:rsidP="00851944">
            <w:pPr>
              <w:snapToGrid w:val="0"/>
              <w:jc w:val="center"/>
              <w:rPr>
                <w:sz w:val="22"/>
                <w:szCs w:val="22"/>
              </w:rPr>
            </w:pPr>
            <w:r>
              <w:rPr>
                <w:sz w:val="22"/>
                <w:szCs w:val="22"/>
              </w:rPr>
              <w:t>g/s</w:t>
            </w:r>
          </w:p>
          <w:p w14:paraId="6003CBF7" w14:textId="77777777" w:rsidR="0000606D" w:rsidRDefault="0000606D" w:rsidP="00851944">
            <w:pPr>
              <w:jc w:val="center"/>
              <w:rPr>
                <w:sz w:val="22"/>
                <w:szCs w:val="22"/>
              </w:rPr>
            </w:pPr>
            <w:r>
              <w:rPr>
                <w:sz w:val="22"/>
                <w:szCs w:val="22"/>
              </w:rPr>
              <w:t>g/s</w:t>
            </w:r>
          </w:p>
        </w:tc>
        <w:tc>
          <w:tcPr>
            <w:tcW w:w="1701" w:type="dxa"/>
            <w:tcBorders>
              <w:top w:val="single" w:sz="4" w:space="0" w:color="auto"/>
              <w:left w:val="single" w:sz="4" w:space="0" w:color="auto"/>
              <w:bottom w:val="single" w:sz="4" w:space="0" w:color="auto"/>
              <w:right w:val="single" w:sz="4" w:space="0" w:color="auto"/>
            </w:tcBorders>
            <w:vAlign w:val="center"/>
          </w:tcPr>
          <w:p w14:paraId="0CB4BD3E" w14:textId="77777777" w:rsidR="0000606D" w:rsidRDefault="0000606D" w:rsidP="00851944">
            <w:pPr>
              <w:jc w:val="center"/>
            </w:pPr>
            <w:r>
              <w:t>0,01396</w:t>
            </w:r>
          </w:p>
          <w:p w14:paraId="0CCCA654" w14:textId="77777777" w:rsidR="0000606D" w:rsidRPr="004A7C35" w:rsidRDefault="0000606D" w:rsidP="00851944">
            <w:pPr>
              <w:jc w:val="center"/>
            </w:pPr>
            <w:r>
              <w:t>0,00286</w:t>
            </w:r>
          </w:p>
        </w:tc>
        <w:tc>
          <w:tcPr>
            <w:tcW w:w="2126" w:type="dxa"/>
            <w:tcBorders>
              <w:top w:val="single" w:sz="4" w:space="0" w:color="auto"/>
              <w:left w:val="single" w:sz="4" w:space="0" w:color="auto"/>
              <w:bottom w:val="single" w:sz="4" w:space="0" w:color="auto"/>
              <w:right w:val="single" w:sz="4" w:space="0" w:color="auto"/>
            </w:tcBorders>
            <w:vAlign w:val="center"/>
          </w:tcPr>
          <w:p w14:paraId="22159DD7" w14:textId="77777777" w:rsidR="0000606D" w:rsidRDefault="0000606D" w:rsidP="00851944">
            <w:pPr>
              <w:jc w:val="center"/>
            </w:pPr>
            <w:r>
              <w:t>0,338</w:t>
            </w:r>
          </w:p>
          <w:p w14:paraId="3254F2DC" w14:textId="77777777" w:rsidR="0000606D" w:rsidRPr="004A7C35" w:rsidRDefault="0000606D" w:rsidP="00851944">
            <w:pPr>
              <w:jc w:val="center"/>
            </w:pPr>
            <w:r>
              <w:t>0,069</w:t>
            </w:r>
          </w:p>
        </w:tc>
      </w:tr>
      <w:tr w:rsidR="0000606D" w:rsidRPr="00912DE6" w14:paraId="7A977B10" w14:textId="77777777" w:rsidTr="004F24F1">
        <w:tc>
          <w:tcPr>
            <w:tcW w:w="2014" w:type="dxa"/>
            <w:vMerge/>
            <w:tcBorders>
              <w:left w:val="single" w:sz="4" w:space="0" w:color="auto"/>
              <w:bottom w:val="single" w:sz="4" w:space="0" w:color="auto"/>
              <w:right w:val="single" w:sz="4" w:space="0" w:color="auto"/>
            </w:tcBorders>
            <w:vAlign w:val="center"/>
          </w:tcPr>
          <w:p w14:paraId="0EF21361" w14:textId="77777777" w:rsidR="0000606D" w:rsidRPr="004A7C35" w:rsidRDefault="0000606D" w:rsidP="00851944">
            <w:pPr>
              <w:jc w:val="cente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77DE35FE" w14:textId="77777777" w:rsidR="0000606D" w:rsidRDefault="0000606D" w:rsidP="00851944">
            <w:pPr>
              <w:snapToGrid w:val="0"/>
              <w:jc w:val="center"/>
              <w:rPr>
                <w:sz w:val="22"/>
                <w:szCs w:val="22"/>
              </w:rPr>
            </w:pPr>
            <w:r>
              <w:rPr>
                <w:sz w:val="22"/>
                <w:szCs w:val="22"/>
              </w:rPr>
              <w:t>033</w:t>
            </w:r>
          </w:p>
        </w:tc>
        <w:tc>
          <w:tcPr>
            <w:tcW w:w="3118" w:type="dxa"/>
            <w:tcBorders>
              <w:top w:val="single" w:sz="4" w:space="0" w:color="auto"/>
              <w:left w:val="single" w:sz="4" w:space="0" w:color="auto"/>
              <w:bottom w:val="single" w:sz="4" w:space="0" w:color="auto"/>
              <w:right w:val="single" w:sz="4" w:space="0" w:color="auto"/>
            </w:tcBorders>
            <w:vAlign w:val="center"/>
          </w:tcPr>
          <w:p w14:paraId="22CA5599" w14:textId="77777777" w:rsidR="0000606D" w:rsidRDefault="0000606D" w:rsidP="00851944">
            <w:pPr>
              <w:snapToGrid w:val="0"/>
              <w:jc w:val="center"/>
              <w:rPr>
                <w:sz w:val="22"/>
                <w:szCs w:val="22"/>
              </w:rPr>
            </w:pPr>
            <w:r>
              <w:rPr>
                <w:sz w:val="22"/>
                <w:szCs w:val="22"/>
              </w:rPr>
              <w:t xml:space="preserve">Amoniakas </w:t>
            </w:r>
          </w:p>
          <w:p w14:paraId="4742A007" w14:textId="77777777" w:rsidR="0000606D" w:rsidRDefault="0000606D" w:rsidP="00851944">
            <w:pPr>
              <w:jc w:val="center"/>
              <w:rPr>
                <w:sz w:val="22"/>
                <w:szCs w:val="22"/>
              </w:rPr>
            </w:pPr>
            <w:r>
              <w:rPr>
                <w:sz w:val="22"/>
                <w:szCs w:val="22"/>
              </w:rPr>
              <w:t xml:space="preserve">Kietosios dalelės (C)  </w:t>
            </w:r>
          </w:p>
        </w:tc>
        <w:tc>
          <w:tcPr>
            <w:tcW w:w="1559" w:type="dxa"/>
            <w:tcBorders>
              <w:top w:val="single" w:sz="4" w:space="0" w:color="auto"/>
              <w:left w:val="single" w:sz="4" w:space="0" w:color="auto"/>
              <w:bottom w:val="single" w:sz="4" w:space="0" w:color="auto"/>
              <w:right w:val="single" w:sz="4" w:space="0" w:color="auto"/>
            </w:tcBorders>
            <w:vAlign w:val="center"/>
          </w:tcPr>
          <w:p w14:paraId="62021764" w14:textId="77777777" w:rsidR="0000606D" w:rsidRDefault="0000606D" w:rsidP="00851944">
            <w:pPr>
              <w:snapToGrid w:val="0"/>
              <w:jc w:val="center"/>
              <w:rPr>
                <w:sz w:val="22"/>
                <w:szCs w:val="22"/>
              </w:rPr>
            </w:pPr>
            <w:r>
              <w:rPr>
                <w:sz w:val="22"/>
                <w:szCs w:val="22"/>
              </w:rPr>
              <w:t>134</w:t>
            </w:r>
          </w:p>
          <w:p w14:paraId="054831EC" w14:textId="77777777" w:rsidR="0000606D" w:rsidRDefault="0000606D" w:rsidP="00851944">
            <w:pPr>
              <w:jc w:val="center"/>
              <w:rPr>
                <w:sz w:val="22"/>
                <w:szCs w:val="22"/>
              </w:rPr>
            </w:pPr>
            <w:r>
              <w:rPr>
                <w:sz w:val="22"/>
                <w:szCs w:val="22"/>
              </w:rPr>
              <w:t>4281</w:t>
            </w:r>
          </w:p>
        </w:tc>
        <w:tc>
          <w:tcPr>
            <w:tcW w:w="1276" w:type="dxa"/>
            <w:tcBorders>
              <w:top w:val="single" w:sz="4" w:space="0" w:color="auto"/>
              <w:left w:val="single" w:sz="4" w:space="0" w:color="auto"/>
              <w:bottom w:val="single" w:sz="4" w:space="0" w:color="auto"/>
              <w:right w:val="single" w:sz="4" w:space="0" w:color="auto"/>
            </w:tcBorders>
            <w:vAlign w:val="center"/>
          </w:tcPr>
          <w:p w14:paraId="3DAFCF00" w14:textId="77777777" w:rsidR="0000606D" w:rsidRDefault="0000606D" w:rsidP="00851944">
            <w:pPr>
              <w:snapToGrid w:val="0"/>
              <w:jc w:val="center"/>
              <w:rPr>
                <w:sz w:val="22"/>
                <w:szCs w:val="22"/>
              </w:rPr>
            </w:pPr>
            <w:r>
              <w:rPr>
                <w:sz w:val="22"/>
                <w:szCs w:val="22"/>
              </w:rPr>
              <w:t>g/s</w:t>
            </w:r>
          </w:p>
          <w:p w14:paraId="1CA5098B" w14:textId="77777777" w:rsidR="0000606D" w:rsidRDefault="0000606D" w:rsidP="00851944">
            <w:pPr>
              <w:jc w:val="center"/>
              <w:rPr>
                <w:sz w:val="22"/>
                <w:szCs w:val="22"/>
              </w:rPr>
            </w:pPr>
            <w:r>
              <w:rPr>
                <w:sz w:val="22"/>
                <w:szCs w:val="22"/>
              </w:rPr>
              <w:t>g/s</w:t>
            </w:r>
          </w:p>
        </w:tc>
        <w:tc>
          <w:tcPr>
            <w:tcW w:w="1701" w:type="dxa"/>
            <w:tcBorders>
              <w:top w:val="single" w:sz="4" w:space="0" w:color="auto"/>
              <w:left w:val="single" w:sz="4" w:space="0" w:color="auto"/>
              <w:bottom w:val="single" w:sz="4" w:space="0" w:color="auto"/>
              <w:right w:val="single" w:sz="4" w:space="0" w:color="auto"/>
            </w:tcBorders>
            <w:vAlign w:val="center"/>
          </w:tcPr>
          <w:p w14:paraId="026BEB79" w14:textId="77777777" w:rsidR="0000606D" w:rsidRDefault="0000606D" w:rsidP="00851944">
            <w:pPr>
              <w:jc w:val="center"/>
            </w:pPr>
            <w:r>
              <w:t>0,01396</w:t>
            </w:r>
          </w:p>
          <w:p w14:paraId="0135297F" w14:textId="77777777" w:rsidR="0000606D" w:rsidRPr="004A7C35" w:rsidRDefault="0000606D" w:rsidP="00851944">
            <w:pPr>
              <w:jc w:val="center"/>
            </w:pPr>
            <w:r>
              <w:t>0,00286</w:t>
            </w:r>
          </w:p>
        </w:tc>
        <w:tc>
          <w:tcPr>
            <w:tcW w:w="2126" w:type="dxa"/>
            <w:tcBorders>
              <w:top w:val="single" w:sz="4" w:space="0" w:color="auto"/>
              <w:left w:val="single" w:sz="4" w:space="0" w:color="auto"/>
              <w:bottom w:val="single" w:sz="4" w:space="0" w:color="auto"/>
              <w:right w:val="single" w:sz="4" w:space="0" w:color="auto"/>
            </w:tcBorders>
            <w:vAlign w:val="center"/>
          </w:tcPr>
          <w:p w14:paraId="6F85AAE1" w14:textId="77777777" w:rsidR="0000606D" w:rsidRDefault="0000606D" w:rsidP="00851944">
            <w:pPr>
              <w:jc w:val="center"/>
            </w:pPr>
            <w:r>
              <w:t>0,338</w:t>
            </w:r>
          </w:p>
          <w:p w14:paraId="75F95DFC" w14:textId="77777777" w:rsidR="0000606D" w:rsidRPr="004A7C35" w:rsidRDefault="0000606D" w:rsidP="00851944">
            <w:pPr>
              <w:jc w:val="center"/>
            </w:pPr>
            <w:r>
              <w:t>0,069</w:t>
            </w:r>
          </w:p>
        </w:tc>
      </w:tr>
      <w:tr w:rsidR="0000606D" w:rsidRPr="00912DE6" w14:paraId="42E3F636" w14:textId="77777777" w:rsidTr="004F24F1">
        <w:tc>
          <w:tcPr>
            <w:tcW w:w="2014" w:type="dxa"/>
            <w:vMerge w:val="restart"/>
            <w:tcBorders>
              <w:top w:val="single" w:sz="4" w:space="0" w:color="auto"/>
              <w:left w:val="single" w:sz="4" w:space="0" w:color="auto"/>
              <w:right w:val="single" w:sz="4" w:space="0" w:color="auto"/>
            </w:tcBorders>
            <w:vAlign w:val="center"/>
          </w:tcPr>
          <w:p w14:paraId="154CCA2D" w14:textId="77777777" w:rsidR="0000606D" w:rsidRDefault="0000606D" w:rsidP="00851944">
            <w:pPr>
              <w:jc w:val="center"/>
              <w:rPr>
                <w:color w:val="000000"/>
                <w:sz w:val="22"/>
                <w:szCs w:val="22"/>
              </w:rPr>
            </w:pPr>
            <w:r>
              <w:rPr>
                <w:color w:val="000000"/>
                <w:sz w:val="22"/>
                <w:szCs w:val="22"/>
              </w:rPr>
              <w:t>Vištų dedeklių ir gaidžių auginimas</w:t>
            </w:r>
          </w:p>
          <w:p w14:paraId="71E866E0" w14:textId="3DF4D386" w:rsidR="00E763A5" w:rsidRPr="004A7C35" w:rsidRDefault="00E763A5" w:rsidP="00851944">
            <w:pPr>
              <w:jc w:val="center"/>
            </w:pPr>
            <w:r>
              <w:rPr>
                <w:color w:val="000000"/>
                <w:sz w:val="22"/>
                <w:szCs w:val="22"/>
              </w:rPr>
              <w:t>(paukštidė Nr. 2)</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7BBF825A" w14:textId="77777777" w:rsidR="0000606D" w:rsidRDefault="0000606D" w:rsidP="00851944">
            <w:pPr>
              <w:snapToGrid w:val="0"/>
              <w:jc w:val="center"/>
              <w:rPr>
                <w:sz w:val="22"/>
                <w:szCs w:val="22"/>
              </w:rPr>
            </w:pPr>
            <w:r>
              <w:rPr>
                <w:sz w:val="22"/>
                <w:szCs w:val="22"/>
              </w:rPr>
              <w:t xml:space="preserve">007 </w:t>
            </w:r>
          </w:p>
        </w:tc>
        <w:tc>
          <w:tcPr>
            <w:tcW w:w="3118" w:type="dxa"/>
            <w:tcBorders>
              <w:top w:val="single" w:sz="4" w:space="0" w:color="auto"/>
              <w:left w:val="single" w:sz="4" w:space="0" w:color="auto"/>
              <w:bottom w:val="single" w:sz="4" w:space="0" w:color="auto"/>
              <w:right w:val="single" w:sz="4" w:space="0" w:color="auto"/>
            </w:tcBorders>
            <w:vAlign w:val="center"/>
          </w:tcPr>
          <w:p w14:paraId="7CF8B4F2" w14:textId="77777777" w:rsidR="0000606D" w:rsidRDefault="0000606D" w:rsidP="00851944">
            <w:pPr>
              <w:snapToGrid w:val="0"/>
              <w:jc w:val="center"/>
              <w:rPr>
                <w:sz w:val="22"/>
                <w:szCs w:val="22"/>
              </w:rPr>
            </w:pPr>
            <w:r>
              <w:rPr>
                <w:sz w:val="22"/>
                <w:szCs w:val="22"/>
              </w:rPr>
              <w:t xml:space="preserve">Amoniakas </w:t>
            </w:r>
          </w:p>
          <w:p w14:paraId="6C42AAA9" w14:textId="77777777" w:rsidR="0000606D" w:rsidRDefault="0000606D" w:rsidP="00851944">
            <w:pPr>
              <w:jc w:val="center"/>
              <w:rPr>
                <w:sz w:val="22"/>
                <w:szCs w:val="22"/>
              </w:rPr>
            </w:pPr>
            <w:r>
              <w:rPr>
                <w:sz w:val="22"/>
                <w:szCs w:val="22"/>
              </w:rPr>
              <w:t xml:space="preserve">Kietosios dalelės (C)  </w:t>
            </w:r>
          </w:p>
        </w:tc>
        <w:tc>
          <w:tcPr>
            <w:tcW w:w="1559" w:type="dxa"/>
            <w:tcBorders>
              <w:top w:val="single" w:sz="4" w:space="0" w:color="auto"/>
              <w:left w:val="single" w:sz="4" w:space="0" w:color="auto"/>
              <w:bottom w:val="single" w:sz="4" w:space="0" w:color="auto"/>
              <w:right w:val="single" w:sz="4" w:space="0" w:color="auto"/>
            </w:tcBorders>
            <w:vAlign w:val="center"/>
          </w:tcPr>
          <w:p w14:paraId="549A143F" w14:textId="77777777" w:rsidR="0000606D" w:rsidRDefault="0000606D" w:rsidP="00851944">
            <w:pPr>
              <w:snapToGrid w:val="0"/>
              <w:jc w:val="center"/>
              <w:rPr>
                <w:sz w:val="22"/>
                <w:szCs w:val="22"/>
              </w:rPr>
            </w:pPr>
            <w:r>
              <w:rPr>
                <w:sz w:val="22"/>
                <w:szCs w:val="22"/>
              </w:rPr>
              <w:t>134</w:t>
            </w:r>
          </w:p>
          <w:p w14:paraId="3607A2A8" w14:textId="77777777" w:rsidR="0000606D" w:rsidRDefault="0000606D" w:rsidP="00851944">
            <w:pPr>
              <w:jc w:val="center"/>
              <w:rPr>
                <w:sz w:val="22"/>
                <w:szCs w:val="22"/>
              </w:rPr>
            </w:pPr>
            <w:r>
              <w:rPr>
                <w:sz w:val="22"/>
                <w:szCs w:val="22"/>
              </w:rPr>
              <w:t>4281</w:t>
            </w:r>
          </w:p>
        </w:tc>
        <w:tc>
          <w:tcPr>
            <w:tcW w:w="1276" w:type="dxa"/>
            <w:tcBorders>
              <w:top w:val="single" w:sz="4" w:space="0" w:color="auto"/>
              <w:left w:val="single" w:sz="4" w:space="0" w:color="auto"/>
              <w:bottom w:val="single" w:sz="4" w:space="0" w:color="auto"/>
              <w:right w:val="single" w:sz="4" w:space="0" w:color="auto"/>
            </w:tcBorders>
            <w:vAlign w:val="center"/>
          </w:tcPr>
          <w:p w14:paraId="5DF7E4D7" w14:textId="77777777" w:rsidR="0000606D" w:rsidRDefault="0000606D" w:rsidP="00851944">
            <w:pPr>
              <w:snapToGrid w:val="0"/>
              <w:jc w:val="center"/>
              <w:rPr>
                <w:sz w:val="22"/>
                <w:szCs w:val="22"/>
              </w:rPr>
            </w:pPr>
            <w:r>
              <w:rPr>
                <w:sz w:val="22"/>
                <w:szCs w:val="22"/>
              </w:rPr>
              <w:t>g/s</w:t>
            </w:r>
          </w:p>
          <w:p w14:paraId="0A12F5D5" w14:textId="77777777" w:rsidR="0000606D" w:rsidRDefault="0000606D" w:rsidP="00851944">
            <w:pPr>
              <w:jc w:val="center"/>
              <w:rPr>
                <w:sz w:val="22"/>
                <w:szCs w:val="22"/>
              </w:rPr>
            </w:pPr>
            <w:r>
              <w:rPr>
                <w:sz w:val="22"/>
                <w:szCs w:val="22"/>
              </w:rPr>
              <w:t>g/s</w:t>
            </w:r>
          </w:p>
        </w:tc>
        <w:tc>
          <w:tcPr>
            <w:tcW w:w="1701" w:type="dxa"/>
            <w:tcBorders>
              <w:top w:val="single" w:sz="4" w:space="0" w:color="auto"/>
              <w:left w:val="single" w:sz="4" w:space="0" w:color="auto"/>
              <w:bottom w:val="single" w:sz="4" w:space="0" w:color="auto"/>
              <w:right w:val="single" w:sz="4" w:space="0" w:color="auto"/>
            </w:tcBorders>
            <w:vAlign w:val="center"/>
          </w:tcPr>
          <w:p w14:paraId="146DAB2C" w14:textId="77777777" w:rsidR="0000606D" w:rsidRDefault="0000606D" w:rsidP="00851944">
            <w:pPr>
              <w:jc w:val="center"/>
            </w:pPr>
            <w:r>
              <w:t>0,01396</w:t>
            </w:r>
          </w:p>
          <w:p w14:paraId="4E4C72B4" w14:textId="77777777" w:rsidR="0000606D" w:rsidRPr="004A7C35" w:rsidRDefault="0000606D" w:rsidP="00851944">
            <w:pPr>
              <w:jc w:val="center"/>
            </w:pPr>
            <w:r>
              <w:t>0,00286</w:t>
            </w:r>
          </w:p>
        </w:tc>
        <w:tc>
          <w:tcPr>
            <w:tcW w:w="2126" w:type="dxa"/>
            <w:tcBorders>
              <w:top w:val="single" w:sz="4" w:space="0" w:color="auto"/>
              <w:left w:val="single" w:sz="4" w:space="0" w:color="auto"/>
              <w:bottom w:val="single" w:sz="4" w:space="0" w:color="auto"/>
              <w:right w:val="single" w:sz="4" w:space="0" w:color="auto"/>
            </w:tcBorders>
            <w:vAlign w:val="center"/>
          </w:tcPr>
          <w:p w14:paraId="65D93450" w14:textId="77777777" w:rsidR="0000606D" w:rsidRDefault="0000606D" w:rsidP="00851944">
            <w:pPr>
              <w:jc w:val="center"/>
            </w:pPr>
            <w:r>
              <w:t>0,338</w:t>
            </w:r>
          </w:p>
          <w:p w14:paraId="58B8C17E" w14:textId="77777777" w:rsidR="0000606D" w:rsidRPr="004A7C35" w:rsidRDefault="0000606D" w:rsidP="00851944">
            <w:pPr>
              <w:jc w:val="center"/>
            </w:pPr>
            <w:r>
              <w:t>0,069</w:t>
            </w:r>
          </w:p>
        </w:tc>
      </w:tr>
      <w:tr w:rsidR="0000606D" w:rsidRPr="00912DE6" w14:paraId="19DF1BC5" w14:textId="77777777" w:rsidTr="004F24F1">
        <w:tc>
          <w:tcPr>
            <w:tcW w:w="2014" w:type="dxa"/>
            <w:vMerge/>
            <w:tcBorders>
              <w:left w:val="single" w:sz="4" w:space="0" w:color="auto"/>
              <w:right w:val="single" w:sz="4" w:space="0" w:color="auto"/>
            </w:tcBorders>
            <w:vAlign w:val="center"/>
          </w:tcPr>
          <w:p w14:paraId="3E693DA0" w14:textId="77777777" w:rsidR="0000606D" w:rsidRPr="004A7C35" w:rsidRDefault="0000606D" w:rsidP="00851944">
            <w:pPr>
              <w:jc w:val="cente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666DEBF4" w14:textId="77777777" w:rsidR="0000606D" w:rsidRDefault="0000606D" w:rsidP="00851944">
            <w:pPr>
              <w:snapToGrid w:val="0"/>
              <w:jc w:val="center"/>
              <w:rPr>
                <w:sz w:val="22"/>
                <w:szCs w:val="22"/>
              </w:rPr>
            </w:pPr>
            <w:r>
              <w:rPr>
                <w:sz w:val="22"/>
                <w:szCs w:val="22"/>
              </w:rPr>
              <w:t>008</w:t>
            </w:r>
          </w:p>
        </w:tc>
        <w:tc>
          <w:tcPr>
            <w:tcW w:w="3118" w:type="dxa"/>
            <w:tcBorders>
              <w:top w:val="single" w:sz="4" w:space="0" w:color="auto"/>
              <w:left w:val="single" w:sz="4" w:space="0" w:color="auto"/>
              <w:bottom w:val="single" w:sz="4" w:space="0" w:color="auto"/>
              <w:right w:val="single" w:sz="4" w:space="0" w:color="auto"/>
            </w:tcBorders>
            <w:vAlign w:val="center"/>
          </w:tcPr>
          <w:p w14:paraId="2201DEC3" w14:textId="77777777" w:rsidR="0000606D" w:rsidRDefault="0000606D" w:rsidP="00851944">
            <w:pPr>
              <w:snapToGrid w:val="0"/>
              <w:jc w:val="center"/>
              <w:rPr>
                <w:sz w:val="22"/>
                <w:szCs w:val="22"/>
              </w:rPr>
            </w:pPr>
            <w:r>
              <w:rPr>
                <w:sz w:val="22"/>
                <w:szCs w:val="22"/>
              </w:rPr>
              <w:t xml:space="preserve">Amoniakas </w:t>
            </w:r>
          </w:p>
          <w:p w14:paraId="3CCBA0A1" w14:textId="77777777" w:rsidR="0000606D" w:rsidRDefault="0000606D" w:rsidP="00851944">
            <w:pPr>
              <w:jc w:val="center"/>
              <w:rPr>
                <w:sz w:val="22"/>
                <w:szCs w:val="22"/>
              </w:rPr>
            </w:pPr>
            <w:r>
              <w:rPr>
                <w:sz w:val="22"/>
                <w:szCs w:val="22"/>
              </w:rPr>
              <w:t xml:space="preserve">Kietosios dalelės (C)  </w:t>
            </w:r>
          </w:p>
        </w:tc>
        <w:tc>
          <w:tcPr>
            <w:tcW w:w="1559" w:type="dxa"/>
            <w:tcBorders>
              <w:top w:val="single" w:sz="4" w:space="0" w:color="auto"/>
              <w:left w:val="single" w:sz="4" w:space="0" w:color="auto"/>
              <w:bottom w:val="single" w:sz="4" w:space="0" w:color="auto"/>
              <w:right w:val="single" w:sz="4" w:space="0" w:color="auto"/>
            </w:tcBorders>
            <w:vAlign w:val="center"/>
          </w:tcPr>
          <w:p w14:paraId="6ADE0665" w14:textId="77777777" w:rsidR="0000606D" w:rsidRDefault="0000606D" w:rsidP="00851944">
            <w:pPr>
              <w:snapToGrid w:val="0"/>
              <w:jc w:val="center"/>
              <w:rPr>
                <w:sz w:val="22"/>
                <w:szCs w:val="22"/>
              </w:rPr>
            </w:pPr>
            <w:r>
              <w:rPr>
                <w:sz w:val="22"/>
                <w:szCs w:val="22"/>
              </w:rPr>
              <w:t>134</w:t>
            </w:r>
          </w:p>
          <w:p w14:paraId="62A83C96" w14:textId="77777777" w:rsidR="0000606D" w:rsidRDefault="0000606D" w:rsidP="00851944">
            <w:pPr>
              <w:jc w:val="center"/>
              <w:rPr>
                <w:sz w:val="22"/>
                <w:szCs w:val="22"/>
              </w:rPr>
            </w:pPr>
            <w:r>
              <w:rPr>
                <w:sz w:val="22"/>
                <w:szCs w:val="22"/>
              </w:rPr>
              <w:t>4281</w:t>
            </w:r>
          </w:p>
        </w:tc>
        <w:tc>
          <w:tcPr>
            <w:tcW w:w="1276" w:type="dxa"/>
            <w:tcBorders>
              <w:top w:val="single" w:sz="4" w:space="0" w:color="auto"/>
              <w:left w:val="single" w:sz="4" w:space="0" w:color="auto"/>
              <w:bottom w:val="single" w:sz="4" w:space="0" w:color="auto"/>
              <w:right w:val="single" w:sz="4" w:space="0" w:color="auto"/>
            </w:tcBorders>
            <w:vAlign w:val="center"/>
          </w:tcPr>
          <w:p w14:paraId="6B2935E9" w14:textId="77777777" w:rsidR="0000606D" w:rsidRDefault="0000606D" w:rsidP="00851944">
            <w:pPr>
              <w:snapToGrid w:val="0"/>
              <w:jc w:val="center"/>
              <w:rPr>
                <w:sz w:val="22"/>
                <w:szCs w:val="22"/>
              </w:rPr>
            </w:pPr>
            <w:r>
              <w:rPr>
                <w:sz w:val="22"/>
                <w:szCs w:val="22"/>
              </w:rPr>
              <w:t>g/s</w:t>
            </w:r>
          </w:p>
          <w:p w14:paraId="2706094F" w14:textId="77777777" w:rsidR="0000606D" w:rsidRDefault="0000606D" w:rsidP="00851944">
            <w:pPr>
              <w:jc w:val="center"/>
              <w:rPr>
                <w:sz w:val="22"/>
                <w:szCs w:val="22"/>
              </w:rPr>
            </w:pPr>
            <w:r>
              <w:rPr>
                <w:sz w:val="22"/>
                <w:szCs w:val="22"/>
              </w:rPr>
              <w:t>g/s</w:t>
            </w:r>
          </w:p>
        </w:tc>
        <w:tc>
          <w:tcPr>
            <w:tcW w:w="1701" w:type="dxa"/>
            <w:tcBorders>
              <w:top w:val="single" w:sz="4" w:space="0" w:color="auto"/>
              <w:left w:val="single" w:sz="4" w:space="0" w:color="auto"/>
              <w:bottom w:val="single" w:sz="4" w:space="0" w:color="auto"/>
              <w:right w:val="single" w:sz="4" w:space="0" w:color="auto"/>
            </w:tcBorders>
            <w:vAlign w:val="center"/>
          </w:tcPr>
          <w:p w14:paraId="2D9FD146" w14:textId="77777777" w:rsidR="0000606D" w:rsidRDefault="0000606D" w:rsidP="00851944">
            <w:pPr>
              <w:jc w:val="center"/>
            </w:pPr>
            <w:r>
              <w:t>0,01396</w:t>
            </w:r>
          </w:p>
          <w:p w14:paraId="672C3F65" w14:textId="77777777" w:rsidR="0000606D" w:rsidRPr="004A7C35" w:rsidRDefault="0000606D" w:rsidP="00851944">
            <w:pPr>
              <w:jc w:val="center"/>
            </w:pPr>
            <w:r>
              <w:t>0,00286</w:t>
            </w:r>
          </w:p>
        </w:tc>
        <w:tc>
          <w:tcPr>
            <w:tcW w:w="2126" w:type="dxa"/>
            <w:tcBorders>
              <w:top w:val="single" w:sz="4" w:space="0" w:color="auto"/>
              <w:left w:val="single" w:sz="4" w:space="0" w:color="auto"/>
              <w:bottom w:val="single" w:sz="4" w:space="0" w:color="auto"/>
              <w:right w:val="single" w:sz="4" w:space="0" w:color="auto"/>
            </w:tcBorders>
            <w:vAlign w:val="center"/>
          </w:tcPr>
          <w:p w14:paraId="27890525" w14:textId="77777777" w:rsidR="0000606D" w:rsidRDefault="0000606D" w:rsidP="00851944">
            <w:pPr>
              <w:jc w:val="center"/>
            </w:pPr>
            <w:r>
              <w:t>0,338</w:t>
            </w:r>
          </w:p>
          <w:p w14:paraId="4E973528" w14:textId="77777777" w:rsidR="0000606D" w:rsidRPr="004A7C35" w:rsidRDefault="0000606D" w:rsidP="00851944">
            <w:pPr>
              <w:jc w:val="center"/>
            </w:pPr>
            <w:r>
              <w:t>0,069</w:t>
            </w:r>
          </w:p>
        </w:tc>
      </w:tr>
      <w:tr w:rsidR="0000606D" w:rsidRPr="00912DE6" w14:paraId="12C591D4" w14:textId="77777777" w:rsidTr="004F24F1">
        <w:tc>
          <w:tcPr>
            <w:tcW w:w="2014" w:type="dxa"/>
            <w:vMerge/>
            <w:tcBorders>
              <w:left w:val="single" w:sz="4" w:space="0" w:color="auto"/>
              <w:right w:val="single" w:sz="4" w:space="0" w:color="auto"/>
            </w:tcBorders>
            <w:vAlign w:val="center"/>
          </w:tcPr>
          <w:p w14:paraId="1F391F0C" w14:textId="77777777" w:rsidR="0000606D" w:rsidRPr="004A7C35" w:rsidRDefault="0000606D" w:rsidP="00851944">
            <w:pPr>
              <w:jc w:val="cente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6D68D7F6" w14:textId="77777777" w:rsidR="0000606D" w:rsidRDefault="0000606D" w:rsidP="00851944">
            <w:pPr>
              <w:snapToGrid w:val="0"/>
              <w:jc w:val="center"/>
              <w:rPr>
                <w:sz w:val="22"/>
                <w:szCs w:val="22"/>
              </w:rPr>
            </w:pPr>
            <w:r>
              <w:rPr>
                <w:sz w:val="22"/>
                <w:szCs w:val="22"/>
              </w:rPr>
              <w:t>009</w:t>
            </w:r>
          </w:p>
        </w:tc>
        <w:tc>
          <w:tcPr>
            <w:tcW w:w="3118" w:type="dxa"/>
            <w:tcBorders>
              <w:top w:val="single" w:sz="4" w:space="0" w:color="auto"/>
              <w:left w:val="single" w:sz="4" w:space="0" w:color="auto"/>
              <w:bottom w:val="single" w:sz="4" w:space="0" w:color="auto"/>
              <w:right w:val="single" w:sz="4" w:space="0" w:color="auto"/>
            </w:tcBorders>
            <w:vAlign w:val="center"/>
          </w:tcPr>
          <w:p w14:paraId="6A31F8F1" w14:textId="77777777" w:rsidR="0000606D" w:rsidRDefault="0000606D" w:rsidP="00851944">
            <w:pPr>
              <w:snapToGrid w:val="0"/>
              <w:jc w:val="center"/>
              <w:rPr>
                <w:sz w:val="22"/>
                <w:szCs w:val="22"/>
              </w:rPr>
            </w:pPr>
            <w:r>
              <w:rPr>
                <w:sz w:val="22"/>
                <w:szCs w:val="22"/>
              </w:rPr>
              <w:t xml:space="preserve">Amoniakas </w:t>
            </w:r>
          </w:p>
          <w:p w14:paraId="1A282A11" w14:textId="77777777" w:rsidR="0000606D" w:rsidRDefault="0000606D" w:rsidP="00851944">
            <w:pPr>
              <w:jc w:val="center"/>
              <w:rPr>
                <w:sz w:val="22"/>
                <w:szCs w:val="22"/>
              </w:rPr>
            </w:pPr>
            <w:r>
              <w:rPr>
                <w:sz w:val="22"/>
                <w:szCs w:val="22"/>
              </w:rPr>
              <w:t xml:space="preserve">Kietosios dalelės (C)  </w:t>
            </w:r>
          </w:p>
        </w:tc>
        <w:tc>
          <w:tcPr>
            <w:tcW w:w="1559" w:type="dxa"/>
            <w:tcBorders>
              <w:top w:val="single" w:sz="4" w:space="0" w:color="auto"/>
              <w:left w:val="single" w:sz="4" w:space="0" w:color="auto"/>
              <w:bottom w:val="single" w:sz="4" w:space="0" w:color="auto"/>
              <w:right w:val="single" w:sz="4" w:space="0" w:color="auto"/>
            </w:tcBorders>
            <w:vAlign w:val="center"/>
          </w:tcPr>
          <w:p w14:paraId="11E292F7" w14:textId="77777777" w:rsidR="0000606D" w:rsidRDefault="0000606D" w:rsidP="00851944">
            <w:pPr>
              <w:snapToGrid w:val="0"/>
              <w:jc w:val="center"/>
              <w:rPr>
                <w:sz w:val="22"/>
                <w:szCs w:val="22"/>
              </w:rPr>
            </w:pPr>
            <w:r>
              <w:rPr>
                <w:sz w:val="22"/>
                <w:szCs w:val="22"/>
              </w:rPr>
              <w:t>134</w:t>
            </w:r>
          </w:p>
          <w:p w14:paraId="3C2CB777" w14:textId="77777777" w:rsidR="0000606D" w:rsidRDefault="0000606D" w:rsidP="00851944">
            <w:pPr>
              <w:jc w:val="center"/>
              <w:rPr>
                <w:sz w:val="22"/>
                <w:szCs w:val="22"/>
              </w:rPr>
            </w:pPr>
            <w:r>
              <w:rPr>
                <w:sz w:val="22"/>
                <w:szCs w:val="22"/>
              </w:rPr>
              <w:t>4281</w:t>
            </w:r>
          </w:p>
        </w:tc>
        <w:tc>
          <w:tcPr>
            <w:tcW w:w="1276" w:type="dxa"/>
            <w:tcBorders>
              <w:top w:val="single" w:sz="4" w:space="0" w:color="auto"/>
              <w:left w:val="single" w:sz="4" w:space="0" w:color="auto"/>
              <w:bottom w:val="single" w:sz="4" w:space="0" w:color="auto"/>
              <w:right w:val="single" w:sz="4" w:space="0" w:color="auto"/>
            </w:tcBorders>
            <w:vAlign w:val="center"/>
          </w:tcPr>
          <w:p w14:paraId="1A8730BE" w14:textId="77777777" w:rsidR="0000606D" w:rsidRDefault="0000606D" w:rsidP="00851944">
            <w:pPr>
              <w:snapToGrid w:val="0"/>
              <w:jc w:val="center"/>
              <w:rPr>
                <w:sz w:val="22"/>
                <w:szCs w:val="22"/>
              </w:rPr>
            </w:pPr>
            <w:r>
              <w:rPr>
                <w:sz w:val="22"/>
                <w:szCs w:val="22"/>
              </w:rPr>
              <w:t>g/s</w:t>
            </w:r>
          </w:p>
          <w:p w14:paraId="4F659AB3" w14:textId="77777777" w:rsidR="0000606D" w:rsidRDefault="0000606D" w:rsidP="00851944">
            <w:pPr>
              <w:jc w:val="center"/>
              <w:rPr>
                <w:sz w:val="22"/>
                <w:szCs w:val="22"/>
              </w:rPr>
            </w:pPr>
            <w:r>
              <w:rPr>
                <w:sz w:val="22"/>
                <w:szCs w:val="22"/>
              </w:rPr>
              <w:t>g/s</w:t>
            </w:r>
          </w:p>
        </w:tc>
        <w:tc>
          <w:tcPr>
            <w:tcW w:w="1701" w:type="dxa"/>
            <w:tcBorders>
              <w:top w:val="single" w:sz="4" w:space="0" w:color="auto"/>
              <w:left w:val="single" w:sz="4" w:space="0" w:color="auto"/>
              <w:bottom w:val="single" w:sz="4" w:space="0" w:color="auto"/>
              <w:right w:val="single" w:sz="4" w:space="0" w:color="auto"/>
            </w:tcBorders>
            <w:vAlign w:val="center"/>
          </w:tcPr>
          <w:p w14:paraId="07ECAF48" w14:textId="77777777" w:rsidR="0000606D" w:rsidRDefault="0000606D" w:rsidP="00851944">
            <w:pPr>
              <w:jc w:val="center"/>
            </w:pPr>
            <w:r>
              <w:t>0,01396</w:t>
            </w:r>
          </w:p>
          <w:p w14:paraId="1E0D0000" w14:textId="77777777" w:rsidR="0000606D" w:rsidRPr="004A7C35" w:rsidRDefault="0000606D" w:rsidP="00851944">
            <w:pPr>
              <w:jc w:val="center"/>
            </w:pPr>
            <w:r>
              <w:t>0,00286</w:t>
            </w:r>
          </w:p>
        </w:tc>
        <w:tc>
          <w:tcPr>
            <w:tcW w:w="2126" w:type="dxa"/>
            <w:tcBorders>
              <w:top w:val="single" w:sz="4" w:space="0" w:color="auto"/>
              <w:left w:val="single" w:sz="4" w:space="0" w:color="auto"/>
              <w:bottom w:val="single" w:sz="4" w:space="0" w:color="auto"/>
              <w:right w:val="single" w:sz="4" w:space="0" w:color="auto"/>
            </w:tcBorders>
            <w:vAlign w:val="center"/>
          </w:tcPr>
          <w:p w14:paraId="73C5C53B" w14:textId="77777777" w:rsidR="0000606D" w:rsidRDefault="0000606D" w:rsidP="00851944">
            <w:pPr>
              <w:jc w:val="center"/>
            </w:pPr>
            <w:r>
              <w:t>0,338</w:t>
            </w:r>
          </w:p>
          <w:p w14:paraId="052C6259" w14:textId="77777777" w:rsidR="0000606D" w:rsidRPr="004A7C35" w:rsidRDefault="0000606D" w:rsidP="00851944">
            <w:pPr>
              <w:jc w:val="center"/>
            </w:pPr>
            <w:r>
              <w:t>0,069</w:t>
            </w:r>
          </w:p>
        </w:tc>
      </w:tr>
      <w:tr w:rsidR="0000606D" w:rsidRPr="00912DE6" w14:paraId="0DAA1DD7" w14:textId="77777777" w:rsidTr="004F24F1">
        <w:tc>
          <w:tcPr>
            <w:tcW w:w="2014" w:type="dxa"/>
            <w:vMerge/>
            <w:tcBorders>
              <w:left w:val="single" w:sz="4" w:space="0" w:color="auto"/>
              <w:right w:val="single" w:sz="4" w:space="0" w:color="auto"/>
            </w:tcBorders>
            <w:vAlign w:val="center"/>
          </w:tcPr>
          <w:p w14:paraId="40782CE9" w14:textId="77777777" w:rsidR="0000606D" w:rsidRPr="004A7C35" w:rsidRDefault="0000606D" w:rsidP="00851944">
            <w:pPr>
              <w:jc w:val="cente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5D5FB7A4" w14:textId="77777777" w:rsidR="0000606D" w:rsidRDefault="0000606D" w:rsidP="00851944">
            <w:pPr>
              <w:snapToGrid w:val="0"/>
              <w:jc w:val="center"/>
              <w:rPr>
                <w:sz w:val="22"/>
                <w:szCs w:val="22"/>
              </w:rPr>
            </w:pPr>
            <w:r>
              <w:rPr>
                <w:sz w:val="22"/>
                <w:szCs w:val="22"/>
              </w:rPr>
              <w:t xml:space="preserve">010 </w:t>
            </w:r>
          </w:p>
        </w:tc>
        <w:tc>
          <w:tcPr>
            <w:tcW w:w="3118" w:type="dxa"/>
            <w:tcBorders>
              <w:top w:val="single" w:sz="4" w:space="0" w:color="auto"/>
              <w:left w:val="single" w:sz="4" w:space="0" w:color="auto"/>
              <w:bottom w:val="single" w:sz="4" w:space="0" w:color="auto"/>
              <w:right w:val="single" w:sz="4" w:space="0" w:color="auto"/>
            </w:tcBorders>
            <w:vAlign w:val="center"/>
          </w:tcPr>
          <w:p w14:paraId="3C14F5FB" w14:textId="77777777" w:rsidR="0000606D" w:rsidRDefault="0000606D" w:rsidP="00851944">
            <w:pPr>
              <w:snapToGrid w:val="0"/>
              <w:jc w:val="center"/>
              <w:rPr>
                <w:sz w:val="22"/>
                <w:szCs w:val="22"/>
              </w:rPr>
            </w:pPr>
            <w:r>
              <w:rPr>
                <w:sz w:val="22"/>
                <w:szCs w:val="22"/>
              </w:rPr>
              <w:t xml:space="preserve">Amoniakas </w:t>
            </w:r>
          </w:p>
          <w:p w14:paraId="0B2D6B23" w14:textId="77777777" w:rsidR="0000606D" w:rsidRDefault="0000606D" w:rsidP="00851944">
            <w:pPr>
              <w:jc w:val="center"/>
              <w:rPr>
                <w:sz w:val="22"/>
                <w:szCs w:val="22"/>
              </w:rPr>
            </w:pPr>
            <w:r>
              <w:rPr>
                <w:sz w:val="22"/>
                <w:szCs w:val="22"/>
              </w:rPr>
              <w:t xml:space="preserve">Kietosios dalelės (C)  </w:t>
            </w:r>
          </w:p>
        </w:tc>
        <w:tc>
          <w:tcPr>
            <w:tcW w:w="1559" w:type="dxa"/>
            <w:tcBorders>
              <w:top w:val="single" w:sz="4" w:space="0" w:color="auto"/>
              <w:left w:val="single" w:sz="4" w:space="0" w:color="auto"/>
              <w:bottom w:val="single" w:sz="4" w:space="0" w:color="auto"/>
              <w:right w:val="single" w:sz="4" w:space="0" w:color="auto"/>
            </w:tcBorders>
            <w:vAlign w:val="center"/>
          </w:tcPr>
          <w:p w14:paraId="6873E618" w14:textId="77777777" w:rsidR="0000606D" w:rsidRDefault="0000606D" w:rsidP="00851944">
            <w:pPr>
              <w:snapToGrid w:val="0"/>
              <w:jc w:val="center"/>
              <w:rPr>
                <w:sz w:val="22"/>
                <w:szCs w:val="22"/>
              </w:rPr>
            </w:pPr>
            <w:r>
              <w:rPr>
                <w:sz w:val="22"/>
                <w:szCs w:val="22"/>
              </w:rPr>
              <w:t>134</w:t>
            </w:r>
          </w:p>
          <w:p w14:paraId="414F1264" w14:textId="77777777" w:rsidR="0000606D" w:rsidRDefault="0000606D" w:rsidP="00851944">
            <w:pPr>
              <w:jc w:val="center"/>
              <w:rPr>
                <w:sz w:val="22"/>
                <w:szCs w:val="22"/>
              </w:rPr>
            </w:pPr>
            <w:r>
              <w:rPr>
                <w:sz w:val="22"/>
                <w:szCs w:val="22"/>
              </w:rPr>
              <w:t>4281</w:t>
            </w:r>
          </w:p>
        </w:tc>
        <w:tc>
          <w:tcPr>
            <w:tcW w:w="1276" w:type="dxa"/>
            <w:tcBorders>
              <w:top w:val="single" w:sz="4" w:space="0" w:color="auto"/>
              <w:left w:val="single" w:sz="4" w:space="0" w:color="auto"/>
              <w:bottom w:val="single" w:sz="4" w:space="0" w:color="auto"/>
              <w:right w:val="single" w:sz="4" w:space="0" w:color="auto"/>
            </w:tcBorders>
            <w:vAlign w:val="center"/>
          </w:tcPr>
          <w:p w14:paraId="118160D8" w14:textId="77777777" w:rsidR="0000606D" w:rsidRDefault="0000606D" w:rsidP="00851944">
            <w:pPr>
              <w:snapToGrid w:val="0"/>
              <w:jc w:val="center"/>
              <w:rPr>
                <w:sz w:val="22"/>
                <w:szCs w:val="22"/>
              </w:rPr>
            </w:pPr>
            <w:r>
              <w:rPr>
                <w:sz w:val="22"/>
                <w:szCs w:val="22"/>
              </w:rPr>
              <w:t>g/s</w:t>
            </w:r>
          </w:p>
          <w:p w14:paraId="2B6D0221" w14:textId="77777777" w:rsidR="0000606D" w:rsidRDefault="0000606D" w:rsidP="00851944">
            <w:pPr>
              <w:jc w:val="center"/>
              <w:rPr>
                <w:sz w:val="22"/>
                <w:szCs w:val="22"/>
              </w:rPr>
            </w:pPr>
            <w:r>
              <w:rPr>
                <w:sz w:val="22"/>
                <w:szCs w:val="22"/>
              </w:rPr>
              <w:t>g/s</w:t>
            </w:r>
          </w:p>
        </w:tc>
        <w:tc>
          <w:tcPr>
            <w:tcW w:w="1701" w:type="dxa"/>
            <w:tcBorders>
              <w:top w:val="single" w:sz="4" w:space="0" w:color="auto"/>
              <w:left w:val="single" w:sz="4" w:space="0" w:color="auto"/>
              <w:bottom w:val="single" w:sz="4" w:space="0" w:color="auto"/>
              <w:right w:val="single" w:sz="4" w:space="0" w:color="auto"/>
            </w:tcBorders>
            <w:vAlign w:val="center"/>
          </w:tcPr>
          <w:p w14:paraId="0FF786A8" w14:textId="77777777" w:rsidR="0000606D" w:rsidRDefault="0000606D" w:rsidP="00851944">
            <w:pPr>
              <w:jc w:val="center"/>
            </w:pPr>
            <w:r>
              <w:t>0,01396</w:t>
            </w:r>
          </w:p>
          <w:p w14:paraId="25F58644" w14:textId="77777777" w:rsidR="0000606D" w:rsidRPr="004A7C35" w:rsidRDefault="0000606D" w:rsidP="00851944">
            <w:pPr>
              <w:jc w:val="center"/>
            </w:pPr>
            <w:r>
              <w:t>0,00286</w:t>
            </w:r>
          </w:p>
        </w:tc>
        <w:tc>
          <w:tcPr>
            <w:tcW w:w="2126" w:type="dxa"/>
            <w:tcBorders>
              <w:top w:val="single" w:sz="4" w:space="0" w:color="auto"/>
              <w:left w:val="single" w:sz="4" w:space="0" w:color="auto"/>
              <w:bottom w:val="single" w:sz="4" w:space="0" w:color="auto"/>
              <w:right w:val="single" w:sz="4" w:space="0" w:color="auto"/>
            </w:tcBorders>
            <w:vAlign w:val="center"/>
          </w:tcPr>
          <w:p w14:paraId="572CB120" w14:textId="77777777" w:rsidR="0000606D" w:rsidRDefault="0000606D" w:rsidP="00851944">
            <w:pPr>
              <w:jc w:val="center"/>
            </w:pPr>
            <w:r>
              <w:t>0,338</w:t>
            </w:r>
          </w:p>
          <w:p w14:paraId="6893EAF8" w14:textId="77777777" w:rsidR="0000606D" w:rsidRPr="004A7C35" w:rsidRDefault="0000606D" w:rsidP="00851944">
            <w:pPr>
              <w:jc w:val="center"/>
            </w:pPr>
            <w:r>
              <w:t>0,069</w:t>
            </w:r>
          </w:p>
        </w:tc>
      </w:tr>
      <w:tr w:rsidR="0000606D" w:rsidRPr="00912DE6" w14:paraId="399AC96C" w14:textId="77777777" w:rsidTr="004F24F1">
        <w:tc>
          <w:tcPr>
            <w:tcW w:w="2014" w:type="dxa"/>
            <w:vMerge/>
            <w:tcBorders>
              <w:left w:val="single" w:sz="4" w:space="0" w:color="auto"/>
              <w:right w:val="single" w:sz="4" w:space="0" w:color="auto"/>
            </w:tcBorders>
            <w:vAlign w:val="center"/>
          </w:tcPr>
          <w:p w14:paraId="52476A3E" w14:textId="77777777" w:rsidR="0000606D" w:rsidRPr="004A7C35" w:rsidRDefault="0000606D" w:rsidP="00851944">
            <w:pPr>
              <w:jc w:val="cente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18C39BA7" w14:textId="77777777" w:rsidR="0000606D" w:rsidRDefault="0000606D" w:rsidP="00851944">
            <w:pPr>
              <w:snapToGrid w:val="0"/>
              <w:jc w:val="center"/>
              <w:rPr>
                <w:sz w:val="22"/>
                <w:szCs w:val="22"/>
              </w:rPr>
            </w:pPr>
            <w:r>
              <w:rPr>
                <w:sz w:val="22"/>
                <w:szCs w:val="22"/>
              </w:rPr>
              <w:t xml:space="preserve">011 </w:t>
            </w:r>
          </w:p>
        </w:tc>
        <w:tc>
          <w:tcPr>
            <w:tcW w:w="3118" w:type="dxa"/>
            <w:tcBorders>
              <w:top w:val="single" w:sz="4" w:space="0" w:color="auto"/>
              <w:left w:val="single" w:sz="4" w:space="0" w:color="auto"/>
              <w:bottom w:val="single" w:sz="4" w:space="0" w:color="auto"/>
              <w:right w:val="single" w:sz="4" w:space="0" w:color="auto"/>
            </w:tcBorders>
            <w:vAlign w:val="center"/>
          </w:tcPr>
          <w:p w14:paraId="233701F4" w14:textId="77777777" w:rsidR="0000606D" w:rsidRDefault="0000606D" w:rsidP="00851944">
            <w:pPr>
              <w:snapToGrid w:val="0"/>
              <w:jc w:val="center"/>
              <w:rPr>
                <w:sz w:val="22"/>
                <w:szCs w:val="22"/>
              </w:rPr>
            </w:pPr>
            <w:r>
              <w:rPr>
                <w:sz w:val="22"/>
                <w:szCs w:val="22"/>
              </w:rPr>
              <w:t xml:space="preserve">Amoniakas </w:t>
            </w:r>
          </w:p>
          <w:p w14:paraId="1052AE88" w14:textId="77777777" w:rsidR="0000606D" w:rsidRDefault="0000606D" w:rsidP="00851944">
            <w:pPr>
              <w:jc w:val="center"/>
              <w:rPr>
                <w:sz w:val="22"/>
                <w:szCs w:val="22"/>
              </w:rPr>
            </w:pPr>
            <w:r>
              <w:rPr>
                <w:sz w:val="22"/>
                <w:szCs w:val="22"/>
              </w:rPr>
              <w:t xml:space="preserve">Kietosios dalelės (C)  </w:t>
            </w:r>
          </w:p>
        </w:tc>
        <w:tc>
          <w:tcPr>
            <w:tcW w:w="1559" w:type="dxa"/>
            <w:tcBorders>
              <w:top w:val="single" w:sz="4" w:space="0" w:color="auto"/>
              <w:left w:val="single" w:sz="4" w:space="0" w:color="auto"/>
              <w:bottom w:val="single" w:sz="4" w:space="0" w:color="auto"/>
              <w:right w:val="single" w:sz="4" w:space="0" w:color="auto"/>
            </w:tcBorders>
            <w:vAlign w:val="center"/>
          </w:tcPr>
          <w:p w14:paraId="4EFE566C" w14:textId="77777777" w:rsidR="0000606D" w:rsidRDefault="0000606D" w:rsidP="00851944">
            <w:pPr>
              <w:snapToGrid w:val="0"/>
              <w:jc w:val="center"/>
              <w:rPr>
                <w:sz w:val="22"/>
                <w:szCs w:val="22"/>
              </w:rPr>
            </w:pPr>
            <w:r>
              <w:rPr>
                <w:sz w:val="22"/>
                <w:szCs w:val="22"/>
              </w:rPr>
              <w:t>134</w:t>
            </w:r>
          </w:p>
          <w:p w14:paraId="0E463DDC" w14:textId="77777777" w:rsidR="0000606D" w:rsidRDefault="0000606D" w:rsidP="00851944">
            <w:pPr>
              <w:jc w:val="center"/>
              <w:rPr>
                <w:sz w:val="22"/>
                <w:szCs w:val="22"/>
              </w:rPr>
            </w:pPr>
            <w:r>
              <w:rPr>
                <w:sz w:val="22"/>
                <w:szCs w:val="22"/>
              </w:rPr>
              <w:t>4281</w:t>
            </w:r>
          </w:p>
        </w:tc>
        <w:tc>
          <w:tcPr>
            <w:tcW w:w="1276" w:type="dxa"/>
            <w:tcBorders>
              <w:top w:val="single" w:sz="4" w:space="0" w:color="auto"/>
              <w:left w:val="single" w:sz="4" w:space="0" w:color="auto"/>
              <w:bottom w:val="single" w:sz="4" w:space="0" w:color="auto"/>
              <w:right w:val="single" w:sz="4" w:space="0" w:color="auto"/>
            </w:tcBorders>
            <w:vAlign w:val="center"/>
          </w:tcPr>
          <w:p w14:paraId="37BFE57B" w14:textId="77777777" w:rsidR="0000606D" w:rsidRDefault="0000606D" w:rsidP="00851944">
            <w:pPr>
              <w:snapToGrid w:val="0"/>
              <w:jc w:val="center"/>
              <w:rPr>
                <w:sz w:val="22"/>
                <w:szCs w:val="22"/>
              </w:rPr>
            </w:pPr>
            <w:r>
              <w:rPr>
                <w:sz w:val="22"/>
                <w:szCs w:val="22"/>
              </w:rPr>
              <w:t>g/s</w:t>
            </w:r>
          </w:p>
          <w:p w14:paraId="57D3813D" w14:textId="77777777" w:rsidR="0000606D" w:rsidRDefault="0000606D" w:rsidP="00851944">
            <w:pPr>
              <w:jc w:val="center"/>
              <w:rPr>
                <w:sz w:val="22"/>
                <w:szCs w:val="22"/>
              </w:rPr>
            </w:pPr>
            <w:r>
              <w:rPr>
                <w:sz w:val="22"/>
                <w:szCs w:val="22"/>
              </w:rPr>
              <w:t>g/s</w:t>
            </w:r>
          </w:p>
        </w:tc>
        <w:tc>
          <w:tcPr>
            <w:tcW w:w="1701" w:type="dxa"/>
            <w:tcBorders>
              <w:top w:val="single" w:sz="4" w:space="0" w:color="auto"/>
              <w:left w:val="single" w:sz="4" w:space="0" w:color="auto"/>
              <w:bottom w:val="single" w:sz="4" w:space="0" w:color="auto"/>
              <w:right w:val="single" w:sz="4" w:space="0" w:color="auto"/>
            </w:tcBorders>
            <w:vAlign w:val="center"/>
          </w:tcPr>
          <w:p w14:paraId="6811EE07" w14:textId="77777777" w:rsidR="0000606D" w:rsidRDefault="0000606D" w:rsidP="00851944">
            <w:pPr>
              <w:jc w:val="center"/>
            </w:pPr>
            <w:r>
              <w:t>0,01396</w:t>
            </w:r>
          </w:p>
          <w:p w14:paraId="12E57FD3" w14:textId="77777777" w:rsidR="0000606D" w:rsidRPr="004A7C35" w:rsidRDefault="0000606D" w:rsidP="00851944">
            <w:pPr>
              <w:jc w:val="center"/>
            </w:pPr>
            <w:r>
              <w:t>0,00286</w:t>
            </w:r>
          </w:p>
        </w:tc>
        <w:tc>
          <w:tcPr>
            <w:tcW w:w="2126" w:type="dxa"/>
            <w:tcBorders>
              <w:top w:val="single" w:sz="4" w:space="0" w:color="auto"/>
              <w:left w:val="single" w:sz="4" w:space="0" w:color="auto"/>
              <w:bottom w:val="single" w:sz="4" w:space="0" w:color="auto"/>
              <w:right w:val="single" w:sz="4" w:space="0" w:color="auto"/>
            </w:tcBorders>
            <w:vAlign w:val="center"/>
          </w:tcPr>
          <w:p w14:paraId="0965901B" w14:textId="77777777" w:rsidR="0000606D" w:rsidRDefault="0000606D" w:rsidP="00851944">
            <w:pPr>
              <w:jc w:val="center"/>
            </w:pPr>
            <w:r>
              <w:t>0,338</w:t>
            </w:r>
          </w:p>
          <w:p w14:paraId="1856161B" w14:textId="77777777" w:rsidR="0000606D" w:rsidRPr="004A7C35" w:rsidRDefault="0000606D" w:rsidP="00851944">
            <w:pPr>
              <w:jc w:val="center"/>
            </w:pPr>
            <w:r>
              <w:t>0,069</w:t>
            </w:r>
          </w:p>
        </w:tc>
      </w:tr>
      <w:tr w:rsidR="0000606D" w:rsidRPr="00912DE6" w14:paraId="2822C07C" w14:textId="77777777" w:rsidTr="004F24F1">
        <w:tc>
          <w:tcPr>
            <w:tcW w:w="2014" w:type="dxa"/>
            <w:vMerge/>
            <w:tcBorders>
              <w:left w:val="single" w:sz="4" w:space="0" w:color="auto"/>
              <w:right w:val="single" w:sz="4" w:space="0" w:color="auto"/>
            </w:tcBorders>
            <w:vAlign w:val="center"/>
          </w:tcPr>
          <w:p w14:paraId="022E163F" w14:textId="77777777" w:rsidR="0000606D" w:rsidRPr="004A7C35" w:rsidRDefault="0000606D" w:rsidP="00851944">
            <w:pPr>
              <w:jc w:val="cente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3D18127A" w14:textId="77777777" w:rsidR="0000606D" w:rsidRDefault="0000606D" w:rsidP="00851944">
            <w:pPr>
              <w:snapToGrid w:val="0"/>
              <w:jc w:val="center"/>
              <w:rPr>
                <w:sz w:val="22"/>
                <w:szCs w:val="22"/>
              </w:rPr>
            </w:pPr>
            <w:r>
              <w:rPr>
                <w:sz w:val="22"/>
                <w:szCs w:val="22"/>
              </w:rPr>
              <w:t xml:space="preserve">012 </w:t>
            </w:r>
          </w:p>
        </w:tc>
        <w:tc>
          <w:tcPr>
            <w:tcW w:w="3118" w:type="dxa"/>
            <w:tcBorders>
              <w:top w:val="single" w:sz="4" w:space="0" w:color="auto"/>
              <w:left w:val="single" w:sz="4" w:space="0" w:color="auto"/>
              <w:bottom w:val="single" w:sz="4" w:space="0" w:color="auto"/>
              <w:right w:val="single" w:sz="4" w:space="0" w:color="auto"/>
            </w:tcBorders>
            <w:vAlign w:val="center"/>
          </w:tcPr>
          <w:p w14:paraId="5F89B6E0" w14:textId="77777777" w:rsidR="0000606D" w:rsidRDefault="0000606D" w:rsidP="00851944">
            <w:pPr>
              <w:snapToGrid w:val="0"/>
              <w:jc w:val="center"/>
              <w:rPr>
                <w:sz w:val="22"/>
                <w:szCs w:val="22"/>
              </w:rPr>
            </w:pPr>
            <w:r>
              <w:rPr>
                <w:sz w:val="22"/>
                <w:szCs w:val="22"/>
              </w:rPr>
              <w:t xml:space="preserve">Amoniakas </w:t>
            </w:r>
          </w:p>
          <w:p w14:paraId="41399713" w14:textId="77777777" w:rsidR="0000606D" w:rsidRDefault="0000606D" w:rsidP="00851944">
            <w:pPr>
              <w:jc w:val="center"/>
              <w:rPr>
                <w:sz w:val="22"/>
                <w:szCs w:val="22"/>
              </w:rPr>
            </w:pPr>
            <w:r>
              <w:rPr>
                <w:sz w:val="22"/>
                <w:szCs w:val="22"/>
              </w:rPr>
              <w:t xml:space="preserve">Kietosios dalelės (C)  </w:t>
            </w:r>
          </w:p>
        </w:tc>
        <w:tc>
          <w:tcPr>
            <w:tcW w:w="1559" w:type="dxa"/>
            <w:tcBorders>
              <w:top w:val="single" w:sz="4" w:space="0" w:color="auto"/>
              <w:left w:val="single" w:sz="4" w:space="0" w:color="auto"/>
              <w:bottom w:val="single" w:sz="4" w:space="0" w:color="auto"/>
              <w:right w:val="single" w:sz="4" w:space="0" w:color="auto"/>
            </w:tcBorders>
            <w:vAlign w:val="center"/>
          </w:tcPr>
          <w:p w14:paraId="59659CBA" w14:textId="77777777" w:rsidR="0000606D" w:rsidRDefault="0000606D" w:rsidP="00851944">
            <w:pPr>
              <w:snapToGrid w:val="0"/>
              <w:jc w:val="center"/>
              <w:rPr>
                <w:sz w:val="22"/>
                <w:szCs w:val="22"/>
              </w:rPr>
            </w:pPr>
            <w:r>
              <w:rPr>
                <w:sz w:val="22"/>
                <w:szCs w:val="22"/>
              </w:rPr>
              <w:t>134</w:t>
            </w:r>
          </w:p>
          <w:p w14:paraId="2A3A69D5" w14:textId="77777777" w:rsidR="0000606D" w:rsidRDefault="0000606D" w:rsidP="00851944">
            <w:pPr>
              <w:jc w:val="center"/>
              <w:rPr>
                <w:sz w:val="22"/>
                <w:szCs w:val="22"/>
              </w:rPr>
            </w:pPr>
            <w:r>
              <w:rPr>
                <w:sz w:val="22"/>
                <w:szCs w:val="22"/>
              </w:rPr>
              <w:t>4281</w:t>
            </w:r>
          </w:p>
        </w:tc>
        <w:tc>
          <w:tcPr>
            <w:tcW w:w="1276" w:type="dxa"/>
            <w:tcBorders>
              <w:top w:val="single" w:sz="4" w:space="0" w:color="auto"/>
              <w:left w:val="single" w:sz="4" w:space="0" w:color="auto"/>
              <w:bottom w:val="single" w:sz="4" w:space="0" w:color="auto"/>
              <w:right w:val="single" w:sz="4" w:space="0" w:color="auto"/>
            </w:tcBorders>
            <w:vAlign w:val="center"/>
          </w:tcPr>
          <w:p w14:paraId="1DFAD730" w14:textId="77777777" w:rsidR="0000606D" w:rsidRDefault="0000606D" w:rsidP="00851944">
            <w:pPr>
              <w:snapToGrid w:val="0"/>
              <w:jc w:val="center"/>
              <w:rPr>
                <w:sz w:val="22"/>
                <w:szCs w:val="22"/>
              </w:rPr>
            </w:pPr>
            <w:r>
              <w:rPr>
                <w:sz w:val="22"/>
                <w:szCs w:val="22"/>
              </w:rPr>
              <w:t>g/s</w:t>
            </w:r>
          </w:p>
          <w:p w14:paraId="3B1E18DD" w14:textId="77777777" w:rsidR="0000606D" w:rsidRDefault="0000606D" w:rsidP="00851944">
            <w:pPr>
              <w:jc w:val="center"/>
              <w:rPr>
                <w:sz w:val="22"/>
                <w:szCs w:val="22"/>
              </w:rPr>
            </w:pPr>
            <w:r>
              <w:rPr>
                <w:sz w:val="22"/>
                <w:szCs w:val="22"/>
              </w:rPr>
              <w:t>g/s</w:t>
            </w:r>
          </w:p>
        </w:tc>
        <w:tc>
          <w:tcPr>
            <w:tcW w:w="1701" w:type="dxa"/>
            <w:tcBorders>
              <w:top w:val="single" w:sz="4" w:space="0" w:color="auto"/>
              <w:left w:val="single" w:sz="4" w:space="0" w:color="auto"/>
              <w:bottom w:val="single" w:sz="4" w:space="0" w:color="auto"/>
              <w:right w:val="single" w:sz="4" w:space="0" w:color="auto"/>
            </w:tcBorders>
            <w:vAlign w:val="center"/>
          </w:tcPr>
          <w:p w14:paraId="0CACBA9E" w14:textId="77777777" w:rsidR="0000606D" w:rsidRDefault="0000606D" w:rsidP="00851944">
            <w:pPr>
              <w:jc w:val="center"/>
            </w:pPr>
            <w:r>
              <w:t>0,01396</w:t>
            </w:r>
          </w:p>
          <w:p w14:paraId="597FFB31" w14:textId="77777777" w:rsidR="0000606D" w:rsidRPr="004A7C35" w:rsidRDefault="0000606D" w:rsidP="00851944">
            <w:pPr>
              <w:jc w:val="center"/>
            </w:pPr>
            <w:r>
              <w:t>0,00286</w:t>
            </w:r>
          </w:p>
        </w:tc>
        <w:tc>
          <w:tcPr>
            <w:tcW w:w="2126" w:type="dxa"/>
            <w:tcBorders>
              <w:top w:val="single" w:sz="4" w:space="0" w:color="auto"/>
              <w:left w:val="single" w:sz="4" w:space="0" w:color="auto"/>
              <w:bottom w:val="single" w:sz="4" w:space="0" w:color="auto"/>
              <w:right w:val="single" w:sz="4" w:space="0" w:color="auto"/>
            </w:tcBorders>
            <w:vAlign w:val="center"/>
          </w:tcPr>
          <w:p w14:paraId="1DD45EB2" w14:textId="77777777" w:rsidR="0000606D" w:rsidRDefault="0000606D" w:rsidP="00851944">
            <w:pPr>
              <w:jc w:val="center"/>
            </w:pPr>
            <w:r>
              <w:t>0,338</w:t>
            </w:r>
          </w:p>
          <w:p w14:paraId="7741889C" w14:textId="77777777" w:rsidR="0000606D" w:rsidRPr="004A7C35" w:rsidRDefault="0000606D" w:rsidP="00851944">
            <w:pPr>
              <w:jc w:val="center"/>
            </w:pPr>
            <w:r>
              <w:t>0,069</w:t>
            </w:r>
          </w:p>
        </w:tc>
      </w:tr>
      <w:tr w:rsidR="0000606D" w:rsidRPr="00912DE6" w14:paraId="115396B2" w14:textId="77777777" w:rsidTr="004F24F1">
        <w:tc>
          <w:tcPr>
            <w:tcW w:w="2014" w:type="dxa"/>
            <w:vMerge/>
            <w:tcBorders>
              <w:left w:val="single" w:sz="4" w:space="0" w:color="auto"/>
              <w:right w:val="single" w:sz="4" w:space="0" w:color="auto"/>
            </w:tcBorders>
            <w:vAlign w:val="center"/>
          </w:tcPr>
          <w:p w14:paraId="583F199B" w14:textId="77777777" w:rsidR="0000606D" w:rsidRPr="004A7C35" w:rsidRDefault="0000606D" w:rsidP="00851944">
            <w:pPr>
              <w:jc w:val="cente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07C630DE" w14:textId="77777777" w:rsidR="0000606D" w:rsidRDefault="0000606D" w:rsidP="00851944">
            <w:pPr>
              <w:snapToGrid w:val="0"/>
              <w:jc w:val="center"/>
              <w:rPr>
                <w:sz w:val="22"/>
                <w:szCs w:val="22"/>
              </w:rPr>
            </w:pPr>
            <w:r>
              <w:rPr>
                <w:sz w:val="22"/>
                <w:szCs w:val="22"/>
              </w:rPr>
              <w:t xml:space="preserve">034 </w:t>
            </w:r>
          </w:p>
        </w:tc>
        <w:tc>
          <w:tcPr>
            <w:tcW w:w="3118" w:type="dxa"/>
            <w:tcBorders>
              <w:top w:val="single" w:sz="4" w:space="0" w:color="auto"/>
              <w:left w:val="single" w:sz="4" w:space="0" w:color="auto"/>
              <w:bottom w:val="single" w:sz="4" w:space="0" w:color="auto"/>
              <w:right w:val="single" w:sz="4" w:space="0" w:color="auto"/>
            </w:tcBorders>
            <w:vAlign w:val="center"/>
          </w:tcPr>
          <w:p w14:paraId="594D7B28" w14:textId="77777777" w:rsidR="0000606D" w:rsidRDefault="0000606D" w:rsidP="00851944">
            <w:pPr>
              <w:snapToGrid w:val="0"/>
              <w:jc w:val="center"/>
              <w:rPr>
                <w:sz w:val="22"/>
                <w:szCs w:val="22"/>
              </w:rPr>
            </w:pPr>
            <w:r>
              <w:rPr>
                <w:sz w:val="22"/>
                <w:szCs w:val="22"/>
              </w:rPr>
              <w:t xml:space="preserve">Amoniakas </w:t>
            </w:r>
          </w:p>
          <w:p w14:paraId="0C7A8474" w14:textId="77777777" w:rsidR="0000606D" w:rsidRDefault="0000606D" w:rsidP="00851944">
            <w:pPr>
              <w:jc w:val="center"/>
              <w:rPr>
                <w:sz w:val="22"/>
                <w:szCs w:val="22"/>
              </w:rPr>
            </w:pPr>
            <w:r>
              <w:rPr>
                <w:sz w:val="22"/>
                <w:szCs w:val="22"/>
              </w:rPr>
              <w:t xml:space="preserve">Kietosios dalelės (C)  </w:t>
            </w:r>
          </w:p>
        </w:tc>
        <w:tc>
          <w:tcPr>
            <w:tcW w:w="1559" w:type="dxa"/>
            <w:tcBorders>
              <w:top w:val="single" w:sz="4" w:space="0" w:color="auto"/>
              <w:left w:val="single" w:sz="4" w:space="0" w:color="auto"/>
              <w:bottom w:val="single" w:sz="4" w:space="0" w:color="auto"/>
              <w:right w:val="single" w:sz="4" w:space="0" w:color="auto"/>
            </w:tcBorders>
            <w:vAlign w:val="center"/>
          </w:tcPr>
          <w:p w14:paraId="5337FE3A" w14:textId="77777777" w:rsidR="0000606D" w:rsidRDefault="0000606D" w:rsidP="00851944">
            <w:pPr>
              <w:snapToGrid w:val="0"/>
              <w:jc w:val="center"/>
              <w:rPr>
                <w:sz w:val="22"/>
                <w:szCs w:val="22"/>
              </w:rPr>
            </w:pPr>
            <w:r>
              <w:rPr>
                <w:sz w:val="22"/>
                <w:szCs w:val="22"/>
              </w:rPr>
              <w:t>134</w:t>
            </w:r>
          </w:p>
          <w:p w14:paraId="2620D7BB" w14:textId="77777777" w:rsidR="0000606D" w:rsidRDefault="0000606D" w:rsidP="00851944">
            <w:pPr>
              <w:jc w:val="center"/>
              <w:rPr>
                <w:sz w:val="22"/>
                <w:szCs w:val="22"/>
              </w:rPr>
            </w:pPr>
            <w:r>
              <w:rPr>
                <w:sz w:val="22"/>
                <w:szCs w:val="22"/>
              </w:rPr>
              <w:t>4281</w:t>
            </w:r>
          </w:p>
        </w:tc>
        <w:tc>
          <w:tcPr>
            <w:tcW w:w="1276" w:type="dxa"/>
            <w:tcBorders>
              <w:top w:val="single" w:sz="4" w:space="0" w:color="auto"/>
              <w:left w:val="single" w:sz="4" w:space="0" w:color="auto"/>
              <w:bottom w:val="single" w:sz="4" w:space="0" w:color="auto"/>
              <w:right w:val="single" w:sz="4" w:space="0" w:color="auto"/>
            </w:tcBorders>
            <w:vAlign w:val="center"/>
          </w:tcPr>
          <w:p w14:paraId="5500E08C" w14:textId="77777777" w:rsidR="0000606D" w:rsidRDefault="0000606D" w:rsidP="00851944">
            <w:pPr>
              <w:snapToGrid w:val="0"/>
              <w:jc w:val="center"/>
              <w:rPr>
                <w:sz w:val="22"/>
                <w:szCs w:val="22"/>
              </w:rPr>
            </w:pPr>
            <w:r>
              <w:rPr>
                <w:sz w:val="22"/>
                <w:szCs w:val="22"/>
              </w:rPr>
              <w:t>g/s</w:t>
            </w:r>
          </w:p>
          <w:p w14:paraId="1DB33CDE" w14:textId="77777777" w:rsidR="0000606D" w:rsidRDefault="0000606D" w:rsidP="00851944">
            <w:pPr>
              <w:jc w:val="center"/>
              <w:rPr>
                <w:sz w:val="22"/>
                <w:szCs w:val="22"/>
              </w:rPr>
            </w:pPr>
            <w:r>
              <w:rPr>
                <w:sz w:val="22"/>
                <w:szCs w:val="22"/>
              </w:rPr>
              <w:t>g/s</w:t>
            </w:r>
          </w:p>
        </w:tc>
        <w:tc>
          <w:tcPr>
            <w:tcW w:w="1701" w:type="dxa"/>
            <w:tcBorders>
              <w:top w:val="single" w:sz="4" w:space="0" w:color="auto"/>
              <w:left w:val="single" w:sz="4" w:space="0" w:color="auto"/>
              <w:bottom w:val="single" w:sz="4" w:space="0" w:color="auto"/>
              <w:right w:val="single" w:sz="4" w:space="0" w:color="auto"/>
            </w:tcBorders>
            <w:vAlign w:val="center"/>
          </w:tcPr>
          <w:p w14:paraId="0032DA9B" w14:textId="77777777" w:rsidR="0000606D" w:rsidRDefault="0000606D" w:rsidP="00851944">
            <w:pPr>
              <w:jc w:val="center"/>
            </w:pPr>
            <w:r>
              <w:t>0,01396</w:t>
            </w:r>
          </w:p>
          <w:p w14:paraId="39F92A80" w14:textId="77777777" w:rsidR="0000606D" w:rsidRPr="004A7C35" w:rsidRDefault="0000606D" w:rsidP="00851944">
            <w:pPr>
              <w:jc w:val="center"/>
            </w:pPr>
            <w:r>
              <w:t>0,00286</w:t>
            </w:r>
          </w:p>
        </w:tc>
        <w:tc>
          <w:tcPr>
            <w:tcW w:w="2126" w:type="dxa"/>
            <w:tcBorders>
              <w:top w:val="single" w:sz="4" w:space="0" w:color="auto"/>
              <w:left w:val="single" w:sz="4" w:space="0" w:color="auto"/>
              <w:bottom w:val="single" w:sz="4" w:space="0" w:color="auto"/>
              <w:right w:val="single" w:sz="4" w:space="0" w:color="auto"/>
            </w:tcBorders>
            <w:vAlign w:val="center"/>
          </w:tcPr>
          <w:p w14:paraId="26E04133" w14:textId="77777777" w:rsidR="0000606D" w:rsidRDefault="0000606D" w:rsidP="00851944">
            <w:pPr>
              <w:jc w:val="center"/>
            </w:pPr>
            <w:r>
              <w:t>0,338</w:t>
            </w:r>
          </w:p>
          <w:p w14:paraId="04321B72" w14:textId="77777777" w:rsidR="0000606D" w:rsidRPr="004A7C35" w:rsidRDefault="0000606D" w:rsidP="00851944">
            <w:pPr>
              <w:jc w:val="center"/>
            </w:pPr>
            <w:r>
              <w:t>0,069</w:t>
            </w:r>
          </w:p>
        </w:tc>
      </w:tr>
      <w:tr w:rsidR="0000606D" w:rsidRPr="00912DE6" w14:paraId="32491C48" w14:textId="77777777" w:rsidTr="004F24F1">
        <w:tc>
          <w:tcPr>
            <w:tcW w:w="2014" w:type="dxa"/>
            <w:vMerge/>
            <w:tcBorders>
              <w:left w:val="single" w:sz="4" w:space="0" w:color="auto"/>
              <w:right w:val="single" w:sz="4" w:space="0" w:color="auto"/>
            </w:tcBorders>
            <w:vAlign w:val="center"/>
          </w:tcPr>
          <w:p w14:paraId="4EC8D992" w14:textId="77777777" w:rsidR="0000606D" w:rsidRPr="004A7C35" w:rsidRDefault="0000606D" w:rsidP="00851944">
            <w:pPr>
              <w:jc w:val="cente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0A4F84A4" w14:textId="77777777" w:rsidR="0000606D" w:rsidRDefault="0000606D" w:rsidP="00851944">
            <w:pPr>
              <w:snapToGrid w:val="0"/>
              <w:jc w:val="center"/>
              <w:rPr>
                <w:sz w:val="22"/>
                <w:szCs w:val="22"/>
              </w:rPr>
            </w:pPr>
            <w:r>
              <w:rPr>
                <w:sz w:val="22"/>
                <w:szCs w:val="22"/>
              </w:rPr>
              <w:t>035</w:t>
            </w:r>
          </w:p>
        </w:tc>
        <w:tc>
          <w:tcPr>
            <w:tcW w:w="3118" w:type="dxa"/>
            <w:tcBorders>
              <w:top w:val="single" w:sz="4" w:space="0" w:color="auto"/>
              <w:left w:val="single" w:sz="4" w:space="0" w:color="auto"/>
              <w:bottom w:val="single" w:sz="4" w:space="0" w:color="auto"/>
              <w:right w:val="single" w:sz="4" w:space="0" w:color="auto"/>
            </w:tcBorders>
            <w:vAlign w:val="center"/>
          </w:tcPr>
          <w:p w14:paraId="27A04FD0" w14:textId="77777777" w:rsidR="0000606D" w:rsidRDefault="0000606D" w:rsidP="00851944">
            <w:pPr>
              <w:snapToGrid w:val="0"/>
              <w:jc w:val="center"/>
              <w:rPr>
                <w:sz w:val="22"/>
                <w:szCs w:val="22"/>
              </w:rPr>
            </w:pPr>
            <w:r>
              <w:rPr>
                <w:sz w:val="22"/>
                <w:szCs w:val="22"/>
              </w:rPr>
              <w:t xml:space="preserve">Amoniakas </w:t>
            </w:r>
          </w:p>
          <w:p w14:paraId="4C2295EF" w14:textId="77777777" w:rsidR="0000606D" w:rsidRDefault="0000606D" w:rsidP="00851944">
            <w:pPr>
              <w:jc w:val="center"/>
              <w:rPr>
                <w:sz w:val="22"/>
                <w:szCs w:val="22"/>
              </w:rPr>
            </w:pPr>
            <w:r>
              <w:rPr>
                <w:sz w:val="22"/>
                <w:szCs w:val="22"/>
              </w:rPr>
              <w:t xml:space="preserve">Kietosios dalelės (C)  </w:t>
            </w:r>
          </w:p>
        </w:tc>
        <w:tc>
          <w:tcPr>
            <w:tcW w:w="1559" w:type="dxa"/>
            <w:tcBorders>
              <w:top w:val="single" w:sz="4" w:space="0" w:color="auto"/>
              <w:left w:val="single" w:sz="4" w:space="0" w:color="auto"/>
              <w:bottom w:val="single" w:sz="4" w:space="0" w:color="auto"/>
              <w:right w:val="single" w:sz="4" w:space="0" w:color="auto"/>
            </w:tcBorders>
            <w:vAlign w:val="center"/>
          </w:tcPr>
          <w:p w14:paraId="65DED494" w14:textId="77777777" w:rsidR="0000606D" w:rsidRDefault="0000606D" w:rsidP="00851944">
            <w:pPr>
              <w:snapToGrid w:val="0"/>
              <w:jc w:val="center"/>
              <w:rPr>
                <w:sz w:val="22"/>
                <w:szCs w:val="22"/>
              </w:rPr>
            </w:pPr>
            <w:r>
              <w:rPr>
                <w:sz w:val="22"/>
                <w:szCs w:val="22"/>
              </w:rPr>
              <w:t>134</w:t>
            </w:r>
          </w:p>
          <w:p w14:paraId="308E1B0B" w14:textId="77777777" w:rsidR="0000606D" w:rsidRDefault="0000606D" w:rsidP="00851944">
            <w:pPr>
              <w:jc w:val="center"/>
              <w:rPr>
                <w:sz w:val="22"/>
                <w:szCs w:val="22"/>
              </w:rPr>
            </w:pPr>
            <w:r>
              <w:rPr>
                <w:sz w:val="22"/>
                <w:szCs w:val="22"/>
              </w:rPr>
              <w:t>4281</w:t>
            </w:r>
          </w:p>
        </w:tc>
        <w:tc>
          <w:tcPr>
            <w:tcW w:w="1276" w:type="dxa"/>
            <w:tcBorders>
              <w:top w:val="single" w:sz="4" w:space="0" w:color="auto"/>
              <w:left w:val="single" w:sz="4" w:space="0" w:color="auto"/>
              <w:bottom w:val="single" w:sz="4" w:space="0" w:color="auto"/>
              <w:right w:val="single" w:sz="4" w:space="0" w:color="auto"/>
            </w:tcBorders>
            <w:vAlign w:val="center"/>
          </w:tcPr>
          <w:p w14:paraId="56B03057" w14:textId="77777777" w:rsidR="0000606D" w:rsidRDefault="0000606D" w:rsidP="00851944">
            <w:pPr>
              <w:snapToGrid w:val="0"/>
              <w:jc w:val="center"/>
              <w:rPr>
                <w:sz w:val="22"/>
                <w:szCs w:val="22"/>
              </w:rPr>
            </w:pPr>
            <w:r>
              <w:rPr>
                <w:sz w:val="22"/>
                <w:szCs w:val="22"/>
              </w:rPr>
              <w:t>g/s</w:t>
            </w:r>
          </w:p>
          <w:p w14:paraId="403B4E0D" w14:textId="77777777" w:rsidR="0000606D" w:rsidRDefault="0000606D" w:rsidP="00851944">
            <w:pPr>
              <w:jc w:val="center"/>
              <w:rPr>
                <w:sz w:val="22"/>
                <w:szCs w:val="22"/>
              </w:rPr>
            </w:pPr>
            <w:r>
              <w:rPr>
                <w:sz w:val="22"/>
                <w:szCs w:val="22"/>
              </w:rPr>
              <w:t>g/s</w:t>
            </w:r>
          </w:p>
        </w:tc>
        <w:tc>
          <w:tcPr>
            <w:tcW w:w="1701" w:type="dxa"/>
            <w:tcBorders>
              <w:top w:val="single" w:sz="4" w:space="0" w:color="auto"/>
              <w:left w:val="single" w:sz="4" w:space="0" w:color="auto"/>
              <w:bottom w:val="single" w:sz="4" w:space="0" w:color="auto"/>
              <w:right w:val="single" w:sz="4" w:space="0" w:color="auto"/>
            </w:tcBorders>
            <w:vAlign w:val="center"/>
          </w:tcPr>
          <w:p w14:paraId="3E2E1766" w14:textId="77777777" w:rsidR="0000606D" w:rsidRDefault="0000606D" w:rsidP="00851944">
            <w:pPr>
              <w:jc w:val="center"/>
            </w:pPr>
            <w:r>
              <w:t>0,01396</w:t>
            </w:r>
          </w:p>
          <w:p w14:paraId="09447342" w14:textId="77777777" w:rsidR="0000606D" w:rsidRPr="004A7C35" w:rsidRDefault="0000606D" w:rsidP="00851944">
            <w:pPr>
              <w:jc w:val="center"/>
            </w:pPr>
            <w:r>
              <w:t>0,00286</w:t>
            </w:r>
          </w:p>
        </w:tc>
        <w:tc>
          <w:tcPr>
            <w:tcW w:w="2126" w:type="dxa"/>
            <w:tcBorders>
              <w:top w:val="single" w:sz="4" w:space="0" w:color="auto"/>
              <w:left w:val="single" w:sz="4" w:space="0" w:color="auto"/>
              <w:bottom w:val="single" w:sz="4" w:space="0" w:color="auto"/>
              <w:right w:val="single" w:sz="4" w:space="0" w:color="auto"/>
            </w:tcBorders>
            <w:vAlign w:val="center"/>
          </w:tcPr>
          <w:p w14:paraId="22065E3B" w14:textId="77777777" w:rsidR="0000606D" w:rsidRDefault="0000606D" w:rsidP="00851944">
            <w:pPr>
              <w:jc w:val="center"/>
            </w:pPr>
            <w:r>
              <w:t>0,338</w:t>
            </w:r>
          </w:p>
          <w:p w14:paraId="6959BA33" w14:textId="77777777" w:rsidR="0000606D" w:rsidRPr="004A7C35" w:rsidRDefault="0000606D" w:rsidP="00851944">
            <w:pPr>
              <w:jc w:val="center"/>
            </w:pPr>
            <w:r>
              <w:t>0,069</w:t>
            </w:r>
          </w:p>
        </w:tc>
      </w:tr>
      <w:tr w:rsidR="0000606D" w:rsidRPr="00912DE6" w14:paraId="244C1AA6" w14:textId="77777777" w:rsidTr="004F24F1">
        <w:tc>
          <w:tcPr>
            <w:tcW w:w="2014" w:type="dxa"/>
            <w:vMerge/>
            <w:tcBorders>
              <w:left w:val="single" w:sz="4" w:space="0" w:color="auto"/>
              <w:right w:val="single" w:sz="4" w:space="0" w:color="auto"/>
            </w:tcBorders>
            <w:vAlign w:val="center"/>
          </w:tcPr>
          <w:p w14:paraId="39CEC342" w14:textId="77777777" w:rsidR="0000606D" w:rsidRPr="004A7C35" w:rsidRDefault="0000606D" w:rsidP="00851944">
            <w:pPr>
              <w:jc w:val="cente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4C25914B" w14:textId="77777777" w:rsidR="0000606D" w:rsidRDefault="0000606D" w:rsidP="00851944">
            <w:pPr>
              <w:snapToGrid w:val="0"/>
              <w:jc w:val="center"/>
              <w:rPr>
                <w:sz w:val="22"/>
                <w:szCs w:val="22"/>
              </w:rPr>
            </w:pPr>
            <w:r>
              <w:rPr>
                <w:sz w:val="22"/>
                <w:szCs w:val="22"/>
              </w:rPr>
              <w:t>036</w:t>
            </w:r>
          </w:p>
        </w:tc>
        <w:tc>
          <w:tcPr>
            <w:tcW w:w="3118" w:type="dxa"/>
            <w:tcBorders>
              <w:top w:val="single" w:sz="4" w:space="0" w:color="auto"/>
              <w:left w:val="single" w:sz="4" w:space="0" w:color="auto"/>
              <w:bottom w:val="single" w:sz="4" w:space="0" w:color="auto"/>
              <w:right w:val="single" w:sz="4" w:space="0" w:color="auto"/>
            </w:tcBorders>
            <w:vAlign w:val="center"/>
          </w:tcPr>
          <w:p w14:paraId="5843CDAD" w14:textId="77777777" w:rsidR="0000606D" w:rsidRDefault="0000606D" w:rsidP="00851944">
            <w:pPr>
              <w:snapToGrid w:val="0"/>
              <w:jc w:val="center"/>
              <w:rPr>
                <w:sz w:val="22"/>
                <w:szCs w:val="22"/>
              </w:rPr>
            </w:pPr>
            <w:r>
              <w:rPr>
                <w:sz w:val="22"/>
                <w:szCs w:val="22"/>
              </w:rPr>
              <w:t xml:space="preserve">Amoniakas </w:t>
            </w:r>
          </w:p>
          <w:p w14:paraId="3C36411C" w14:textId="77777777" w:rsidR="0000606D" w:rsidRDefault="0000606D" w:rsidP="00851944">
            <w:pPr>
              <w:jc w:val="center"/>
              <w:rPr>
                <w:sz w:val="22"/>
                <w:szCs w:val="22"/>
              </w:rPr>
            </w:pPr>
            <w:r>
              <w:rPr>
                <w:sz w:val="22"/>
                <w:szCs w:val="22"/>
              </w:rPr>
              <w:t xml:space="preserve">Kietosios dalelės (C)  </w:t>
            </w:r>
          </w:p>
        </w:tc>
        <w:tc>
          <w:tcPr>
            <w:tcW w:w="1559" w:type="dxa"/>
            <w:tcBorders>
              <w:top w:val="single" w:sz="4" w:space="0" w:color="auto"/>
              <w:left w:val="single" w:sz="4" w:space="0" w:color="auto"/>
              <w:bottom w:val="single" w:sz="4" w:space="0" w:color="auto"/>
              <w:right w:val="single" w:sz="4" w:space="0" w:color="auto"/>
            </w:tcBorders>
            <w:vAlign w:val="center"/>
          </w:tcPr>
          <w:p w14:paraId="086CB228" w14:textId="77777777" w:rsidR="0000606D" w:rsidRDefault="0000606D" w:rsidP="00851944">
            <w:pPr>
              <w:snapToGrid w:val="0"/>
              <w:jc w:val="center"/>
              <w:rPr>
                <w:sz w:val="22"/>
                <w:szCs w:val="22"/>
              </w:rPr>
            </w:pPr>
            <w:r>
              <w:rPr>
                <w:sz w:val="22"/>
                <w:szCs w:val="22"/>
              </w:rPr>
              <w:t>134</w:t>
            </w:r>
          </w:p>
          <w:p w14:paraId="4CFB59FC" w14:textId="77777777" w:rsidR="0000606D" w:rsidRDefault="0000606D" w:rsidP="00851944">
            <w:pPr>
              <w:jc w:val="center"/>
              <w:rPr>
                <w:sz w:val="22"/>
                <w:szCs w:val="22"/>
              </w:rPr>
            </w:pPr>
            <w:r>
              <w:rPr>
                <w:sz w:val="22"/>
                <w:szCs w:val="22"/>
              </w:rPr>
              <w:t>4281</w:t>
            </w:r>
          </w:p>
        </w:tc>
        <w:tc>
          <w:tcPr>
            <w:tcW w:w="1276" w:type="dxa"/>
            <w:tcBorders>
              <w:top w:val="single" w:sz="4" w:space="0" w:color="auto"/>
              <w:left w:val="single" w:sz="4" w:space="0" w:color="auto"/>
              <w:bottom w:val="single" w:sz="4" w:space="0" w:color="auto"/>
              <w:right w:val="single" w:sz="4" w:space="0" w:color="auto"/>
            </w:tcBorders>
            <w:vAlign w:val="center"/>
          </w:tcPr>
          <w:p w14:paraId="61B7EDE3" w14:textId="77777777" w:rsidR="0000606D" w:rsidRDefault="0000606D" w:rsidP="00851944">
            <w:pPr>
              <w:snapToGrid w:val="0"/>
              <w:jc w:val="center"/>
              <w:rPr>
                <w:sz w:val="22"/>
                <w:szCs w:val="22"/>
              </w:rPr>
            </w:pPr>
            <w:r>
              <w:rPr>
                <w:sz w:val="22"/>
                <w:szCs w:val="22"/>
              </w:rPr>
              <w:t>g/s</w:t>
            </w:r>
          </w:p>
          <w:p w14:paraId="682E1965" w14:textId="77777777" w:rsidR="0000606D" w:rsidRDefault="0000606D" w:rsidP="00851944">
            <w:pPr>
              <w:jc w:val="center"/>
              <w:rPr>
                <w:sz w:val="22"/>
                <w:szCs w:val="22"/>
              </w:rPr>
            </w:pPr>
            <w:r>
              <w:rPr>
                <w:sz w:val="22"/>
                <w:szCs w:val="22"/>
              </w:rPr>
              <w:t>g/s</w:t>
            </w:r>
          </w:p>
        </w:tc>
        <w:tc>
          <w:tcPr>
            <w:tcW w:w="1701" w:type="dxa"/>
            <w:tcBorders>
              <w:top w:val="single" w:sz="4" w:space="0" w:color="auto"/>
              <w:left w:val="single" w:sz="4" w:space="0" w:color="auto"/>
              <w:bottom w:val="single" w:sz="4" w:space="0" w:color="auto"/>
              <w:right w:val="single" w:sz="4" w:space="0" w:color="auto"/>
            </w:tcBorders>
            <w:vAlign w:val="center"/>
          </w:tcPr>
          <w:p w14:paraId="4B91222A" w14:textId="77777777" w:rsidR="0000606D" w:rsidRDefault="0000606D" w:rsidP="00851944">
            <w:pPr>
              <w:jc w:val="center"/>
            </w:pPr>
            <w:r>
              <w:t>0,01396</w:t>
            </w:r>
          </w:p>
          <w:p w14:paraId="19D8835F" w14:textId="77777777" w:rsidR="0000606D" w:rsidRPr="004A7C35" w:rsidRDefault="0000606D" w:rsidP="00851944">
            <w:pPr>
              <w:jc w:val="center"/>
            </w:pPr>
            <w:r>
              <w:t>0,00286</w:t>
            </w:r>
          </w:p>
        </w:tc>
        <w:tc>
          <w:tcPr>
            <w:tcW w:w="2126" w:type="dxa"/>
            <w:tcBorders>
              <w:top w:val="single" w:sz="4" w:space="0" w:color="auto"/>
              <w:left w:val="single" w:sz="4" w:space="0" w:color="auto"/>
              <w:bottom w:val="single" w:sz="4" w:space="0" w:color="auto"/>
              <w:right w:val="single" w:sz="4" w:space="0" w:color="auto"/>
            </w:tcBorders>
            <w:vAlign w:val="center"/>
          </w:tcPr>
          <w:p w14:paraId="22348C62" w14:textId="77777777" w:rsidR="0000606D" w:rsidRDefault="0000606D" w:rsidP="00851944">
            <w:pPr>
              <w:jc w:val="center"/>
            </w:pPr>
            <w:r>
              <w:t>0,338</w:t>
            </w:r>
          </w:p>
          <w:p w14:paraId="54FA6045" w14:textId="77777777" w:rsidR="0000606D" w:rsidRPr="004A7C35" w:rsidRDefault="0000606D" w:rsidP="00851944">
            <w:pPr>
              <w:jc w:val="center"/>
            </w:pPr>
            <w:r>
              <w:t>0,069</w:t>
            </w:r>
          </w:p>
        </w:tc>
      </w:tr>
      <w:tr w:rsidR="0000606D" w:rsidRPr="00912DE6" w14:paraId="064C55AA" w14:textId="77777777" w:rsidTr="004F24F1">
        <w:tc>
          <w:tcPr>
            <w:tcW w:w="2014" w:type="dxa"/>
            <w:vMerge/>
            <w:tcBorders>
              <w:left w:val="single" w:sz="4" w:space="0" w:color="auto"/>
              <w:right w:val="single" w:sz="4" w:space="0" w:color="auto"/>
            </w:tcBorders>
            <w:vAlign w:val="center"/>
          </w:tcPr>
          <w:p w14:paraId="16A71525" w14:textId="77777777" w:rsidR="0000606D" w:rsidRPr="004A7C35" w:rsidRDefault="0000606D" w:rsidP="00851944">
            <w:pPr>
              <w:jc w:val="cente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22E2E0D2" w14:textId="77777777" w:rsidR="0000606D" w:rsidRDefault="0000606D" w:rsidP="00851944">
            <w:pPr>
              <w:snapToGrid w:val="0"/>
              <w:jc w:val="center"/>
              <w:rPr>
                <w:sz w:val="22"/>
                <w:szCs w:val="22"/>
              </w:rPr>
            </w:pPr>
            <w:r>
              <w:rPr>
                <w:sz w:val="22"/>
                <w:szCs w:val="22"/>
              </w:rPr>
              <w:t>037</w:t>
            </w:r>
          </w:p>
        </w:tc>
        <w:tc>
          <w:tcPr>
            <w:tcW w:w="3118" w:type="dxa"/>
            <w:tcBorders>
              <w:top w:val="single" w:sz="4" w:space="0" w:color="auto"/>
              <w:left w:val="single" w:sz="4" w:space="0" w:color="auto"/>
              <w:bottom w:val="single" w:sz="4" w:space="0" w:color="auto"/>
              <w:right w:val="single" w:sz="4" w:space="0" w:color="auto"/>
            </w:tcBorders>
            <w:vAlign w:val="center"/>
          </w:tcPr>
          <w:p w14:paraId="74D78A7D" w14:textId="77777777" w:rsidR="0000606D" w:rsidRDefault="0000606D" w:rsidP="00851944">
            <w:pPr>
              <w:snapToGrid w:val="0"/>
              <w:jc w:val="center"/>
              <w:rPr>
                <w:sz w:val="22"/>
                <w:szCs w:val="22"/>
              </w:rPr>
            </w:pPr>
            <w:r>
              <w:rPr>
                <w:sz w:val="22"/>
                <w:szCs w:val="22"/>
              </w:rPr>
              <w:t xml:space="preserve">Amoniakas </w:t>
            </w:r>
          </w:p>
          <w:p w14:paraId="0BE8D214" w14:textId="77777777" w:rsidR="0000606D" w:rsidRDefault="0000606D" w:rsidP="00851944">
            <w:pPr>
              <w:jc w:val="center"/>
              <w:rPr>
                <w:sz w:val="22"/>
                <w:szCs w:val="22"/>
              </w:rPr>
            </w:pPr>
            <w:r>
              <w:rPr>
                <w:sz w:val="22"/>
                <w:szCs w:val="22"/>
              </w:rPr>
              <w:t xml:space="preserve">Kietosios dalelės (C)  </w:t>
            </w:r>
          </w:p>
        </w:tc>
        <w:tc>
          <w:tcPr>
            <w:tcW w:w="1559" w:type="dxa"/>
            <w:tcBorders>
              <w:top w:val="single" w:sz="4" w:space="0" w:color="auto"/>
              <w:left w:val="single" w:sz="4" w:space="0" w:color="auto"/>
              <w:bottom w:val="single" w:sz="4" w:space="0" w:color="auto"/>
              <w:right w:val="single" w:sz="4" w:space="0" w:color="auto"/>
            </w:tcBorders>
            <w:vAlign w:val="center"/>
          </w:tcPr>
          <w:p w14:paraId="7DCFF5B2" w14:textId="77777777" w:rsidR="0000606D" w:rsidRDefault="0000606D" w:rsidP="00851944">
            <w:pPr>
              <w:snapToGrid w:val="0"/>
              <w:jc w:val="center"/>
              <w:rPr>
                <w:sz w:val="22"/>
                <w:szCs w:val="22"/>
              </w:rPr>
            </w:pPr>
            <w:r>
              <w:rPr>
                <w:sz w:val="22"/>
                <w:szCs w:val="22"/>
              </w:rPr>
              <w:t>134</w:t>
            </w:r>
          </w:p>
          <w:p w14:paraId="2E11A2DA" w14:textId="77777777" w:rsidR="0000606D" w:rsidRDefault="0000606D" w:rsidP="00851944">
            <w:pPr>
              <w:jc w:val="center"/>
              <w:rPr>
                <w:sz w:val="22"/>
                <w:szCs w:val="22"/>
              </w:rPr>
            </w:pPr>
            <w:r>
              <w:rPr>
                <w:sz w:val="22"/>
                <w:szCs w:val="22"/>
              </w:rPr>
              <w:t>4281</w:t>
            </w:r>
          </w:p>
        </w:tc>
        <w:tc>
          <w:tcPr>
            <w:tcW w:w="1276" w:type="dxa"/>
            <w:tcBorders>
              <w:top w:val="single" w:sz="4" w:space="0" w:color="auto"/>
              <w:left w:val="single" w:sz="4" w:space="0" w:color="auto"/>
              <w:bottom w:val="single" w:sz="4" w:space="0" w:color="auto"/>
              <w:right w:val="single" w:sz="4" w:space="0" w:color="auto"/>
            </w:tcBorders>
            <w:vAlign w:val="center"/>
          </w:tcPr>
          <w:p w14:paraId="75A16254" w14:textId="77777777" w:rsidR="0000606D" w:rsidRDefault="0000606D" w:rsidP="00851944">
            <w:pPr>
              <w:snapToGrid w:val="0"/>
              <w:jc w:val="center"/>
              <w:rPr>
                <w:sz w:val="22"/>
                <w:szCs w:val="22"/>
              </w:rPr>
            </w:pPr>
            <w:r>
              <w:rPr>
                <w:sz w:val="22"/>
                <w:szCs w:val="22"/>
              </w:rPr>
              <w:t>g/s</w:t>
            </w:r>
          </w:p>
          <w:p w14:paraId="4B462840" w14:textId="77777777" w:rsidR="0000606D" w:rsidRDefault="0000606D" w:rsidP="00851944">
            <w:pPr>
              <w:jc w:val="center"/>
              <w:rPr>
                <w:sz w:val="22"/>
                <w:szCs w:val="22"/>
              </w:rPr>
            </w:pPr>
            <w:r>
              <w:rPr>
                <w:sz w:val="22"/>
                <w:szCs w:val="22"/>
              </w:rPr>
              <w:t>g/s</w:t>
            </w:r>
          </w:p>
        </w:tc>
        <w:tc>
          <w:tcPr>
            <w:tcW w:w="1701" w:type="dxa"/>
            <w:tcBorders>
              <w:top w:val="single" w:sz="4" w:space="0" w:color="auto"/>
              <w:left w:val="single" w:sz="4" w:space="0" w:color="auto"/>
              <w:bottom w:val="single" w:sz="4" w:space="0" w:color="auto"/>
              <w:right w:val="single" w:sz="4" w:space="0" w:color="auto"/>
            </w:tcBorders>
            <w:vAlign w:val="center"/>
          </w:tcPr>
          <w:p w14:paraId="5D830347" w14:textId="77777777" w:rsidR="0000606D" w:rsidRDefault="0000606D" w:rsidP="00851944">
            <w:pPr>
              <w:jc w:val="center"/>
            </w:pPr>
            <w:r>
              <w:t>0,01396</w:t>
            </w:r>
          </w:p>
          <w:p w14:paraId="0621A771" w14:textId="77777777" w:rsidR="0000606D" w:rsidRPr="004A7C35" w:rsidRDefault="0000606D" w:rsidP="00851944">
            <w:pPr>
              <w:jc w:val="center"/>
            </w:pPr>
            <w:r>
              <w:t>0,00286</w:t>
            </w:r>
          </w:p>
        </w:tc>
        <w:tc>
          <w:tcPr>
            <w:tcW w:w="2126" w:type="dxa"/>
            <w:tcBorders>
              <w:top w:val="single" w:sz="4" w:space="0" w:color="auto"/>
              <w:left w:val="single" w:sz="4" w:space="0" w:color="auto"/>
              <w:bottom w:val="single" w:sz="4" w:space="0" w:color="auto"/>
              <w:right w:val="single" w:sz="4" w:space="0" w:color="auto"/>
            </w:tcBorders>
            <w:vAlign w:val="center"/>
          </w:tcPr>
          <w:p w14:paraId="54215C10" w14:textId="77777777" w:rsidR="0000606D" w:rsidRDefault="0000606D" w:rsidP="00851944">
            <w:pPr>
              <w:jc w:val="center"/>
            </w:pPr>
            <w:r>
              <w:t>0,338</w:t>
            </w:r>
          </w:p>
          <w:p w14:paraId="1ED5ACA1" w14:textId="77777777" w:rsidR="0000606D" w:rsidRPr="004A7C35" w:rsidRDefault="0000606D" w:rsidP="00851944">
            <w:pPr>
              <w:jc w:val="center"/>
            </w:pPr>
            <w:r>
              <w:t>0,069</w:t>
            </w:r>
          </w:p>
        </w:tc>
      </w:tr>
      <w:tr w:rsidR="0000606D" w:rsidRPr="00912DE6" w14:paraId="792A22C1" w14:textId="77777777" w:rsidTr="004F24F1">
        <w:tc>
          <w:tcPr>
            <w:tcW w:w="2014" w:type="dxa"/>
            <w:vMerge/>
            <w:tcBorders>
              <w:left w:val="single" w:sz="4" w:space="0" w:color="auto"/>
              <w:bottom w:val="single" w:sz="4" w:space="0" w:color="auto"/>
              <w:right w:val="single" w:sz="4" w:space="0" w:color="auto"/>
            </w:tcBorders>
            <w:vAlign w:val="center"/>
          </w:tcPr>
          <w:p w14:paraId="397EFE93" w14:textId="77777777" w:rsidR="0000606D" w:rsidRPr="004A7C35" w:rsidRDefault="0000606D" w:rsidP="00851944">
            <w:pPr>
              <w:jc w:val="cente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57F9207F" w14:textId="77777777" w:rsidR="0000606D" w:rsidRDefault="0000606D" w:rsidP="00851944">
            <w:pPr>
              <w:snapToGrid w:val="0"/>
              <w:jc w:val="center"/>
              <w:rPr>
                <w:sz w:val="22"/>
                <w:szCs w:val="22"/>
              </w:rPr>
            </w:pPr>
            <w:r>
              <w:rPr>
                <w:sz w:val="22"/>
                <w:szCs w:val="22"/>
              </w:rPr>
              <w:t>038</w:t>
            </w:r>
          </w:p>
        </w:tc>
        <w:tc>
          <w:tcPr>
            <w:tcW w:w="3118" w:type="dxa"/>
            <w:tcBorders>
              <w:top w:val="single" w:sz="4" w:space="0" w:color="auto"/>
              <w:left w:val="single" w:sz="4" w:space="0" w:color="auto"/>
              <w:bottom w:val="single" w:sz="4" w:space="0" w:color="auto"/>
              <w:right w:val="single" w:sz="4" w:space="0" w:color="auto"/>
            </w:tcBorders>
            <w:vAlign w:val="center"/>
          </w:tcPr>
          <w:p w14:paraId="0B6092D7" w14:textId="77777777" w:rsidR="0000606D" w:rsidRDefault="0000606D" w:rsidP="00851944">
            <w:pPr>
              <w:snapToGrid w:val="0"/>
              <w:jc w:val="center"/>
              <w:rPr>
                <w:sz w:val="22"/>
                <w:szCs w:val="22"/>
              </w:rPr>
            </w:pPr>
            <w:r>
              <w:rPr>
                <w:sz w:val="22"/>
                <w:szCs w:val="22"/>
              </w:rPr>
              <w:t xml:space="preserve">Amoniakas </w:t>
            </w:r>
          </w:p>
          <w:p w14:paraId="12EDE866" w14:textId="77777777" w:rsidR="0000606D" w:rsidRDefault="0000606D" w:rsidP="00851944">
            <w:pPr>
              <w:jc w:val="center"/>
              <w:rPr>
                <w:sz w:val="22"/>
                <w:szCs w:val="22"/>
              </w:rPr>
            </w:pPr>
            <w:r>
              <w:rPr>
                <w:sz w:val="22"/>
                <w:szCs w:val="22"/>
              </w:rPr>
              <w:t xml:space="preserve">Kietosios dalelės (C)  </w:t>
            </w:r>
          </w:p>
        </w:tc>
        <w:tc>
          <w:tcPr>
            <w:tcW w:w="1559" w:type="dxa"/>
            <w:tcBorders>
              <w:top w:val="single" w:sz="4" w:space="0" w:color="auto"/>
              <w:left w:val="single" w:sz="4" w:space="0" w:color="auto"/>
              <w:bottom w:val="single" w:sz="4" w:space="0" w:color="auto"/>
              <w:right w:val="single" w:sz="4" w:space="0" w:color="auto"/>
            </w:tcBorders>
            <w:vAlign w:val="center"/>
          </w:tcPr>
          <w:p w14:paraId="4BF93D90" w14:textId="77777777" w:rsidR="0000606D" w:rsidRDefault="0000606D" w:rsidP="00851944">
            <w:pPr>
              <w:snapToGrid w:val="0"/>
              <w:jc w:val="center"/>
              <w:rPr>
                <w:sz w:val="22"/>
                <w:szCs w:val="22"/>
              </w:rPr>
            </w:pPr>
            <w:r>
              <w:rPr>
                <w:sz w:val="22"/>
                <w:szCs w:val="22"/>
              </w:rPr>
              <w:t>134</w:t>
            </w:r>
          </w:p>
          <w:p w14:paraId="33BB931B" w14:textId="77777777" w:rsidR="0000606D" w:rsidRDefault="0000606D" w:rsidP="00851944">
            <w:pPr>
              <w:jc w:val="center"/>
              <w:rPr>
                <w:sz w:val="22"/>
                <w:szCs w:val="22"/>
              </w:rPr>
            </w:pPr>
            <w:r>
              <w:rPr>
                <w:sz w:val="22"/>
                <w:szCs w:val="22"/>
              </w:rPr>
              <w:t>4281</w:t>
            </w:r>
          </w:p>
        </w:tc>
        <w:tc>
          <w:tcPr>
            <w:tcW w:w="1276" w:type="dxa"/>
            <w:tcBorders>
              <w:top w:val="single" w:sz="4" w:space="0" w:color="auto"/>
              <w:left w:val="single" w:sz="4" w:space="0" w:color="auto"/>
              <w:bottom w:val="single" w:sz="4" w:space="0" w:color="auto"/>
              <w:right w:val="single" w:sz="4" w:space="0" w:color="auto"/>
            </w:tcBorders>
            <w:vAlign w:val="center"/>
          </w:tcPr>
          <w:p w14:paraId="3E074BD3" w14:textId="77777777" w:rsidR="0000606D" w:rsidRDefault="0000606D" w:rsidP="00851944">
            <w:pPr>
              <w:snapToGrid w:val="0"/>
              <w:jc w:val="center"/>
              <w:rPr>
                <w:sz w:val="22"/>
                <w:szCs w:val="22"/>
              </w:rPr>
            </w:pPr>
            <w:r>
              <w:rPr>
                <w:sz w:val="22"/>
                <w:szCs w:val="22"/>
              </w:rPr>
              <w:t>g/s</w:t>
            </w:r>
          </w:p>
          <w:p w14:paraId="38F4AF66" w14:textId="77777777" w:rsidR="0000606D" w:rsidRDefault="0000606D" w:rsidP="00851944">
            <w:pPr>
              <w:jc w:val="center"/>
              <w:rPr>
                <w:sz w:val="22"/>
                <w:szCs w:val="22"/>
              </w:rPr>
            </w:pPr>
            <w:r>
              <w:rPr>
                <w:sz w:val="22"/>
                <w:szCs w:val="22"/>
              </w:rPr>
              <w:t>g/s</w:t>
            </w:r>
          </w:p>
        </w:tc>
        <w:tc>
          <w:tcPr>
            <w:tcW w:w="1701" w:type="dxa"/>
            <w:tcBorders>
              <w:top w:val="single" w:sz="4" w:space="0" w:color="auto"/>
              <w:left w:val="single" w:sz="4" w:space="0" w:color="auto"/>
              <w:bottom w:val="single" w:sz="4" w:space="0" w:color="auto"/>
              <w:right w:val="single" w:sz="4" w:space="0" w:color="auto"/>
            </w:tcBorders>
            <w:vAlign w:val="center"/>
          </w:tcPr>
          <w:p w14:paraId="1DF9BC6A" w14:textId="77777777" w:rsidR="0000606D" w:rsidRDefault="0000606D" w:rsidP="00851944">
            <w:pPr>
              <w:jc w:val="center"/>
            </w:pPr>
            <w:r>
              <w:t>0,01396</w:t>
            </w:r>
          </w:p>
          <w:p w14:paraId="10BDF89D" w14:textId="77777777" w:rsidR="0000606D" w:rsidRPr="004A7C35" w:rsidRDefault="0000606D" w:rsidP="00851944">
            <w:pPr>
              <w:jc w:val="center"/>
            </w:pPr>
            <w:r>
              <w:t>0,00286</w:t>
            </w:r>
          </w:p>
        </w:tc>
        <w:tc>
          <w:tcPr>
            <w:tcW w:w="2126" w:type="dxa"/>
            <w:tcBorders>
              <w:top w:val="single" w:sz="4" w:space="0" w:color="auto"/>
              <w:left w:val="single" w:sz="4" w:space="0" w:color="auto"/>
              <w:bottom w:val="single" w:sz="4" w:space="0" w:color="auto"/>
              <w:right w:val="single" w:sz="4" w:space="0" w:color="auto"/>
            </w:tcBorders>
            <w:vAlign w:val="center"/>
          </w:tcPr>
          <w:p w14:paraId="62F76B29" w14:textId="77777777" w:rsidR="0000606D" w:rsidRDefault="0000606D" w:rsidP="00851944">
            <w:pPr>
              <w:jc w:val="center"/>
            </w:pPr>
            <w:r>
              <w:t>0,338</w:t>
            </w:r>
          </w:p>
          <w:p w14:paraId="48D6F2B7" w14:textId="77777777" w:rsidR="0000606D" w:rsidRPr="004A7C35" w:rsidRDefault="0000606D" w:rsidP="00851944">
            <w:pPr>
              <w:jc w:val="center"/>
            </w:pPr>
            <w:r>
              <w:t>0,069</w:t>
            </w:r>
          </w:p>
        </w:tc>
      </w:tr>
      <w:tr w:rsidR="0000606D" w:rsidRPr="00912DE6" w14:paraId="03169EB1" w14:textId="77777777" w:rsidTr="004F24F1">
        <w:tc>
          <w:tcPr>
            <w:tcW w:w="2014" w:type="dxa"/>
            <w:vMerge w:val="restart"/>
            <w:tcBorders>
              <w:top w:val="single" w:sz="4" w:space="0" w:color="auto"/>
              <w:left w:val="single" w:sz="4" w:space="0" w:color="auto"/>
              <w:right w:val="single" w:sz="4" w:space="0" w:color="auto"/>
            </w:tcBorders>
            <w:vAlign w:val="center"/>
          </w:tcPr>
          <w:p w14:paraId="746397D7" w14:textId="77777777" w:rsidR="0000606D" w:rsidRDefault="0000606D" w:rsidP="00851944">
            <w:pPr>
              <w:jc w:val="center"/>
              <w:rPr>
                <w:color w:val="000000"/>
                <w:sz w:val="22"/>
                <w:szCs w:val="22"/>
              </w:rPr>
            </w:pPr>
            <w:r>
              <w:rPr>
                <w:color w:val="000000"/>
                <w:sz w:val="22"/>
                <w:szCs w:val="22"/>
              </w:rPr>
              <w:t>Vištų dedeklių ir gaidžių auginimas</w:t>
            </w:r>
          </w:p>
          <w:p w14:paraId="6EBEDEEC" w14:textId="2BC4FCFB" w:rsidR="00E763A5" w:rsidRPr="004A7C35" w:rsidRDefault="00E763A5" w:rsidP="00851944">
            <w:pPr>
              <w:jc w:val="center"/>
            </w:pPr>
            <w:r>
              <w:rPr>
                <w:color w:val="000000"/>
                <w:sz w:val="22"/>
                <w:szCs w:val="22"/>
              </w:rPr>
              <w:t>(paukštidė Nr. 3)</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2B7AF481" w14:textId="77777777" w:rsidR="0000606D" w:rsidRDefault="0000606D" w:rsidP="00851944">
            <w:pPr>
              <w:snapToGrid w:val="0"/>
              <w:jc w:val="center"/>
              <w:rPr>
                <w:sz w:val="22"/>
                <w:szCs w:val="22"/>
              </w:rPr>
            </w:pPr>
            <w:r>
              <w:rPr>
                <w:sz w:val="22"/>
                <w:szCs w:val="22"/>
              </w:rPr>
              <w:t xml:space="preserve">013 </w:t>
            </w:r>
          </w:p>
        </w:tc>
        <w:tc>
          <w:tcPr>
            <w:tcW w:w="3118" w:type="dxa"/>
            <w:tcBorders>
              <w:top w:val="single" w:sz="4" w:space="0" w:color="auto"/>
              <w:left w:val="single" w:sz="4" w:space="0" w:color="auto"/>
              <w:bottom w:val="single" w:sz="4" w:space="0" w:color="auto"/>
              <w:right w:val="single" w:sz="4" w:space="0" w:color="auto"/>
            </w:tcBorders>
            <w:vAlign w:val="center"/>
          </w:tcPr>
          <w:p w14:paraId="2702BA94" w14:textId="77777777" w:rsidR="0000606D" w:rsidRDefault="0000606D" w:rsidP="00851944">
            <w:pPr>
              <w:snapToGrid w:val="0"/>
              <w:jc w:val="center"/>
              <w:rPr>
                <w:sz w:val="22"/>
                <w:szCs w:val="22"/>
              </w:rPr>
            </w:pPr>
            <w:r>
              <w:rPr>
                <w:sz w:val="22"/>
                <w:szCs w:val="22"/>
              </w:rPr>
              <w:t xml:space="preserve">Amoniakas </w:t>
            </w:r>
          </w:p>
          <w:p w14:paraId="2EBC7EB5" w14:textId="77777777" w:rsidR="0000606D" w:rsidRDefault="0000606D" w:rsidP="00851944">
            <w:pPr>
              <w:jc w:val="center"/>
              <w:rPr>
                <w:sz w:val="22"/>
                <w:szCs w:val="22"/>
              </w:rPr>
            </w:pPr>
            <w:r>
              <w:rPr>
                <w:sz w:val="22"/>
                <w:szCs w:val="22"/>
              </w:rPr>
              <w:t xml:space="preserve">Kietosios dalelės (C)  </w:t>
            </w:r>
          </w:p>
        </w:tc>
        <w:tc>
          <w:tcPr>
            <w:tcW w:w="1559" w:type="dxa"/>
            <w:tcBorders>
              <w:top w:val="single" w:sz="4" w:space="0" w:color="auto"/>
              <w:left w:val="single" w:sz="4" w:space="0" w:color="auto"/>
              <w:bottom w:val="single" w:sz="4" w:space="0" w:color="auto"/>
              <w:right w:val="single" w:sz="4" w:space="0" w:color="auto"/>
            </w:tcBorders>
            <w:vAlign w:val="center"/>
          </w:tcPr>
          <w:p w14:paraId="1055AF69" w14:textId="77777777" w:rsidR="0000606D" w:rsidRDefault="0000606D" w:rsidP="00851944">
            <w:pPr>
              <w:snapToGrid w:val="0"/>
              <w:jc w:val="center"/>
              <w:rPr>
                <w:sz w:val="22"/>
                <w:szCs w:val="22"/>
              </w:rPr>
            </w:pPr>
            <w:r>
              <w:rPr>
                <w:sz w:val="22"/>
                <w:szCs w:val="22"/>
              </w:rPr>
              <w:t>134</w:t>
            </w:r>
          </w:p>
          <w:p w14:paraId="423717D3" w14:textId="77777777" w:rsidR="0000606D" w:rsidRDefault="0000606D" w:rsidP="00851944">
            <w:pPr>
              <w:jc w:val="center"/>
              <w:rPr>
                <w:sz w:val="22"/>
                <w:szCs w:val="22"/>
              </w:rPr>
            </w:pPr>
            <w:r>
              <w:rPr>
                <w:sz w:val="22"/>
                <w:szCs w:val="22"/>
              </w:rPr>
              <w:t>4281</w:t>
            </w:r>
          </w:p>
        </w:tc>
        <w:tc>
          <w:tcPr>
            <w:tcW w:w="1276" w:type="dxa"/>
            <w:tcBorders>
              <w:top w:val="single" w:sz="4" w:space="0" w:color="auto"/>
              <w:left w:val="single" w:sz="4" w:space="0" w:color="auto"/>
              <w:bottom w:val="single" w:sz="4" w:space="0" w:color="auto"/>
              <w:right w:val="single" w:sz="4" w:space="0" w:color="auto"/>
            </w:tcBorders>
            <w:vAlign w:val="center"/>
          </w:tcPr>
          <w:p w14:paraId="5699DAD5" w14:textId="77777777" w:rsidR="0000606D" w:rsidRDefault="0000606D" w:rsidP="00851944">
            <w:pPr>
              <w:snapToGrid w:val="0"/>
              <w:jc w:val="center"/>
              <w:rPr>
                <w:sz w:val="22"/>
                <w:szCs w:val="22"/>
              </w:rPr>
            </w:pPr>
            <w:r>
              <w:rPr>
                <w:sz w:val="22"/>
                <w:szCs w:val="22"/>
              </w:rPr>
              <w:t>g/s</w:t>
            </w:r>
          </w:p>
          <w:p w14:paraId="676D0DC5" w14:textId="77777777" w:rsidR="0000606D" w:rsidRDefault="0000606D" w:rsidP="00851944">
            <w:pPr>
              <w:jc w:val="center"/>
              <w:rPr>
                <w:sz w:val="22"/>
                <w:szCs w:val="22"/>
              </w:rPr>
            </w:pPr>
            <w:r>
              <w:rPr>
                <w:sz w:val="22"/>
                <w:szCs w:val="22"/>
              </w:rPr>
              <w:t>g/s</w:t>
            </w:r>
          </w:p>
        </w:tc>
        <w:tc>
          <w:tcPr>
            <w:tcW w:w="1701" w:type="dxa"/>
            <w:tcBorders>
              <w:top w:val="single" w:sz="4" w:space="0" w:color="auto"/>
              <w:left w:val="single" w:sz="4" w:space="0" w:color="auto"/>
              <w:bottom w:val="single" w:sz="4" w:space="0" w:color="auto"/>
              <w:right w:val="single" w:sz="4" w:space="0" w:color="auto"/>
            </w:tcBorders>
            <w:vAlign w:val="center"/>
          </w:tcPr>
          <w:p w14:paraId="5DB62A16" w14:textId="77777777" w:rsidR="0000606D" w:rsidRDefault="0000606D" w:rsidP="00851944">
            <w:pPr>
              <w:jc w:val="center"/>
            </w:pPr>
            <w:r>
              <w:t>0,01396</w:t>
            </w:r>
          </w:p>
          <w:p w14:paraId="307980EF" w14:textId="77777777" w:rsidR="0000606D" w:rsidRPr="004A7C35" w:rsidRDefault="0000606D" w:rsidP="00851944">
            <w:pPr>
              <w:jc w:val="center"/>
            </w:pPr>
            <w:r>
              <w:t>0,00286</w:t>
            </w:r>
          </w:p>
        </w:tc>
        <w:tc>
          <w:tcPr>
            <w:tcW w:w="2126" w:type="dxa"/>
            <w:tcBorders>
              <w:top w:val="single" w:sz="4" w:space="0" w:color="auto"/>
              <w:left w:val="single" w:sz="4" w:space="0" w:color="auto"/>
              <w:bottom w:val="single" w:sz="4" w:space="0" w:color="auto"/>
              <w:right w:val="single" w:sz="4" w:space="0" w:color="auto"/>
            </w:tcBorders>
            <w:vAlign w:val="center"/>
          </w:tcPr>
          <w:p w14:paraId="40541CBA" w14:textId="77777777" w:rsidR="0000606D" w:rsidRDefault="0000606D" w:rsidP="00851944">
            <w:pPr>
              <w:jc w:val="center"/>
            </w:pPr>
            <w:r>
              <w:t>0,338</w:t>
            </w:r>
          </w:p>
          <w:p w14:paraId="75DEE57B" w14:textId="77777777" w:rsidR="0000606D" w:rsidRPr="004A7C35" w:rsidRDefault="0000606D" w:rsidP="00851944">
            <w:pPr>
              <w:jc w:val="center"/>
            </w:pPr>
            <w:r>
              <w:t>0,069</w:t>
            </w:r>
          </w:p>
        </w:tc>
      </w:tr>
      <w:tr w:rsidR="0000606D" w:rsidRPr="00912DE6" w14:paraId="256A6803" w14:textId="77777777" w:rsidTr="004F24F1">
        <w:tc>
          <w:tcPr>
            <w:tcW w:w="2014" w:type="dxa"/>
            <w:vMerge/>
            <w:tcBorders>
              <w:left w:val="single" w:sz="4" w:space="0" w:color="auto"/>
              <w:right w:val="single" w:sz="4" w:space="0" w:color="auto"/>
            </w:tcBorders>
            <w:vAlign w:val="center"/>
          </w:tcPr>
          <w:p w14:paraId="15D29B49" w14:textId="77777777" w:rsidR="0000606D" w:rsidRPr="004A7C35" w:rsidRDefault="0000606D" w:rsidP="00851944">
            <w:pPr>
              <w:jc w:val="cente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4B9BEEBA" w14:textId="77777777" w:rsidR="0000606D" w:rsidRDefault="0000606D" w:rsidP="00851944">
            <w:pPr>
              <w:snapToGrid w:val="0"/>
              <w:jc w:val="center"/>
              <w:rPr>
                <w:sz w:val="22"/>
                <w:szCs w:val="22"/>
              </w:rPr>
            </w:pPr>
            <w:r>
              <w:rPr>
                <w:sz w:val="22"/>
                <w:szCs w:val="22"/>
              </w:rPr>
              <w:t>014</w:t>
            </w:r>
          </w:p>
        </w:tc>
        <w:tc>
          <w:tcPr>
            <w:tcW w:w="3118" w:type="dxa"/>
            <w:tcBorders>
              <w:top w:val="single" w:sz="4" w:space="0" w:color="auto"/>
              <w:left w:val="single" w:sz="4" w:space="0" w:color="auto"/>
              <w:bottom w:val="single" w:sz="4" w:space="0" w:color="auto"/>
              <w:right w:val="single" w:sz="4" w:space="0" w:color="auto"/>
            </w:tcBorders>
            <w:vAlign w:val="center"/>
          </w:tcPr>
          <w:p w14:paraId="382230AF" w14:textId="77777777" w:rsidR="0000606D" w:rsidRDefault="0000606D" w:rsidP="00851944">
            <w:pPr>
              <w:snapToGrid w:val="0"/>
              <w:jc w:val="center"/>
              <w:rPr>
                <w:sz w:val="22"/>
                <w:szCs w:val="22"/>
              </w:rPr>
            </w:pPr>
            <w:r>
              <w:rPr>
                <w:sz w:val="22"/>
                <w:szCs w:val="22"/>
              </w:rPr>
              <w:t xml:space="preserve">Amoniakas </w:t>
            </w:r>
          </w:p>
          <w:p w14:paraId="12B27E9F" w14:textId="77777777" w:rsidR="0000606D" w:rsidRDefault="0000606D" w:rsidP="00851944">
            <w:pPr>
              <w:jc w:val="center"/>
              <w:rPr>
                <w:sz w:val="22"/>
                <w:szCs w:val="22"/>
              </w:rPr>
            </w:pPr>
            <w:r>
              <w:rPr>
                <w:sz w:val="22"/>
                <w:szCs w:val="22"/>
              </w:rPr>
              <w:t xml:space="preserve">Kietosios dalelės (C)  </w:t>
            </w:r>
          </w:p>
        </w:tc>
        <w:tc>
          <w:tcPr>
            <w:tcW w:w="1559" w:type="dxa"/>
            <w:tcBorders>
              <w:top w:val="single" w:sz="4" w:space="0" w:color="auto"/>
              <w:left w:val="single" w:sz="4" w:space="0" w:color="auto"/>
              <w:bottom w:val="single" w:sz="4" w:space="0" w:color="auto"/>
              <w:right w:val="single" w:sz="4" w:space="0" w:color="auto"/>
            </w:tcBorders>
            <w:vAlign w:val="center"/>
          </w:tcPr>
          <w:p w14:paraId="64B05374" w14:textId="77777777" w:rsidR="0000606D" w:rsidRDefault="0000606D" w:rsidP="00851944">
            <w:pPr>
              <w:snapToGrid w:val="0"/>
              <w:jc w:val="center"/>
              <w:rPr>
                <w:sz w:val="22"/>
                <w:szCs w:val="22"/>
              </w:rPr>
            </w:pPr>
            <w:r>
              <w:rPr>
                <w:sz w:val="22"/>
                <w:szCs w:val="22"/>
              </w:rPr>
              <w:t>134</w:t>
            </w:r>
          </w:p>
          <w:p w14:paraId="5B7E8419" w14:textId="77777777" w:rsidR="0000606D" w:rsidRDefault="0000606D" w:rsidP="00851944">
            <w:pPr>
              <w:jc w:val="center"/>
              <w:rPr>
                <w:sz w:val="22"/>
                <w:szCs w:val="22"/>
              </w:rPr>
            </w:pPr>
            <w:r>
              <w:rPr>
                <w:sz w:val="22"/>
                <w:szCs w:val="22"/>
              </w:rPr>
              <w:t>4281</w:t>
            </w:r>
          </w:p>
        </w:tc>
        <w:tc>
          <w:tcPr>
            <w:tcW w:w="1276" w:type="dxa"/>
            <w:tcBorders>
              <w:top w:val="single" w:sz="4" w:space="0" w:color="auto"/>
              <w:left w:val="single" w:sz="4" w:space="0" w:color="auto"/>
              <w:bottom w:val="single" w:sz="4" w:space="0" w:color="auto"/>
              <w:right w:val="single" w:sz="4" w:space="0" w:color="auto"/>
            </w:tcBorders>
            <w:vAlign w:val="center"/>
          </w:tcPr>
          <w:p w14:paraId="1F9E8FB2" w14:textId="77777777" w:rsidR="0000606D" w:rsidRDefault="0000606D" w:rsidP="00851944">
            <w:pPr>
              <w:snapToGrid w:val="0"/>
              <w:jc w:val="center"/>
              <w:rPr>
                <w:sz w:val="22"/>
                <w:szCs w:val="22"/>
              </w:rPr>
            </w:pPr>
            <w:r>
              <w:rPr>
                <w:sz w:val="22"/>
                <w:szCs w:val="22"/>
              </w:rPr>
              <w:t>g/s</w:t>
            </w:r>
          </w:p>
          <w:p w14:paraId="20FB66A0" w14:textId="77777777" w:rsidR="0000606D" w:rsidRDefault="0000606D" w:rsidP="00851944">
            <w:pPr>
              <w:jc w:val="center"/>
              <w:rPr>
                <w:sz w:val="22"/>
                <w:szCs w:val="22"/>
              </w:rPr>
            </w:pPr>
            <w:r>
              <w:rPr>
                <w:sz w:val="22"/>
                <w:szCs w:val="22"/>
              </w:rPr>
              <w:t>g/s</w:t>
            </w:r>
          </w:p>
        </w:tc>
        <w:tc>
          <w:tcPr>
            <w:tcW w:w="1701" w:type="dxa"/>
            <w:tcBorders>
              <w:top w:val="single" w:sz="4" w:space="0" w:color="auto"/>
              <w:left w:val="single" w:sz="4" w:space="0" w:color="auto"/>
              <w:bottom w:val="single" w:sz="4" w:space="0" w:color="auto"/>
              <w:right w:val="single" w:sz="4" w:space="0" w:color="auto"/>
            </w:tcBorders>
            <w:vAlign w:val="center"/>
          </w:tcPr>
          <w:p w14:paraId="679CBC20" w14:textId="77777777" w:rsidR="0000606D" w:rsidRDefault="0000606D" w:rsidP="00851944">
            <w:pPr>
              <w:jc w:val="center"/>
            </w:pPr>
            <w:r>
              <w:t>0,01396</w:t>
            </w:r>
          </w:p>
          <w:p w14:paraId="02E9F3B7" w14:textId="77777777" w:rsidR="0000606D" w:rsidRPr="004A7C35" w:rsidRDefault="0000606D" w:rsidP="00851944">
            <w:pPr>
              <w:jc w:val="center"/>
            </w:pPr>
            <w:r>
              <w:t>0,00286</w:t>
            </w:r>
          </w:p>
        </w:tc>
        <w:tc>
          <w:tcPr>
            <w:tcW w:w="2126" w:type="dxa"/>
            <w:tcBorders>
              <w:top w:val="single" w:sz="4" w:space="0" w:color="auto"/>
              <w:left w:val="single" w:sz="4" w:space="0" w:color="auto"/>
              <w:bottom w:val="single" w:sz="4" w:space="0" w:color="auto"/>
              <w:right w:val="single" w:sz="4" w:space="0" w:color="auto"/>
            </w:tcBorders>
            <w:vAlign w:val="center"/>
          </w:tcPr>
          <w:p w14:paraId="64377005" w14:textId="77777777" w:rsidR="0000606D" w:rsidRDefault="0000606D" w:rsidP="00851944">
            <w:pPr>
              <w:jc w:val="center"/>
            </w:pPr>
            <w:r>
              <w:t>0,338</w:t>
            </w:r>
          </w:p>
          <w:p w14:paraId="3DD16708" w14:textId="77777777" w:rsidR="0000606D" w:rsidRPr="004A7C35" w:rsidRDefault="0000606D" w:rsidP="00851944">
            <w:pPr>
              <w:jc w:val="center"/>
            </w:pPr>
            <w:r>
              <w:t>0,069</w:t>
            </w:r>
          </w:p>
        </w:tc>
      </w:tr>
      <w:tr w:rsidR="0000606D" w:rsidRPr="00912DE6" w14:paraId="3B4551E9" w14:textId="77777777" w:rsidTr="004F24F1">
        <w:tc>
          <w:tcPr>
            <w:tcW w:w="2014" w:type="dxa"/>
            <w:vMerge/>
            <w:tcBorders>
              <w:left w:val="single" w:sz="4" w:space="0" w:color="auto"/>
              <w:right w:val="single" w:sz="4" w:space="0" w:color="auto"/>
            </w:tcBorders>
            <w:vAlign w:val="center"/>
          </w:tcPr>
          <w:p w14:paraId="7E250737" w14:textId="77777777" w:rsidR="0000606D" w:rsidRPr="004A7C35" w:rsidRDefault="0000606D" w:rsidP="00851944">
            <w:pPr>
              <w:jc w:val="cente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6D92B7CC" w14:textId="77777777" w:rsidR="0000606D" w:rsidRDefault="0000606D" w:rsidP="00851944">
            <w:pPr>
              <w:snapToGrid w:val="0"/>
              <w:jc w:val="center"/>
              <w:rPr>
                <w:sz w:val="22"/>
                <w:szCs w:val="22"/>
              </w:rPr>
            </w:pPr>
            <w:r>
              <w:rPr>
                <w:sz w:val="22"/>
                <w:szCs w:val="22"/>
              </w:rPr>
              <w:t>015</w:t>
            </w:r>
          </w:p>
        </w:tc>
        <w:tc>
          <w:tcPr>
            <w:tcW w:w="3118" w:type="dxa"/>
            <w:tcBorders>
              <w:top w:val="single" w:sz="4" w:space="0" w:color="auto"/>
              <w:left w:val="single" w:sz="4" w:space="0" w:color="auto"/>
              <w:bottom w:val="single" w:sz="4" w:space="0" w:color="auto"/>
              <w:right w:val="single" w:sz="4" w:space="0" w:color="auto"/>
            </w:tcBorders>
            <w:vAlign w:val="center"/>
          </w:tcPr>
          <w:p w14:paraId="30A1FFD3" w14:textId="77777777" w:rsidR="0000606D" w:rsidRDefault="0000606D" w:rsidP="00851944">
            <w:pPr>
              <w:snapToGrid w:val="0"/>
              <w:jc w:val="center"/>
              <w:rPr>
                <w:sz w:val="22"/>
                <w:szCs w:val="22"/>
              </w:rPr>
            </w:pPr>
            <w:r>
              <w:rPr>
                <w:sz w:val="22"/>
                <w:szCs w:val="22"/>
              </w:rPr>
              <w:t xml:space="preserve">Amoniakas </w:t>
            </w:r>
          </w:p>
          <w:p w14:paraId="51E01F16" w14:textId="77777777" w:rsidR="0000606D" w:rsidRDefault="0000606D" w:rsidP="00851944">
            <w:pPr>
              <w:jc w:val="center"/>
              <w:rPr>
                <w:sz w:val="22"/>
                <w:szCs w:val="22"/>
              </w:rPr>
            </w:pPr>
            <w:r>
              <w:rPr>
                <w:sz w:val="22"/>
                <w:szCs w:val="22"/>
              </w:rPr>
              <w:t xml:space="preserve">Kietosios dalelės (C)  </w:t>
            </w:r>
          </w:p>
        </w:tc>
        <w:tc>
          <w:tcPr>
            <w:tcW w:w="1559" w:type="dxa"/>
            <w:tcBorders>
              <w:top w:val="single" w:sz="4" w:space="0" w:color="auto"/>
              <w:left w:val="single" w:sz="4" w:space="0" w:color="auto"/>
              <w:bottom w:val="single" w:sz="4" w:space="0" w:color="auto"/>
              <w:right w:val="single" w:sz="4" w:space="0" w:color="auto"/>
            </w:tcBorders>
            <w:vAlign w:val="center"/>
          </w:tcPr>
          <w:p w14:paraId="1E157C3D" w14:textId="77777777" w:rsidR="0000606D" w:rsidRDefault="0000606D" w:rsidP="00851944">
            <w:pPr>
              <w:snapToGrid w:val="0"/>
              <w:jc w:val="center"/>
              <w:rPr>
                <w:sz w:val="22"/>
                <w:szCs w:val="22"/>
              </w:rPr>
            </w:pPr>
            <w:r>
              <w:rPr>
                <w:sz w:val="22"/>
                <w:szCs w:val="22"/>
              </w:rPr>
              <w:t>134</w:t>
            </w:r>
          </w:p>
          <w:p w14:paraId="394C038E" w14:textId="77777777" w:rsidR="0000606D" w:rsidRDefault="0000606D" w:rsidP="00851944">
            <w:pPr>
              <w:jc w:val="center"/>
              <w:rPr>
                <w:sz w:val="22"/>
                <w:szCs w:val="22"/>
              </w:rPr>
            </w:pPr>
            <w:r>
              <w:rPr>
                <w:sz w:val="22"/>
                <w:szCs w:val="22"/>
              </w:rPr>
              <w:t>4281</w:t>
            </w:r>
          </w:p>
        </w:tc>
        <w:tc>
          <w:tcPr>
            <w:tcW w:w="1276" w:type="dxa"/>
            <w:tcBorders>
              <w:top w:val="single" w:sz="4" w:space="0" w:color="auto"/>
              <w:left w:val="single" w:sz="4" w:space="0" w:color="auto"/>
              <w:bottom w:val="single" w:sz="4" w:space="0" w:color="auto"/>
              <w:right w:val="single" w:sz="4" w:space="0" w:color="auto"/>
            </w:tcBorders>
            <w:vAlign w:val="center"/>
          </w:tcPr>
          <w:p w14:paraId="34313ECB" w14:textId="77777777" w:rsidR="0000606D" w:rsidRDefault="0000606D" w:rsidP="00851944">
            <w:pPr>
              <w:snapToGrid w:val="0"/>
              <w:jc w:val="center"/>
              <w:rPr>
                <w:sz w:val="22"/>
                <w:szCs w:val="22"/>
              </w:rPr>
            </w:pPr>
            <w:r>
              <w:rPr>
                <w:sz w:val="22"/>
                <w:szCs w:val="22"/>
              </w:rPr>
              <w:t>g/s</w:t>
            </w:r>
          </w:p>
          <w:p w14:paraId="6042D446" w14:textId="77777777" w:rsidR="0000606D" w:rsidRDefault="0000606D" w:rsidP="00851944">
            <w:pPr>
              <w:jc w:val="center"/>
              <w:rPr>
                <w:sz w:val="22"/>
                <w:szCs w:val="22"/>
              </w:rPr>
            </w:pPr>
            <w:r>
              <w:rPr>
                <w:sz w:val="22"/>
                <w:szCs w:val="22"/>
              </w:rPr>
              <w:t>g/s</w:t>
            </w:r>
          </w:p>
        </w:tc>
        <w:tc>
          <w:tcPr>
            <w:tcW w:w="1701" w:type="dxa"/>
            <w:tcBorders>
              <w:top w:val="single" w:sz="4" w:space="0" w:color="auto"/>
              <w:left w:val="single" w:sz="4" w:space="0" w:color="auto"/>
              <w:bottom w:val="single" w:sz="4" w:space="0" w:color="auto"/>
              <w:right w:val="single" w:sz="4" w:space="0" w:color="auto"/>
            </w:tcBorders>
            <w:vAlign w:val="center"/>
          </w:tcPr>
          <w:p w14:paraId="7ED67C29" w14:textId="77777777" w:rsidR="0000606D" w:rsidRDefault="0000606D" w:rsidP="00851944">
            <w:pPr>
              <w:jc w:val="center"/>
            </w:pPr>
            <w:r>
              <w:t>0,01396</w:t>
            </w:r>
          </w:p>
          <w:p w14:paraId="05661EF8" w14:textId="77777777" w:rsidR="0000606D" w:rsidRPr="004A7C35" w:rsidRDefault="0000606D" w:rsidP="00851944">
            <w:pPr>
              <w:jc w:val="center"/>
            </w:pPr>
            <w:r>
              <w:t>0,00286</w:t>
            </w:r>
          </w:p>
        </w:tc>
        <w:tc>
          <w:tcPr>
            <w:tcW w:w="2126" w:type="dxa"/>
            <w:tcBorders>
              <w:top w:val="single" w:sz="4" w:space="0" w:color="auto"/>
              <w:left w:val="single" w:sz="4" w:space="0" w:color="auto"/>
              <w:bottom w:val="single" w:sz="4" w:space="0" w:color="auto"/>
              <w:right w:val="single" w:sz="4" w:space="0" w:color="auto"/>
            </w:tcBorders>
            <w:vAlign w:val="center"/>
          </w:tcPr>
          <w:p w14:paraId="39BEBD20" w14:textId="77777777" w:rsidR="0000606D" w:rsidRDefault="0000606D" w:rsidP="00851944">
            <w:pPr>
              <w:jc w:val="center"/>
            </w:pPr>
            <w:r>
              <w:t>0,338</w:t>
            </w:r>
          </w:p>
          <w:p w14:paraId="656A54D5" w14:textId="77777777" w:rsidR="0000606D" w:rsidRPr="004A7C35" w:rsidRDefault="0000606D" w:rsidP="00851944">
            <w:pPr>
              <w:jc w:val="center"/>
            </w:pPr>
            <w:r>
              <w:t>0,069</w:t>
            </w:r>
          </w:p>
        </w:tc>
      </w:tr>
      <w:tr w:rsidR="0000606D" w:rsidRPr="00912DE6" w14:paraId="7FBBD2CD" w14:textId="77777777" w:rsidTr="004F24F1">
        <w:tc>
          <w:tcPr>
            <w:tcW w:w="2014" w:type="dxa"/>
            <w:vMerge/>
            <w:tcBorders>
              <w:left w:val="single" w:sz="4" w:space="0" w:color="auto"/>
              <w:right w:val="single" w:sz="4" w:space="0" w:color="auto"/>
            </w:tcBorders>
            <w:vAlign w:val="center"/>
          </w:tcPr>
          <w:p w14:paraId="6D642C03" w14:textId="77777777" w:rsidR="0000606D" w:rsidRPr="004A7C35" w:rsidRDefault="0000606D" w:rsidP="00851944">
            <w:pPr>
              <w:jc w:val="cente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36F95D29" w14:textId="77777777" w:rsidR="0000606D" w:rsidRDefault="0000606D" w:rsidP="00851944">
            <w:pPr>
              <w:snapToGrid w:val="0"/>
              <w:jc w:val="center"/>
              <w:rPr>
                <w:sz w:val="22"/>
                <w:szCs w:val="22"/>
              </w:rPr>
            </w:pPr>
            <w:r>
              <w:rPr>
                <w:sz w:val="22"/>
                <w:szCs w:val="22"/>
              </w:rPr>
              <w:t xml:space="preserve">016 </w:t>
            </w:r>
          </w:p>
        </w:tc>
        <w:tc>
          <w:tcPr>
            <w:tcW w:w="3118" w:type="dxa"/>
            <w:tcBorders>
              <w:top w:val="single" w:sz="4" w:space="0" w:color="auto"/>
              <w:left w:val="single" w:sz="4" w:space="0" w:color="auto"/>
              <w:bottom w:val="single" w:sz="4" w:space="0" w:color="auto"/>
              <w:right w:val="single" w:sz="4" w:space="0" w:color="auto"/>
            </w:tcBorders>
            <w:vAlign w:val="center"/>
          </w:tcPr>
          <w:p w14:paraId="1777C14B" w14:textId="77777777" w:rsidR="0000606D" w:rsidRDefault="0000606D" w:rsidP="00851944">
            <w:pPr>
              <w:snapToGrid w:val="0"/>
              <w:jc w:val="center"/>
              <w:rPr>
                <w:sz w:val="22"/>
                <w:szCs w:val="22"/>
              </w:rPr>
            </w:pPr>
            <w:r>
              <w:rPr>
                <w:sz w:val="22"/>
                <w:szCs w:val="22"/>
              </w:rPr>
              <w:t xml:space="preserve">Amoniakas </w:t>
            </w:r>
          </w:p>
          <w:p w14:paraId="683F1417" w14:textId="77777777" w:rsidR="0000606D" w:rsidRDefault="0000606D" w:rsidP="00851944">
            <w:pPr>
              <w:jc w:val="center"/>
              <w:rPr>
                <w:sz w:val="22"/>
                <w:szCs w:val="22"/>
              </w:rPr>
            </w:pPr>
            <w:r>
              <w:rPr>
                <w:sz w:val="22"/>
                <w:szCs w:val="22"/>
              </w:rPr>
              <w:t xml:space="preserve">Kietosios dalelės (C)  </w:t>
            </w:r>
          </w:p>
        </w:tc>
        <w:tc>
          <w:tcPr>
            <w:tcW w:w="1559" w:type="dxa"/>
            <w:tcBorders>
              <w:top w:val="single" w:sz="4" w:space="0" w:color="auto"/>
              <w:left w:val="single" w:sz="4" w:space="0" w:color="auto"/>
              <w:bottom w:val="single" w:sz="4" w:space="0" w:color="auto"/>
              <w:right w:val="single" w:sz="4" w:space="0" w:color="auto"/>
            </w:tcBorders>
            <w:vAlign w:val="center"/>
          </w:tcPr>
          <w:p w14:paraId="56F298E3" w14:textId="77777777" w:rsidR="0000606D" w:rsidRDefault="0000606D" w:rsidP="00851944">
            <w:pPr>
              <w:snapToGrid w:val="0"/>
              <w:jc w:val="center"/>
              <w:rPr>
                <w:sz w:val="22"/>
                <w:szCs w:val="22"/>
              </w:rPr>
            </w:pPr>
            <w:r>
              <w:rPr>
                <w:sz w:val="22"/>
                <w:szCs w:val="22"/>
              </w:rPr>
              <w:t>134</w:t>
            </w:r>
          </w:p>
          <w:p w14:paraId="33E010D6" w14:textId="77777777" w:rsidR="0000606D" w:rsidRDefault="0000606D" w:rsidP="00851944">
            <w:pPr>
              <w:jc w:val="center"/>
              <w:rPr>
                <w:sz w:val="22"/>
                <w:szCs w:val="22"/>
              </w:rPr>
            </w:pPr>
            <w:r>
              <w:rPr>
                <w:sz w:val="22"/>
                <w:szCs w:val="22"/>
              </w:rPr>
              <w:t>4281</w:t>
            </w:r>
          </w:p>
        </w:tc>
        <w:tc>
          <w:tcPr>
            <w:tcW w:w="1276" w:type="dxa"/>
            <w:tcBorders>
              <w:top w:val="single" w:sz="4" w:space="0" w:color="auto"/>
              <w:left w:val="single" w:sz="4" w:space="0" w:color="auto"/>
              <w:bottom w:val="single" w:sz="4" w:space="0" w:color="auto"/>
              <w:right w:val="single" w:sz="4" w:space="0" w:color="auto"/>
            </w:tcBorders>
            <w:vAlign w:val="center"/>
          </w:tcPr>
          <w:p w14:paraId="35F2A973" w14:textId="77777777" w:rsidR="0000606D" w:rsidRDefault="0000606D" w:rsidP="00851944">
            <w:pPr>
              <w:snapToGrid w:val="0"/>
              <w:jc w:val="center"/>
              <w:rPr>
                <w:sz w:val="22"/>
                <w:szCs w:val="22"/>
              </w:rPr>
            </w:pPr>
            <w:r>
              <w:rPr>
                <w:sz w:val="22"/>
                <w:szCs w:val="22"/>
              </w:rPr>
              <w:t>g/s</w:t>
            </w:r>
          </w:p>
          <w:p w14:paraId="395B7419" w14:textId="77777777" w:rsidR="0000606D" w:rsidRDefault="0000606D" w:rsidP="00851944">
            <w:pPr>
              <w:jc w:val="center"/>
              <w:rPr>
                <w:sz w:val="22"/>
                <w:szCs w:val="22"/>
              </w:rPr>
            </w:pPr>
            <w:r>
              <w:rPr>
                <w:sz w:val="22"/>
                <w:szCs w:val="22"/>
              </w:rPr>
              <w:t>g/s</w:t>
            </w:r>
          </w:p>
        </w:tc>
        <w:tc>
          <w:tcPr>
            <w:tcW w:w="1701" w:type="dxa"/>
            <w:tcBorders>
              <w:top w:val="single" w:sz="4" w:space="0" w:color="auto"/>
              <w:left w:val="single" w:sz="4" w:space="0" w:color="auto"/>
              <w:bottom w:val="single" w:sz="4" w:space="0" w:color="auto"/>
              <w:right w:val="single" w:sz="4" w:space="0" w:color="auto"/>
            </w:tcBorders>
            <w:vAlign w:val="center"/>
          </w:tcPr>
          <w:p w14:paraId="0481BC53" w14:textId="77777777" w:rsidR="0000606D" w:rsidRDefault="0000606D" w:rsidP="00851944">
            <w:pPr>
              <w:jc w:val="center"/>
            </w:pPr>
            <w:r>
              <w:t>0,01396</w:t>
            </w:r>
          </w:p>
          <w:p w14:paraId="00227C72" w14:textId="77777777" w:rsidR="0000606D" w:rsidRPr="004A7C35" w:rsidRDefault="0000606D" w:rsidP="00851944">
            <w:pPr>
              <w:jc w:val="center"/>
            </w:pPr>
            <w:r>
              <w:t>0,00286</w:t>
            </w:r>
          </w:p>
        </w:tc>
        <w:tc>
          <w:tcPr>
            <w:tcW w:w="2126" w:type="dxa"/>
            <w:tcBorders>
              <w:top w:val="single" w:sz="4" w:space="0" w:color="auto"/>
              <w:left w:val="single" w:sz="4" w:space="0" w:color="auto"/>
              <w:bottom w:val="single" w:sz="4" w:space="0" w:color="auto"/>
              <w:right w:val="single" w:sz="4" w:space="0" w:color="auto"/>
            </w:tcBorders>
            <w:vAlign w:val="center"/>
          </w:tcPr>
          <w:p w14:paraId="460CCF0C" w14:textId="77777777" w:rsidR="0000606D" w:rsidRDefault="0000606D" w:rsidP="00851944">
            <w:pPr>
              <w:jc w:val="center"/>
            </w:pPr>
            <w:r>
              <w:t>0,338</w:t>
            </w:r>
          </w:p>
          <w:p w14:paraId="746FCA96" w14:textId="77777777" w:rsidR="0000606D" w:rsidRPr="004A7C35" w:rsidRDefault="0000606D" w:rsidP="00851944">
            <w:pPr>
              <w:jc w:val="center"/>
            </w:pPr>
            <w:r>
              <w:t>0,069</w:t>
            </w:r>
          </w:p>
        </w:tc>
      </w:tr>
      <w:tr w:rsidR="0000606D" w:rsidRPr="00912DE6" w14:paraId="2D9B9922" w14:textId="77777777" w:rsidTr="004F24F1">
        <w:tc>
          <w:tcPr>
            <w:tcW w:w="2014" w:type="dxa"/>
            <w:vMerge/>
            <w:tcBorders>
              <w:left w:val="single" w:sz="4" w:space="0" w:color="auto"/>
              <w:right w:val="single" w:sz="4" w:space="0" w:color="auto"/>
            </w:tcBorders>
            <w:vAlign w:val="center"/>
          </w:tcPr>
          <w:p w14:paraId="6392FB7B" w14:textId="77777777" w:rsidR="0000606D" w:rsidRPr="004A7C35" w:rsidRDefault="0000606D" w:rsidP="00851944">
            <w:pPr>
              <w:jc w:val="cente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18C68503" w14:textId="77777777" w:rsidR="0000606D" w:rsidRDefault="0000606D" w:rsidP="00851944">
            <w:pPr>
              <w:snapToGrid w:val="0"/>
              <w:jc w:val="center"/>
              <w:rPr>
                <w:sz w:val="22"/>
                <w:szCs w:val="22"/>
              </w:rPr>
            </w:pPr>
            <w:r>
              <w:rPr>
                <w:sz w:val="22"/>
                <w:szCs w:val="22"/>
              </w:rPr>
              <w:t xml:space="preserve">017 </w:t>
            </w:r>
          </w:p>
        </w:tc>
        <w:tc>
          <w:tcPr>
            <w:tcW w:w="3118" w:type="dxa"/>
            <w:tcBorders>
              <w:top w:val="single" w:sz="4" w:space="0" w:color="auto"/>
              <w:left w:val="single" w:sz="4" w:space="0" w:color="auto"/>
              <w:bottom w:val="single" w:sz="4" w:space="0" w:color="auto"/>
              <w:right w:val="single" w:sz="4" w:space="0" w:color="auto"/>
            </w:tcBorders>
            <w:vAlign w:val="center"/>
          </w:tcPr>
          <w:p w14:paraId="12E98A13" w14:textId="77777777" w:rsidR="0000606D" w:rsidRDefault="0000606D" w:rsidP="00851944">
            <w:pPr>
              <w:snapToGrid w:val="0"/>
              <w:jc w:val="center"/>
              <w:rPr>
                <w:sz w:val="22"/>
                <w:szCs w:val="22"/>
              </w:rPr>
            </w:pPr>
            <w:r>
              <w:rPr>
                <w:sz w:val="22"/>
                <w:szCs w:val="22"/>
              </w:rPr>
              <w:t xml:space="preserve">Amoniakas </w:t>
            </w:r>
          </w:p>
          <w:p w14:paraId="2462C768" w14:textId="77777777" w:rsidR="0000606D" w:rsidRDefault="0000606D" w:rsidP="00851944">
            <w:pPr>
              <w:jc w:val="center"/>
              <w:rPr>
                <w:sz w:val="22"/>
                <w:szCs w:val="22"/>
              </w:rPr>
            </w:pPr>
            <w:r>
              <w:rPr>
                <w:sz w:val="22"/>
                <w:szCs w:val="22"/>
              </w:rPr>
              <w:t xml:space="preserve">Kietosios dalelės (C)  </w:t>
            </w:r>
          </w:p>
        </w:tc>
        <w:tc>
          <w:tcPr>
            <w:tcW w:w="1559" w:type="dxa"/>
            <w:tcBorders>
              <w:top w:val="single" w:sz="4" w:space="0" w:color="auto"/>
              <w:left w:val="single" w:sz="4" w:space="0" w:color="auto"/>
              <w:bottom w:val="single" w:sz="4" w:space="0" w:color="auto"/>
              <w:right w:val="single" w:sz="4" w:space="0" w:color="auto"/>
            </w:tcBorders>
            <w:vAlign w:val="center"/>
          </w:tcPr>
          <w:p w14:paraId="7C88A5B6" w14:textId="77777777" w:rsidR="0000606D" w:rsidRDefault="0000606D" w:rsidP="00851944">
            <w:pPr>
              <w:snapToGrid w:val="0"/>
              <w:jc w:val="center"/>
              <w:rPr>
                <w:sz w:val="22"/>
                <w:szCs w:val="22"/>
              </w:rPr>
            </w:pPr>
            <w:r>
              <w:rPr>
                <w:sz w:val="22"/>
                <w:szCs w:val="22"/>
              </w:rPr>
              <w:t>134</w:t>
            </w:r>
          </w:p>
          <w:p w14:paraId="214A3B85" w14:textId="77777777" w:rsidR="0000606D" w:rsidRDefault="0000606D" w:rsidP="00851944">
            <w:pPr>
              <w:jc w:val="center"/>
              <w:rPr>
                <w:sz w:val="22"/>
                <w:szCs w:val="22"/>
              </w:rPr>
            </w:pPr>
            <w:r>
              <w:rPr>
                <w:sz w:val="22"/>
                <w:szCs w:val="22"/>
              </w:rPr>
              <w:t>4281</w:t>
            </w:r>
          </w:p>
        </w:tc>
        <w:tc>
          <w:tcPr>
            <w:tcW w:w="1276" w:type="dxa"/>
            <w:tcBorders>
              <w:top w:val="single" w:sz="4" w:space="0" w:color="auto"/>
              <w:left w:val="single" w:sz="4" w:space="0" w:color="auto"/>
              <w:bottom w:val="single" w:sz="4" w:space="0" w:color="auto"/>
              <w:right w:val="single" w:sz="4" w:space="0" w:color="auto"/>
            </w:tcBorders>
            <w:vAlign w:val="center"/>
          </w:tcPr>
          <w:p w14:paraId="37DA0F4B" w14:textId="77777777" w:rsidR="0000606D" w:rsidRDefault="0000606D" w:rsidP="00851944">
            <w:pPr>
              <w:snapToGrid w:val="0"/>
              <w:jc w:val="center"/>
              <w:rPr>
                <w:sz w:val="22"/>
                <w:szCs w:val="22"/>
              </w:rPr>
            </w:pPr>
            <w:r>
              <w:rPr>
                <w:sz w:val="22"/>
                <w:szCs w:val="22"/>
              </w:rPr>
              <w:t>g/s</w:t>
            </w:r>
          </w:p>
          <w:p w14:paraId="43899001" w14:textId="77777777" w:rsidR="0000606D" w:rsidRDefault="0000606D" w:rsidP="00851944">
            <w:pPr>
              <w:jc w:val="center"/>
              <w:rPr>
                <w:sz w:val="22"/>
                <w:szCs w:val="22"/>
              </w:rPr>
            </w:pPr>
            <w:r>
              <w:rPr>
                <w:sz w:val="22"/>
                <w:szCs w:val="22"/>
              </w:rPr>
              <w:t>g/s</w:t>
            </w:r>
          </w:p>
        </w:tc>
        <w:tc>
          <w:tcPr>
            <w:tcW w:w="1701" w:type="dxa"/>
            <w:tcBorders>
              <w:top w:val="single" w:sz="4" w:space="0" w:color="auto"/>
              <w:left w:val="single" w:sz="4" w:space="0" w:color="auto"/>
              <w:bottom w:val="single" w:sz="4" w:space="0" w:color="auto"/>
              <w:right w:val="single" w:sz="4" w:space="0" w:color="auto"/>
            </w:tcBorders>
            <w:vAlign w:val="center"/>
          </w:tcPr>
          <w:p w14:paraId="0F665573" w14:textId="77777777" w:rsidR="0000606D" w:rsidRDefault="0000606D" w:rsidP="00851944">
            <w:pPr>
              <w:jc w:val="center"/>
            </w:pPr>
            <w:r>
              <w:t>0,01396</w:t>
            </w:r>
          </w:p>
          <w:p w14:paraId="63E8E382" w14:textId="77777777" w:rsidR="0000606D" w:rsidRPr="004A7C35" w:rsidRDefault="0000606D" w:rsidP="00851944">
            <w:pPr>
              <w:jc w:val="center"/>
            </w:pPr>
            <w:r>
              <w:t>0,00286</w:t>
            </w:r>
          </w:p>
        </w:tc>
        <w:tc>
          <w:tcPr>
            <w:tcW w:w="2126" w:type="dxa"/>
            <w:tcBorders>
              <w:top w:val="single" w:sz="4" w:space="0" w:color="auto"/>
              <w:left w:val="single" w:sz="4" w:space="0" w:color="auto"/>
              <w:bottom w:val="single" w:sz="4" w:space="0" w:color="auto"/>
              <w:right w:val="single" w:sz="4" w:space="0" w:color="auto"/>
            </w:tcBorders>
            <w:vAlign w:val="center"/>
          </w:tcPr>
          <w:p w14:paraId="786CDE0C" w14:textId="77777777" w:rsidR="0000606D" w:rsidRDefault="0000606D" w:rsidP="00851944">
            <w:pPr>
              <w:jc w:val="center"/>
            </w:pPr>
            <w:r>
              <w:t>0,338</w:t>
            </w:r>
          </w:p>
          <w:p w14:paraId="038F5AD0" w14:textId="77777777" w:rsidR="0000606D" w:rsidRPr="004A7C35" w:rsidRDefault="0000606D" w:rsidP="00851944">
            <w:pPr>
              <w:jc w:val="center"/>
            </w:pPr>
            <w:r>
              <w:t>0,069</w:t>
            </w:r>
          </w:p>
        </w:tc>
      </w:tr>
      <w:tr w:rsidR="0000606D" w:rsidRPr="00912DE6" w14:paraId="76F6FB5B" w14:textId="77777777" w:rsidTr="004F24F1">
        <w:tc>
          <w:tcPr>
            <w:tcW w:w="2014" w:type="dxa"/>
            <w:vMerge/>
            <w:tcBorders>
              <w:left w:val="single" w:sz="4" w:space="0" w:color="auto"/>
              <w:right w:val="single" w:sz="4" w:space="0" w:color="auto"/>
            </w:tcBorders>
            <w:vAlign w:val="center"/>
          </w:tcPr>
          <w:p w14:paraId="454E7056" w14:textId="77777777" w:rsidR="0000606D" w:rsidRPr="004A7C35" w:rsidRDefault="0000606D" w:rsidP="00851944">
            <w:pPr>
              <w:jc w:val="cente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6D387BEA" w14:textId="77777777" w:rsidR="0000606D" w:rsidRDefault="0000606D" w:rsidP="00851944">
            <w:pPr>
              <w:snapToGrid w:val="0"/>
              <w:jc w:val="center"/>
              <w:rPr>
                <w:sz w:val="22"/>
                <w:szCs w:val="22"/>
              </w:rPr>
            </w:pPr>
            <w:r>
              <w:rPr>
                <w:sz w:val="22"/>
                <w:szCs w:val="22"/>
              </w:rPr>
              <w:t xml:space="preserve">018 </w:t>
            </w:r>
          </w:p>
        </w:tc>
        <w:tc>
          <w:tcPr>
            <w:tcW w:w="3118" w:type="dxa"/>
            <w:tcBorders>
              <w:top w:val="single" w:sz="4" w:space="0" w:color="auto"/>
              <w:left w:val="single" w:sz="4" w:space="0" w:color="auto"/>
              <w:bottom w:val="single" w:sz="4" w:space="0" w:color="auto"/>
              <w:right w:val="single" w:sz="4" w:space="0" w:color="auto"/>
            </w:tcBorders>
            <w:vAlign w:val="center"/>
          </w:tcPr>
          <w:p w14:paraId="2AF6B6B2" w14:textId="77777777" w:rsidR="0000606D" w:rsidRDefault="0000606D" w:rsidP="00851944">
            <w:pPr>
              <w:snapToGrid w:val="0"/>
              <w:jc w:val="center"/>
              <w:rPr>
                <w:sz w:val="22"/>
                <w:szCs w:val="22"/>
              </w:rPr>
            </w:pPr>
            <w:r>
              <w:rPr>
                <w:sz w:val="22"/>
                <w:szCs w:val="22"/>
              </w:rPr>
              <w:t xml:space="preserve">Amoniakas </w:t>
            </w:r>
          </w:p>
          <w:p w14:paraId="55CB99B6" w14:textId="77777777" w:rsidR="0000606D" w:rsidRDefault="0000606D" w:rsidP="00851944">
            <w:pPr>
              <w:jc w:val="center"/>
              <w:rPr>
                <w:sz w:val="22"/>
                <w:szCs w:val="22"/>
              </w:rPr>
            </w:pPr>
            <w:r>
              <w:rPr>
                <w:sz w:val="22"/>
                <w:szCs w:val="22"/>
              </w:rPr>
              <w:t xml:space="preserve">Kietosios dalelės (C)  </w:t>
            </w:r>
          </w:p>
        </w:tc>
        <w:tc>
          <w:tcPr>
            <w:tcW w:w="1559" w:type="dxa"/>
            <w:tcBorders>
              <w:top w:val="single" w:sz="4" w:space="0" w:color="auto"/>
              <w:left w:val="single" w:sz="4" w:space="0" w:color="auto"/>
              <w:bottom w:val="single" w:sz="4" w:space="0" w:color="auto"/>
              <w:right w:val="single" w:sz="4" w:space="0" w:color="auto"/>
            </w:tcBorders>
            <w:vAlign w:val="center"/>
          </w:tcPr>
          <w:p w14:paraId="7ED4CD28" w14:textId="77777777" w:rsidR="0000606D" w:rsidRDefault="0000606D" w:rsidP="00851944">
            <w:pPr>
              <w:snapToGrid w:val="0"/>
              <w:jc w:val="center"/>
              <w:rPr>
                <w:sz w:val="22"/>
                <w:szCs w:val="22"/>
              </w:rPr>
            </w:pPr>
            <w:r>
              <w:rPr>
                <w:sz w:val="22"/>
                <w:szCs w:val="22"/>
              </w:rPr>
              <w:t>134</w:t>
            </w:r>
          </w:p>
          <w:p w14:paraId="44CF62E7" w14:textId="77777777" w:rsidR="0000606D" w:rsidRDefault="0000606D" w:rsidP="00851944">
            <w:pPr>
              <w:jc w:val="center"/>
              <w:rPr>
                <w:sz w:val="22"/>
                <w:szCs w:val="22"/>
              </w:rPr>
            </w:pPr>
            <w:r>
              <w:rPr>
                <w:sz w:val="22"/>
                <w:szCs w:val="22"/>
              </w:rPr>
              <w:t>4281</w:t>
            </w:r>
          </w:p>
        </w:tc>
        <w:tc>
          <w:tcPr>
            <w:tcW w:w="1276" w:type="dxa"/>
            <w:tcBorders>
              <w:top w:val="single" w:sz="4" w:space="0" w:color="auto"/>
              <w:left w:val="single" w:sz="4" w:space="0" w:color="auto"/>
              <w:bottom w:val="single" w:sz="4" w:space="0" w:color="auto"/>
              <w:right w:val="single" w:sz="4" w:space="0" w:color="auto"/>
            </w:tcBorders>
            <w:vAlign w:val="center"/>
          </w:tcPr>
          <w:p w14:paraId="63121CFF" w14:textId="77777777" w:rsidR="0000606D" w:rsidRDefault="0000606D" w:rsidP="00851944">
            <w:pPr>
              <w:snapToGrid w:val="0"/>
              <w:jc w:val="center"/>
              <w:rPr>
                <w:sz w:val="22"/>
                <w:szCs w:val="22"/>
              </w:rPr>
            </w:pPr>
            <w:r>
              <w:rPr>
                <w:sz w:val="22"/>
                <w:szCs w:val="22"/>
              </w:rPr>
              <w:t>g/s</w:t>
            </w:r>
          </w:p>
          <w:p w14:paraId="48EF3DC0" w14:textId="77777777" w:rsidR="0000606D" w:rsidRDefault="0000606D" w:rsidP="00851944">
            <w:pPr>
              <w:jc w:val="center"/>
              <w:rPr>
                <w:sz w:val="22"/>
                <w:szCs w:val="22"/>
              </w:rPr>
            </w:pPr>
            <w:r>
              <w:rPr>
                <w:sz w:val="22"/>
                <w:szCs w:val="22"/>
              </w:rPr>
              <w:t>g/s</w:t>
            </w:r>
          </w:p>
        </w:tc>
        <w:tc>
          <w:tcPr>
            <w:tcW w:w="1701" w:type="dxa"/>
            <w:tcBorders>
              <w:top w:val="single" w:sz="4" w:space="0" w:color="auto"/>
              <w:left w:val="single" w:sz="4" w:space="0" w:color="auto"/>
              <w:bottom w:val="single" w:sz="4" w:space="0" w:color="auto"/>
              <w:right w:val="single" w:sz="4" w:space="0" w:color="auto"/>
            </w:tcBorders>
            <w:vAlign w:val="center"/>
          </w:tcPr>
          <w:p w14:paraId="1D20C3CC" w14:textId="77777777" w:rsidR="0000606D" w:rsidRDefault="0000606D" w:rsidP="00851944">
            <w:pPr>
              <w:jc w:val="center"/>
            </w:pPr>
            <w:r>
              <w:t>0,01396</w:t>
            </w:r>
          </w:p>
          <w:p w14:paraId="0D0422CF" w14:textId="77777777" w:rsidR="0000606D" w:rsidRPr="004A7C35" w:rsidRDefault="0000606D" w:rsidP="00851944">
            <w:pPr>
              <w:jc w:val="center"/>
            </w:pPr>
            <w:r>
              <w:t>0,00286</w:t>
            </w:r>
          </w:p>
        </w:tc>
        <w:tc>
          <w:tcPr>
            <w:tcW w:w="2126" w:type="dxa"/>
            <w:tcBorders>
              <w:top w:val="single" w:sz="4" w:space="0" w:color="auto"/>
              <w:left w:val="single" w:sz="4" w:space="0" w:color="auto"/>
              <w:bottom w:val="single" w:sz="4" w:space="0" w:color="auto"/>
              <w:right w:val="single" w:sz="4" w:space="0" w:color="auto"/>
            </w:tcBorders>
            <w:vAlign w:val="center"/>
          </w:tcPr>
          <w:p w14:paraId="72B80D6D" w14:textId="77777777" w:rsidR="0000606D" w:rsidRDefault="0000606D" w:rsidP="00851944">
            <w:pPr>
              <w:jc w:val="center"/>
            </w:pPr>
            <w:r>
              <w:t>0,338</w:t>
            </w:r>
          </w:p>
          <w:p w14:paraId="19E81193" w14:textId="77777777" w:rsidR="0000606D" w:rsidRPr="004A7C35" w:rsidRDefault="0000606D" w:rsidP="00851944">
            <w:pPr>
              <w:jc w:val="center"/>
            </w:pPr>
            <w:r>
              <w:t>0,069</w:t>
            </w:r>
          </w:p>
        </w:tc>
      </w:tr>
      <w:tr w:rsidR="0000606D" w:rsidRPr="00912DE6" w14:paraId="04730144" w14:textId="77777777" w:rsidTr="004F24F1">
        <w:tc>
          <w:tcPr>
            <w:tcW w:w="2014" w:type="dxa"/>
            <w:vMerge/>
            <w:tcBorders>
              <w:left w:val="single" w:sz="4" w:space="0" w:color="auto"/>
              <w:right w:val="single" w:sz="4" w:space="0" w:color="auto"/>
            </w:tcBorders>
            <w:vAlign w:val="center"/>
          </w:tcPr>
          <w:p w14:paraId="7C15D2C8" w14:textId="77777777" w:rsidR="0000606D" w:rsidRPr="004A7C35" w:rsidRDefault="0000606D" w:rsidP="00851944">
            <w:pPr>
              <w:jc w:val="cente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6C444541" w14:textId="77777777" w:rsidR="0000606D" w:rsidRDefault="0000606D" w:rsidP="00851944">
            <w:pPr>
              <w:snapToGrid w:val="0"/>
              <w:jc w:val="center"/>
              <w:rPr>
                <w:sz w:val="22"/>
                <w:szCs w:val="22"/>
              </w:rPr>
            </w:pPr>
            <w:r>
              <w:rPr>
                <w:sz w:val="22"/>
                <w:szCs w:val="22"/>
              </w:rPr>
              <w:t xml:space="preserve">039 </w:t>
            </w:r>
          </w:p>
        </w:tc>
        <w:tc>
          <w:tcPr>
            <w:tcW w:w="3118" w:type="dxa"/>
            <w:tcBorders>
              <w:top w:val="single" w:sz="4" w:space="0" w:color="auto"/>
              <w:left w:val="single" w:sz="4" w:space="0" w:color="auto"/>
              <w:bottom w:val="single" w:sz="4" w:space="0" w:color="auto"/>
              <w:right w:val="single" w:sz="4" w:space="0" w:color="auto"/>
            </w:tcBorders>
            <w:vAlign w:val="center"/>
          </w:tcPr>
          <w:p w14:paraId="1221BF89" w14:textId="77777777" w:rsidR="0000606D" w:rsidRDefault="0000606D" w:rsidP="00851944">
            <w:pPr>
              <w:snapToGrid w:val="0"/>
              <w:jc w:val="center"/>
              <w:rPr>
                <w:sz w:val="22"/>
                <w:szCs w:val="22"/>
              </w:rPr>
            </w:pPr>
            <w:r>
              <w:rPr>
                <w:sz w:val="22"/>
                <w:szCs w:val="22"/>
              </w:rPr>
              <w:t xml:space="preserve">Amoniakas </w:t>
            </w:r>
          </w:p>
          <w:p w14:paraId="33BD940E" w14:textId="77777777" w:rsidR="0000606D" w:rsidRDefault="0000606D" w:rsidP="00851944">
            <w:pPr>
              <w:jc w:val="center"/>
              <w:rPr>
                <w:sz w:val="22"/>
                <w:szCs w:val="22"/>
              </w:rPr>
            </w:pPr>
            <w:r>
              <w:rPr>
                <w:sz w:val="22"/>
                <w:szCs w:val="22"/>
              </w:rPr>
              <w:t xml:space="preserve">Kietosios dalelės (C)  </w:t>
            </w:r>
          </w:p>
        </w:tc>
        <w:tc>
          <w:tcPr>
            <w:tcW w:w="1559" w:type="dxa"/>
            <w:tcBorders>
              <w:top w:val="single" w:sz="4" w:space="0" w:color="auto"/>
              <w:left w:val="single" w:sz="4" w:space="0" w:color="auto"/>
              <w:bottom w:val="single" w:sz="4" w:space="0" w:color="auto"/>
              <w:right w:val="single" w:sz="4" w:space="0" w:color="auto"/>
            </w:tcBorders>
            <w:vAlign w:val="center"/>
          </w:tcPr>
          <w:p w14:paraId="0AE5BA27" w14:textId="77777777" w:rsidR="0000606D" w:rsidRDefault="0000606D" w:rsidP="00851944">
            <w:pPr>
              <w:snapToGrid w:val="0"/>
              <w:jc w:val="center"/>
              <w:rPr>
                <w:sz w:val="22"/>
                <w:szCs w:val="22"/>
              </w:rPr>
            </w:pPr>
            <w:r>
              <w:rPr>
                <w:sz w:val="22"/>
                <w:szCs w:val="22"/>
              </w:rPr>
              <w:t>134</w:t>
            </w:r>
          </w:p>
          <w:p w14:paraId="2A230E36" w14:textId="77777777" w:rsidR="0000606D" w:rsidRDefault="0000606D" w:rsidP="00851944">
            <w:pPr>
              <w:jc w:val="center"/>
              <w:rPr>
                <w:sz w:val="22"/>
                <w:szCs w:val="22"/>
              </w:rPr>
            </w:pPr>
            <w:r>
              <w:rPr>
                <w:sz w:val="22"/>
                <w:szCs w:val="22"/>
              </w:rPr>
              <w:t>4281</w:t>
            </w:r>
          </w:p>
        </w:tc>
        <w:tc>
          <w:tcPr>
            <w:tcW w:w="1276" w:type="dxa"/>
            <w:tcBorders>
              <w:top w:val="single" w:sz="4" w:space="0" w:color="auto"/>
              <w:left w:val="single" w:sz="4" w:space="0" w:color="auto"/>
              <w:bottom w:val="single" w:sz="4" w:space="0" w:color="auto"/>
              <w:right w:val="single" w:sz="4" w:space="0" w:color="auto"/>
            </w:tcBorders>
            <w:vAlign w:val="center"/>
          </w:tcPr>
          <w:p w14:paraId="1DE4EF42" w14:textId="77777777" w:rsidR="0000606D" w:rsidRDefault="0000606D" w:rsidP="00851944">
            <w:pPr>
              <w:snapToGrid w:val="0"/>
              <w:jc w:val="center"/>
              <w:rPr>
                <w:sz w:val="22"/>
                <w:szCs w:val="22"/>
              </w:rPr>
            </w:pPr>
            <w:r>
              <w:rPr>
                <w:sz w:val="22"/>
                <w:szCs w:val="22"/>
              </w:rPr>
              <w:t>g/s</w:t>
            </w:r>
          </w:p>
          <w:p w14:paraId="72BB6EF2" w14:textId="77777777" w:rsidR="0000606D" w:rsidRDefault="0000606D" w:rsidP="00851944">
            <w:pPr>
              <w:jc w:val="center"/>
              <w:rPr>
                <w:sz w:val="22"/>
                <w:szCs w:val="22"/>
              </w:rPr>
            </w:pPr>
            <w:r>
              <w:rPr>
                <w:sz w:val="22"/>
                <w:szCs w:val="22"/>
              </w:rPr>
              <w:t>g/s</w:t>
            </w:r>
          </w:p>
        </w:tc>
        <w:tc>
          <w:tcPr>
            <w:tcW w:w="1701" w:type="dxa"/>
            <w:tcBorders>
              <w:top w:val="single" w:sz="4" w:space="0" w:color="auto"/>
              <w:left w:val="single" w:sz="4" w:space="0" w:color="auto"/>
              <w:bottom w:val="single" w:sz="4" w:space="0" w:color="auto"/>
              <w:right w:val="single" w:sz="4" w:space="0" w:color="auto"/>
            </w:tcBorders>
            <w:vAlign w:val="center"/>
          </w:tcPr>
          <w:p w14:paraId="1B9C2E0E" w14:textId="77777777" w:rsidR="0000606D" w:rsidRDefault="0000606D" w:rsidP="00851944">
            <w:pPr>
              <w:jc w:val="center"/>
            </w:pPr>
            <w:r>
              <w:t>0,01396</w:t>
            </w:r>
          </w:p>
          <w:p w14:paraId="519F978A" w14:textId="77777777" w:rsidR="0000606D" w:rsidRPr="004A7C35" w:rsidRDefault="0000606D" w:rsidP="00851944">
            <w:pPr>
              <w:jc w:val="center"/>
            </w:pPr>
            <w:r>
              <w:t>0,00286</w:t>
            </w:r>
          </w:p>
        </w:tc>
        <w:tc>
          <w:tcPr>
            <w:tcW w:w="2126" w:type="dxa"/>
            <w:tcBorders>
              <w:top w:val="single" w:sz="4" w:space="0" w:color="auto"/>
              <w:left w:val="single" w:sz="4" w:space="0" w:color="auto"/>
              <w:bottom w:val="single" w:sz="4" w:space="0" w:color="auto"/>
              <w:right w:val="single" w:sz="4" w:space="0" w:color="auto"/>
            </w:tcBorders>
            <w:vAlign w:val="center"/>
          </w:tcPr>
          <w:p w14:paraId="72857BC5" w14:textId="77777777" w:rsidR="0000606D" w:rsidRDefault="0000606D" w:rsidP="00851944">
            <w:pPr>
              <w:jc w:val="center"/>
            </w:pPr>
            <w:r>
              <w:t>0,338</w:t>
            </w:r>
          </w:p>
          <w:p w14:paraId="05EA3153" w14:textId="77777777" w:rsidR="0000606D" w:rsidRPr="004A7C35" w:rsidRDefault="0000606D" w:rsidP="00851944">
            <w:pPr>
              <w:jc w:val="center"/>
            </w:pPr>
            <w:r>
              <w:t>0,069</w:t>
            </w:r>
          </w:p>
        </w:tc>
      </w:tr>
      <w:tr w:rsidR="0000606D" w:rsidRPr="00912DE6" w14:paraId="1672536F" w14:textId="77777777" w:rsidTr="004F24F1">
        <w:tc>
          <w:tcPr>
            <w:tcW w:w="2014" w:type="dxa"/>
            <w:vMerge/>
            <w:tcBorders>
              <w:left w:val="single" w:sz="4" w:space="0" w:color="auto"/>
              <w:right w:val="single" w:sz="4" w:space="0" w:color="auto"/>
            </w:tcBorders>
            <w:vAlign w:val="center"/>
          </w:tcPr>
          <w:p w14:paraId="4B044573" w14:textId="77777777" w:rsidR="0000606D" w:rsidRPr="004A7C35" w:rsidRDefault="0000606D" w:rsidP="00851944">
            <w:pPr>
              <w:jc w:val="cente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7DE92C02" w14:textId="77777777" w:rsidR="0000606D" w:rsidRDefault="0000606D" w:rsidP="00851944">
            <w:pPr>
              <w:snapToGrid w:val="0"/>
              <w:jc w:val="center"/>
              <w:rPr>
                <w:sz w:val="22"/>
                <w:szCs w:val="22"/>
              </w:rPr>
            </w:pPr>
            <w:r>
              <w:rPr>
                <w:sz w:val="22"/>
                <w:szCs w:val="22"/>
              </w:rPr>
              <w:t>040</w:t>
            </w:r>
          </w:p>
        </w:tc>
        <w:tc>
          <w:tcPr>
            <w:tcW w:w="3118" w:type="dxa"/>
            <w:tcBorders>
              <w:top w:val="single" w:sz="4" w:space="0" w:color="auto"/>
              <w:left w:val="single" w:sz="4" w:space="0" w:color="auto"/>
              <w:bottom w:val="single" w:sz="4" w:space="0" w:color="auto"/>
              <w:right w:val="single" w:sz="4" w:space="0" w:color="auto"/>
            </w:tcBorders>
            <w:vAlign w:val="center"/>
          </w:tcPr>
          <w:p w14:paraId="754A43C2" w14:textId="77777777" w:rsidR="0000606D" w:rsidRDefault="0000606D" w:rsidP="00851944">
            <w:pPr>
              <w:snapToGrid w:val="0"/>
              <w:jc w:val="center"/>
              <w:rPr>
                <w:sz w:val="22"/>
                <w:szCs w:val="22"/>
              </w:rPr>
            </w:pPr>
            <w:r>
              <w:rPr>
                <w:sz w:val="22"/>
                <w:szCs w:val="22"/>
              </w:rPr>
              <w:t xml:space="preserve">Amoniakas </w:t>
            </w:r>
          </w:p>
          <w:p w14:paraId="3D164D35" w14:textId="77777777" w:rsidR="0000606D" w:rsidRDefault="0000606D" w:rsidP="00851944">
            <w:pPr>
              <w:jc w:val="center"/>
              <w:rPr>
                <w:sz w:val="22"/>
                <w:szCs w:val="22"/>
              </w:rPr>
            </w:pPr>
            <w:r>
              <w:rPr>
                <w:sz w:val="22"/>
                <w:szCs w:val="22"/>
              </w:rPr>
              <w:t xml:space="preserve">Kietosios dalelės (C)  </w:t>
            </w:r>
          </w:p>
        </w:tc>
        <w:tc>
          <w:tcPr>
            <w:tcW w:w="1559" w:type="dxa"/>
            <w:tcBorders>
              <w:top w:val="single" w:sz="4" w:space="0" w:color="auto"/>
              <w:left w:val="single" w:sz="4" w:space="0" w:color="auto"/>
              <w:bottom w:val="single" w:sz="4" w:space="0" w:color="auto"/>
              <w:right w:val="single" w:sz="4" w:space="0" w:color="auto"/>
            </w:tcBorders>
            <w:vAlign w:val="center"/>
          </w:tcPr>
          <w:p w14:paraId="1B9CBB1B" w14:textId="77777777" w:rsidR="0000606D" w:rsidRDefault="0000606D" w:rsidP="00851944">
            <w:pPr>
              <w:snapToGrid w:val="0"/>
              <w:jc w:val="center"/>
              <w:rPr>
                <w:sz w:val="22"/>
                <w:szCs w:val="22"/>
              </w:rPr>
            </w:pPr>
            <w:r>
              <w:rPr>
                <w:sz w:val="22"/>
                <w:szCs w:val="22"/>
              </w:rPr>
              <w:t>134</w:t>
            </w:r>
          </w:p>
          <w:p w14:paraId="66C2ADE8" w14:textId="77777777" w:rsidR="0000606D" w:rsidRDefault="0000606D" w:rsidP="00851944">
            <w:pPr>
              <w:jc w:val="center"/>
              <w:rPr>
                <w:sz w:val="22"/>
                <w:szCs w:val="22"/>
              </w:rPr>
            </w:pPr>
            <w:r>
              <w:rPr>
                <w:sz w:val="22"/>
                <w:szCs w:val="22"/>
              </w:rPr>
              <w:t>4281</w:t>
            </w:r>
          </w:p>
        </w:tc>
        <w:tc>
          <w:tcPr>
            <w:tcW w:w="1276" w:type="dxa"/>
            <w:tcBorders>
              <w:top w:val="single" w:sz="4" w:space="0" w:color="auto"/>
              <w:left w:val="single" w:sz="4" w:space="0" w:color="auto"/>
              <w:bottom w:val="single" w:sz="4" w:space="0" w:color="auto"/>
              <w:right w:val="single" w:sz="4" w:space="0" w:color="auto"/>
            </w:tcBorders>
            <w:vAlign w:val="center"/>
          </w:tcPr>
          <w:p w14:paraId="559698D6" w14:textId="77777777" w:rsidR="0000606D" w:rsidRDefault="0000606D" w:rsidP="00851944">
            <w:pPr>
              <w:snapToGrid w:val="0"/>
              <w:jc w:val="center"/>
              <w:rPr>
                <w:sz w:val="22"/>
                <w:szCs w:val="22"/>
              </w:rPr>
            </w:pPr>
            <w:r>
              <w:rPr>
                <w:sz w:val="22"/>
                <w:szCs w:val="22"/>
              </w:rPr>
              <w:t>g/s</w:t>
            </w:r>
          </w:p>
          <w:p w14:paraId="0D7237BE" w14:textId="77777777" w:rsidR="0000606D" w:rsidRDefault="0000606D" w:rsidP="00851944">
            <w:pPr>
              <w:jc w:val="center"/>
              <w:rPr>
                <w:sz w:val="22"/>
                <w:szCs w:val="22"/>
              </w:rPr>
            </w:pPr>
            <w:r>
              <w:rPr>
                <w:sz w:val="22"/>
                <w:szCs w:val="22"/>
              </w:rPr>
              <w:t>g/s</w:t>
            </w:r>
          </w:p>
        </w:tc>
        <w:tc>
          <w:tcPr>
            <w:tcW w:w="1701" w:type="dxa"/>
            <w:tcBorders>
              <w:top w:val="single" w:sz="4" w:space="0" w:color="auto"/>
              <w:left w:val="single" w:sz="4" w:space="0" w:color="auto"/>
              <w:bottom w:val="single" w:sz="4" w:space="0" w:color="auto"/>
              <w:right w:val="single" w:sz="4" w:space="0" w:color="auto"/>
            </w:tcBorders>
            <w:vAlign w:val="center"/>
          </w:tcPr>
          <w:p w14:paraId="71D11A02" w14:textId="77777777" w:rsidR="0000606D" w:rsidRDefault="0000606D" w:rsidP="00851944">
            <w:pPr>
              <w:jc w:val="center"/>
            </w:pPr>
            <w:r>
              <w:t>0,01396</w:t>
            </w:r>
          </w:p>
          <w:p w14:paraId="7DDFC272" w14:textId="77777777" w:rsidR="0000606D" w:rsidRPr="004A7C35" w:rsidRDefault="0000606D" w:rsidP="00851944">
            <w:pPr>
              <w:jc w:val="center"/>
            </w:pPr>
            <w:r>
              <w:t>0,00286</w:t>
            </w:r>
          </w:p>
        </w:tc>
        <w:tc>
          <w:tcPr>
            <w:tcW w:w="2126" w:type="dxa"/>
            <w:tcBorders>
              <w:top w:val="single" w:sz="4" w:space="0" w:color="auto"/>
              <w:left w:val="single" w:sz="4" w:space="0" w:color="auto"/>
              <w:bottom w:val="single" w:sz="4" w:space="0" w:color="auto"/>
              <w:right w:val="single" w:sz="4" w:space="0" w:color="auto"/>
            </w:tcBorders>
            <w:vAlign w:val="center"/>
          </w:tcPr>
          <w:p w14:paraId="0C339C35" w14:textId="77777777" w:rsidR="0000606D" w:rsidRDefault="0000606D" w:rsidP="00851944">
            <w:pPr>
              <w:jc w:val="center"/>
            </w:pPr>
            <w:r>
              <w:t>0,338</w:t>
            </w:r>
          </w:p>
          <w:p w14:paraId="32FC5C6B" w14:textId="77777777" w:rsidR="0000606D" w:rsidRPr="004A7C35" w:rsidRDefault="0000606D" w:rsidP="00851944">
            <w:pPr>
              <w:jc w:val="center"/>
            </w:pPr>
            <w:r>
              <w:t>0,069</w:t>
            </w:r>
          </w:p>
        </w:tc>
      </w:tr>
      <w:tr w:rsidR="0000606D" w:rsidRPr="00912DE6" w14:paraId="32D4B8D0" w14:textId="77777777" w:rsidTr="004F24F1">
        <w:tc>
          <w:tcPr>
            <w:tcW w:w="2014" w:type="dxa"/>
            <w:vMerge/>
            <w:tcBorders>
              <w:left w:val="single" w:sz="4" w:space="0" w:color="auto"/>
              <w:right w:val="single" w:sz="4" w:space="0" w:color="auto"/>
            </w:tcBorders>
            <w:vAlign w:val="center"/>
          </w:tcPr>
          <w:p w14:paraId="3AF785A4" w14:textId="77777777" w:rsidR="0000606D" w:rsidRPr="004A7C35" w:rsidRDefault="0000606D" w:rsidP="00851944">
            <w:pPr>
              <w:jc w:val="cente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44CEC6E2" w14:textId="77777777" w:rsidR="0000606D" w:rsidRDefault="0000606D" w:rsidP="00851944">
            <w:pPr>
              <w:snapToGrid w:val="0"/>
              <w:jc w:val="center"/>
              <w:rPr>
                <w:sz w:val="22"/>
                <w:szCs w:val="22"/>
              </w:rPr>
            </w:pPr>
            <w:r>
              <w:rPr>
                <w:sz w:val="22"/>
                <w:szCs w:val="22"/>
              </w:rPr>
              <w:t>041</w:t>
            </w:r>
          </w:p>
        </w:tc>
        <w:tc>
          <w:tcPr>
            <w:tcW w:w="3118" w:type="dxa"/>
            <w:tcBorders>
              <w:top w:val="single" w:sz="4" w:space="0" w:color="auto"/>
              <w:left w:val="single" w:sz="4" w:space="0" w:color="auto"/>
              <w:bottom w:val="single" w:sz="4" w:space="0" w:color="auto"/>
              <w:right w:val="single" w:sz="4" w:space="0" w:color="auto"/>
            </w:tcBorders>
            <w:vAlign w:val="center"/>
          </w:tcPr>
          <w:p w14:paraId="4BB0B1EE" w14:textId="77777777" w:rsidR="0000606D" w:rsidRDefault="0000606D" w:rsidP="00851944">
            <w:pPr>
              <w:snapToGrid w:val="0"/>
              <w:jc w:val="center"/>
              <w:rPr>
                <w:sz w:val="22"/>
                <w:szCs w:val="22"/>
              </w:rPr>
            </w:pPr>
            <w:r>
              <w:rPr>
                <w:sz w:val="22"/>
                <w:szCs w:val="22"/>
              </w:rPr>
              <w:t xml:space="preserve">Amoniakas </w:t>
            </w:r>
          </w:p>
          <w:p w14:paraId="54A6CB88" w14:textId="77777777" w:rsidR="0000606D" w:rsidRDefault="0000606D" w:rsidP="00851944">
            <w:pPr>
              <w:jc w:val="center"/>
              <w:rPr>
                <w:sz w:val="22"/>
                <w:szCs w:val="22"/>
              </w:rPr>
            </w:pPr>
            <w:r>
              <w:rPr>
                <w:sz w:val="22"/>
                <w:szCs w:val="22"/>
              </w:rPr>
              <w:t xml:space="preserve">Kietosios dalelės (C)  </w:t>
            </w:r>
          </w:p>
        </w:tc>
        <w:tc>
          <w:tcPr>
            <w:tcW w:w="1559" w:type="dxa"/>
            <w:tcBorders>
              <w:top w:val="single" w:sz="4" w:space="0" w:color="auto"/>
              <w:left w:val="single" w:sz="4" w:space="0" w:color="auto"/>
              <w:bottom w:val="single" w:sz="4" w:space="0" w:color="auto"/>
              <w:right w:val="single" w:sz="4" w:space="0" w:color="auto"/>
            </w:tcBorders>
            <w:vAlign w:val="center"/>
          </w:tcPr>
          <w:p w14:paraId="1DDAF29B" w14:textId="77777777" w:rsidR="0000606D" w:rsidRDefault="0000606D" w:rsidP="00851944">
            <w:pPr>
              <w:snapToGrid w:val="0"/>
              <w:jc w:val="center"/>
              <w:rPr>
                <w:sz w:val="22"/>
                <w:szCs w:val="22"/>
              </w:rPr>
            </w:pPr>
            <w:r>
              <w:rPr>
                <w:sz w:val="22"/>
                <w:szCs w:val="22"/>
              </w:rPr>
              <w:t>134</w:t>
            </w:r>
          </w:p>
          <w:p w14:paraId="7399E1BF" w14:textId="77777777" w:rsidR="0000606D" w:rsidRDefault="0000606D" w:rsidP="00851944">
            <w:pPr>
              <w:jc w:val="center"/>
              <w:rPr>
                <w:sz w:val="22"/>
                <w:szCs w:val="22"/>
              </w:rPr>
            </w:pPr>
            <w:r>
              <w:rPr>
                <w:sz w:val="22"/>
                <w:szCs w:val="22"/>
              </w:rPr>
              <w:t>4281</w:t>
            </w:r>
          </w:p>
        </w:tc>
        <w:tc>
          <w:tcPr>
            <w:tcW w:w="1276" w:type="dxa"/>
            <w:tcBorders>
              <w:top w:val="single" w:sz="4" w:space="0" w:color="auto"/>
              <w:left w:val="single" w:sz="4" w:space="0" w:color="auto"/>
              <w:bottom w:val="single" w:sz="4" w:space="0" w:color="auto"/>
              <w:right w:val="single" w:sz="4" w:space="0" w:color="auto"/>
            </w:tcBorders>
            <w:vAlign w:val="center"/>
          </w:tcPr>
          <w:p w14:paraId="71765A7D" w14:textId="77777777" w:rsidR="0000606D" w:rsidRDefault="0000606D" w:rsidP="00851944">
            <w:pPr>
              <w:snapToGrid w:val="0"/>
              <w:jc w:val="center"/>
              <w:rPr>
                <w:sz w:val="22"/>
                <w:szCs w:val="22"/>
              </w:rPr>
            </w:pPr>
            <w:r>
              <w:rPr>
                <w:sz w:val="22"/>
                <w:szCs w:val="22"/>
              </w:rPr>
              <w:t>g/s</w:t>
            </w:r>
          </w:p>
          <w:p w14:paraId="647A6239" w14:textId="77777777" w:rsidR="0000606D" w:rsidRDefault="0000606D" w:rsidP="00851944">
            <w:pPr>
              <w:jc w:val="center"/>
              <w:rPr>
                <w:sz w:val="22"/>
                <w:szCs w:val="22"/>
              </w:rPr>
            </w:pPr>
            <w:r>
              <w:rPr>
                <w:sz w:val="22"/>
                <w:szCs w:val="22"/>
              </w:rPr>
              <w:t>g/s</w:t>
            </w:r>
          </w:p>
        </w:tc>
        <w:tc>
          <w:tcPr>
            <w:tcW w:w="1701" w:type="dxa"/>
            <w:tcBorders>
              <w:top w:val="single" w:sz="4" w:space="0" w:color="auto"/>
              <w:left w:val="single" w:sz="4" w:space="0" w:color="auto"/>
              <w:bottom w:val="single" w:sz="4" w:space="0" w:color="auto"/>
              <w:right w:val="single" w:sz="4" w:space="0" w:color="auto"/>
            </w:tcBorders>
            <w:vAlign w:val="center"/>
          </w:tcPr>
          <w:p w14:paraId="46170570" w14:textId="77777777" w:rsidR="0000606D" w:rsidRDefault="0000606D" w:rsidP="00851944">
            <w:pPr>
              <w:jc w:val="center"/>
            </w:pPr>
            <w:r>
              <w:t>0,01396</w:t>
            </w:r>
          </w:p>
          <w:p w14:paraId="7C3886A1" w14:textId="77777777" w:rsidR="0000606D" w:rsidRPr="004A7C35" w:rsidRDefault="0000606D" w:rsidP="00851944">
            <w:pPr>
              <w:jc w:val="center"/>
            </w:pPr>
            <w:r>
              <w:t>0,00286</w:t>
            </w:r>
          </w:p>
        </w:tc>
        <w:tc>
          <w:tcPr>
            <w:tcW w:w="2126" w:type="dxa"/>
            <w:tcBorders>
              <w:top w:val="single" w:sz="4" w:space="0" w:color="auto"/>
              <w:left w:val="single" w:sz="4" w:space="0" w:color="auto"/>
              <w:bottom w:val="single" w:sz="4" w:space="0" w:color="auto"/>
              <w:right w:val="single" w:sz="4" w:space="0" w:color="auto"/>
            </w:tcBorders>
            <w:vAlign w:val="center"/>
          </w:tcPr>
          <w:p w14:paraId="1F91D2BD" w14:textId="77777777" w:rsidR="0000606D" w:rsidRDefault="0000606D" w:rsidP="00851944">
            <w:pPr>
              <w:jc w:val="center"/>
            </w:pPr>
            <w:r>
              <w:t>0,338</w:t>
            </w:r>
          </w:p>
          <w:p w14:paraId="384E6711" w14:textId="77777777" w:rsidR="0000606D" w:rsidRPr="004A7C35" w:rsidRDefault="0000606D" w:rsidP="00851944">
            <w:pPr>
              <w:jc w:val="center"/>
            </w:pPr>
            <w:r>
              <w:t>0,069</w:t>
            </w:r>
          </w:p>
        </w:tc>
      </w:tr>
      <w:tr w:rsidR="0000606D" w:rsidRPr="00912DE6" w14:paraId="3FB8332D" w14:textId="77777777" w:rsidTr="004F24F1">
        <w:tc>
          <w:tcPr>
            <w:tcW w:w="2014" w:type="dxa"/>
            <w:vMerge/>
            <w:tcBorders>
              <w:left w:val="single" w:sz="4" w:space="0" w:color="auto"/>
              <w:right w:val="single" w:sz="4" w:space="0" w:color="auto"/>
            </w:tcBorders>
            <w:vAlign w:val="center"/>
          </w:tcPr>
          <w:p w14:paraId="25C2E1E6" w14:textId="77777777" w:rsidR="0000606D" w:rsidRPr="004A7C35" w:rsidRDefault="0000606D" w:rsidP="00851944">
            <w:pPr>
              <w:jc w:val="cente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40610255" w14:textId="77777777" w:rsidR="0000606D" w:rsidRDefault="0000606D" w:rsidP="00851944">
            <w:pPr>
              <w:snapToGrid w:val="0"/>
              <w:jc w:val="center"/>
              <w:rPr>
                <w:sz w:val="22"/>
                <w:szCs w:val="22"/>
              </w:rPr>
            </w:pPr>
            <w:r>
              <w:rPr>
                <w:sz w:val="22"/>
                <w:szCs w:val="22"/>
              </w:rPr>
              <w:t>042</w:t>
            </w:r>
          </w:p>
        </w:tc>
        <w:tc>
          <w:tcPr>
            <w:tcW w:w="3118" w:type="dxa"/>
            <w:tcBorders>
              <w:top w:val="single" w:sz="4" w:space="0" w:color="auto"/>
              <w:left w:val="single" w:sz="4" w:space="0" w:color="auto"/>
              <w:bottom w:val="single" w:sz="4" w:space="0" w:color="auto"/>
              <w:right w:val="single" w:sz="4" w:space="0" w:color="auto"/>
            </w:tcBorders>
            <w:vAlign w:val="center"/>
          </w:tcPr>
          <w:p w14:paraId="64A33F2F" w14:textId="77777777" w:rsidR="0000606D" w:rsidRDefault="0000606D" w:rsidP="00851944">
            <w:pPr>
              <w:snapToGrid w:val="0"/>
              <w:jc w:val="center"/>
              <w:rPr>
                <w:sz w:val="22"/>
                <w:szCs w:val="22"/>
              </w:rPr>
            </w:pPr>
            <w:r>
              <w:rPr>
                <w:sz w:val="22"/>
                <w:szCs w:val="22"/>
              </w:rPr>
              <w:t xml:space="preserve">Amoniakas </w:t>
            </w:r>
          </w:p>
          <w:p w14:paraId="65BBD2C7" w14:textId="77777777" w:rsidR="0000606D" w:rsidRDefault="0000606D" w:rsidP="00851944">
            <w:pPr>
              <w:jc w:val="center"/>
              <w:rPr>
                <w:sz w:val="22"/>
                <w:szCs w:val="22"/>
              </w:rPr>
            </w:pPr>
            <w:r>
              <w:rPr>
                <w:sz w:val="22"/>
                <w:szCs w:val="22"/>
              </w:rPr>
              <w:t xml:space="preserve">Kietosios dalelės (C)  </w:t>
            </w:r>
          </w:p>
        </w:tc>
        <w:tc>
          <w:tcPr>
            <w:tcW w:w="1559" w:type="dxa"/>
            <w:tcBorders>
              <w:top w:val="single" w:sz="4" w:space="0" w:color="auto"/>
              <w:left w:val="single" w:sz="4" w:space="0" w:color="auto"/>
              <w:bottom w:val="single" w:sz="4" w:space="0" w:color="auto"/>
              <w:right w:val="single" w:sz="4" w:space="0" w:color="auto"/>
            </w:tcBorders>
            <w:vAlign w:val="center"/>
          </w:tcPr>
          <w:p w14:paraId="7191FAED" w14:textId="77777777" w:rsidR="0000606D" w:rsidRDefault="0000606D" w:rsidP="00851944">
            <w:pPr>
              <w:snapToGrid w:val="0"/>
              <w:jc w:val="center"/>
              <w:rPr>
                <w:sz w:val="22"/>
                <w:szCs w:val="22"/>
              </w:rPr>
            </w:pPr>
            <w:r>
              <w:rPr>
                <w:sz w:val="22"/>
                <w:szCs w:val="22"/>
              </w:rPr>
              <w:t>134</w:t>
            </w:r>
          </w:p>
          <w:p w14:paraId="08543FC0" w14:textId="77777777" w:rsidR="0000606D" w:rsidRDefault="0000606D" w:rsidP="00851944">
            <w:pPr>
              <w:jc w:val="center"/>
              <w:rPr>
                <w:sz w:val="22"/>
                <w:szCs w:val="22"/>
              </w:rPr>
            </w:pPr>
            <w:r>
              <w:rPr>
                <w:sz w:val="22"/>
                <w:szCs w:val="22"/>
              </w:rPr>
              <w:t>4281</w:t>
            </w:r>
          </w:p>
        </w:tc>
        <w:tc>
          <w:tcPr>
            <w:tcW w:w="1276" w:type="dxa"/>
            <w:tcBorders>
              <w:top w:val="single" w:sz="4" w:space="0" w:color="auto"/>
              <w:left w:val="single" w:sz="4" w:space="0" w:color="auto"/>
              <w:bottom w:val="single" w:sz="4" w:space="0" w:color="auto"/>
              <w:right w:val="single" w:sz="4" w:space="0" w:color="auto"/>
            </w:tcBorders>
            <w:vAlign w:val="center"/>
          </w:tcPr>
          <w:p w14:paraId="231E60B9" w14:textId="77777777" w:rsidR="0000606D" w:rsidRDefault="0000606D" w:rsidP="00851944">
            <w:pPr>
              <w:snapToGrid w:val="0"/>
              <w:jc w:val="center"/>
              <w:rPr>
                <w:sz w:val="22"/>
                <w:szCs w:val="22"/>
              </w:rPr>
            </w:pPr>
            <w:r>
              <w:rPr>
                <w:sz w:val="22"/>
                <w:szCs w:val="22"/>
              </w:rPr>
              <w:t>g/s</w:t>
            </w:r>
          </w:p>
          <w:p w14:paraId="5F7166FB" w14:textId="77777777" w:rsidR="0000606D" w:rsidRDefault="0000606D" w:rsidP="00851944">
            <w:pPr>
              <w:jc w:val="center"/>
              <w:rPr>
                <w:sz w:val="22"/>
                <w:szCs w:val="22"/>
              </w:rPr>
            </w:pPr>
            <w:r>
              <w:rPr>
                <w:sz w:val="22"/>
                <w:szCs w:val="22"/>
              </w:rPr>
              <w:t>g/s</w:t>
            </w:r>
          </w:p>
        </w:tc>
        <w:tc>
          <w:tcPr>
            <w:tcW w:w="1701" w:type="dxa"/>
            <w:tcBorders>
              <w:top w:val="single" w:sz="4" w:space="0" w:color="auto"/>
              <w:left w:val="single" w:sz="4" w:space="0" w:color="auto"/>
              <w:bottom w:val="single" w:sz="4" w:space="0" w:color="auto"/>
              <w:right w:val="single" w:sz="4" w:space="0" w:color="auto"/>
            </w:tcBorders>
            <w:vAlign w:val="center"/>
          </w:tcPr>
          <w:p w14:paraId="1C8899DB" w14:textId="77777777" w:rsidR="0000606D" w:rsidRDefault="0000606D" w:rsidP="00851944">
            <w:pPr>
              <w:jc w:val="center"/>
            </w:pPr>
            <w:r>
              <w:t>0,01396</w:t>
            </w:r>
          </w:p>
          <w:p w14:paraId="3F8324E6" w14:textId="77777777" w:rsidR="0000606D" w:rsidRPr="004A7C35" w:rsidRDefault="0000606D" w:rsidP="00851944">
            <w:pPr>
              <w:jc w:val="center"/>
            </w:pPr>
            <w:r>
              <w:t>0,00286</w:t>
            </w:r>
          </w:p>
        </w:tc>
        <w:tc>
          <w:tcPr>
            <w:tcW w:w="2126" w:type="dxa"/>
            <w:tcBorders>
              <w:top w:val="single" w:sz="4" w:space="0" w:color="auto"/>
              <w:left w:val="single" w:sz="4" w:space="0" w:color="auto"/>
              <w:bottom w:val="single" w:sz="4" w:space="0" w:color="auto"/>
              <w:right w:val="single" w:sz="4" w:space="0" w:color="auto"/>
            </w:tcBorders>
            <w:vAlign w:val="center"/>
          </w:tcPr>
          <w:p w14:paraId="252B6A31" w14:textId="77777777" w:rsidR="0000606D" w:rsidRDefault="0000606D" w:rsidP="00851944">
            <w:pPr>
              <w:jc w:val="center"/>
            </w:pPr>
            <w:r>
              <w:t>0,338</w:t>
            </w:r>
          </w:p>
          <w:p w14:paraId="0D959D17" w14:textId="77777777" w:rsidR="0000606D" w:rsidRPr="004A7C35" w:rsidRDefault="0000606D" w:rsidP="00851944">
            <w:pPr>
              <w:jc w:val="center"/>
            </w:pPr>
            <w:r>
              <w:t>0,069</w:t>
            </w:r>
          </w:p>
        </w:tc>
      </w:tr>
      <w:tr w:rsidR="0000606D" w:rsidRPr="00912DE6" w14:paraId="76294602" w14:textId="77777777" w:rsidTr="004F24F1">
        <w:tc>
          <w:tcPr>
            <w:tcW w:w="2014" w:type="dxa"/>
            <w:vMerge/>
            <w:tcBorders>
              <w:left w:val="single" w:sz="4" w:space="0" w:color="auto"/>
              <w:bottom w:val="single" w:sz="4" w:space="0" w:color="auto"/>
              <w:right w:val="single" w:sz="4" w:space="0" w:color="auto"/>
            </w:tcBorders>
            <w:vAlign w:val="center"/>
          </w:tcPr>
          <w:p w14:paraId="18902B8D" w14:textId="77777777" w:rsidR="0000606D" w:rsidRPr="004A7C35" w:rsidRDefault="0000606D" w:rsidP="00851944">
            <w:pPr>
              <w:jc w:val="cente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6DE390C5" w14:textId="77777777" w:rsidR="0000606D" w:rsidRDefault="0000606D" w:rsidP="00851944">
            <w:pPr>
              <w:snapToGrid w:val="0"/>
              <w:jc w:val="center"/>
              <w:rPr>
                <w:sz w:val="22"/>
                <w:szCs w:val="22"/>
              </w:rPr>
            </w:pPr>
            <w:r>
              <w:rPr>
                <w:sz w:val="22"/>
                <w:szCs w:val="22"/>
              </w:rPr>
              <w:t>043</w:t>
            </w:r>
          </w:p>
        </w:tc>
        <w:tc>
          <w:tcPr>
            <w:tcW w:w="3118" w:type="dxa"/>
            <w:tcBorders>
              <w:top w:val="single" w:sz="4" w:space="0" w:color="auto"/>
              <w:left w:val="single" w:sz="4" w:space="0" w:color="auto"/>
              <w:bottom w:val="single" w:sz="4" w:space="0" w:color="auto"/>
              <w:right w:val="single" w:sz="4" w:space="0" w:color="auto"/>
            </w:tcBorders>
            <w:vAlign w:val="center"/>
          </w:tcPr>
          <w:p w14:paraId="4E35B985" w14:textId="77777777" w:rsidR="0000606D" w:rsidRDefault="0000606D" w:rsidP="00851944">
            <w:pPr>
              <w:snapToGrid w:val="0"/>
              <w:jc w:val="center"/>
              <w:rPr>
                <w:sz w:val="22"/>
                <w:szCs w:val="22"/>
              </w:rPr>
            </w:pPr>
            <w:r>
              <w:rPr>
                <w:sz w:val="22"/>
                <w:szCs w:val="22"/>
              </w:rPr>
              <w:t xml:space="preserve">Amoniakas </w:t>
            </w:r>
          </w:p>
          <w:p w14:paraId="7E1B0924" w14:textId="77777777" w:rsidR="0000606D" w:rsidRDefault="0000606D" w:rsidP="00851944">
            <w:pPr>
              <w:jc w:val="center"/>
              <w:rPr>
                <w:sz w:val="22"/>
                <w:szCs w:val="22"/>
              </w:rPr>
            </w:pPr>
            <w:r>
              <w:rPr>
                <w:sz w:val="22"/>
                <w:szCs w:val="22"/>
              </w:rPr>
              <w:t xml:space="preserve">Kietosios dalelės (C)  </w:t>
            </w:r>
          </w:p>
        </w:tc>
        <w:tc>
          <w:tcPr>
            <w:tcW w:w="1559" w:type="dxa"/>
            <w:tcBorders>
              <w:top w:val="single" w:sz="4" w:space="0" w:color="auto"/>
              <w:left w:val="single" w:sz="4" w:space="0" w:color="auto"/>
              <w:bottom w:val="single" w:sz="4" w:space="0" w:color="auto"/>
              <w:right w:val="single" w:sz="4" w:space="0" w:color="auto"/>
            </w:tcBorders>
            <w:vAlign w:val="center"/>
          </w:tcPr>
          <w:p w14:paraId="6E3AA482" w14:textId="77777777" w:rsidR="0000606D" w:rsidRDefault="0000606D" w:rsidP="00851944">
            <w:pPr>
              <w:snapToGrid w:val="0"/>
              <w:jc w:val="center"/>
              <w:rPr>
                <w:sz w:val="22"/>
                <w:szCs w:val="22"/>
              </w:rPr>
            </w:pPr>
            <w:r>
              <w:rPr>
                <w:sz w:val="22"/>
                <w:szCs w:val="22"/>
              </w:rPr>
              <w:t>134</w:t>
            </w:r>
          </w:p>
          <w:p w14:paraId="5AC607EF" w14:textId="77777777" w:rsidR="0000606D" w:rsidRDefault="0000606D" w:rsidP="00851944">
            <w:pPr>
              <w:jc w:val="center"/>
              <w:rPr>
                <w:sz w:val="22"/>
                <w:szCs w:val="22"/>
              </w:rPr>
            </w:pPr>
            <w:r>
              <w:rPr>
                <w:sz w:val="22"/>
                <w:szCs w:val="22"/>
              </w:rPr>
              <w:t>4281</w:t>
            </w:r>
          </w:p>
        </w:tc>
        <w:tc>
          <w:tcPr>
            <w:tcW w:w="1276" w:type="dxa"/>
            <w:tcBorders>
              <w:top w:val="single" w:sz="4" w:space="0" w:color="auto"/>
              <w:left w:val="single" w:sz="4" w:space="0" w:color="auto"/>
              <w:bottom w:val="single" w:sz="4" w:space="0" w:color="auto"/>
              <w:right w:val="single" w:sz="4" w:space="0" w:color="auto"/>
            </w:tcBorders>
            <w:vAlign w:val="center"/>
          </w:tcPr>
          <w:p w14:paraId="7A2B4DA3" w14:textId="77777777" w:rsidR="0000606D" w:rsidRDefault="0000606D" w:rsidP="00851944">
            <w:pPr>
              <w:snapToGrid w:val="0"/>
              <w:jc w:val="center"/>
              <w:rPr>
                <w:sz w:val="22"/>
                <w:szCs w:val="22"/>
              </w:rPr>
            </w:pPr>
            <w:r>
              <w:rPr>
                <w:sz w:val="22"/>
                <w:szCs w:val="22"/>
              </w:rPr>
              <w:t>g/s</w:t>
            </w:r>
          </w:p>
          <w:p w14:paraId="6A4E630B" w14:textId="77777777" w:rsidR="0000606D" w:rsidRDefault="0000606D" w:rsidP="00851944">
            <w:pPr>
              <w:jc w:val="center"/>
              <w:rPr>
                <w:sz w:val="22"/>
                <w:szCs w:val="22"/>
              </w:rPr>
            </w:pPr>
            <w:r>
              <w:rPr>
                <w:sz w:val="22"/>
                <w:szCs w:val="22"/>
              </w:rPr>
              <w:t>g/s</w:t>
            </w:r>
          </w:p>
        </w:tc>
        <w:tc>
          <w:tcPr>
            <w:tcW w:w="1701" w:type="dxa"/>
            <w:tcBorders>
              <w:top w:val="single" w:sz="4" w:space="0" w:color="auto"/>
              <w:left w:val="single" w:sz="4" w:space="0" w:color="auto"/>
              <w:bottom w:val="single" w:sz="4" w:space="0" w:color="auto"/>
              <w:right w:val="single" w:sz="4" w:space="0" w:color="auto"/>
            </w:tcBorders>
            <w:vAlign w:val="center"/>
          </w:tcPr>
          <w:p w14:paraId="5C3A8E83" w14:textId="77777777" w:rsidR="0000606D" w:rsidRDefault="0000606D" w:rsidP="00851944">
            <w:pPr>
              <w:jc w:val="center"/>
            </w:pPr>
            <w:r>
              <w:t>0,01396</w:t>
            </w:r>
          </w:p>
          <w:p w14:paraId="4D7A188C" w14:textId="77777777" w:rsidR="0000606D" w:rsidRPr="004A7C35" w:rsidRDefault="0000606D" w:rsidP="00851944">
            <w:pPr>
              <w:jc w:val="center"/>
            </w:pPr>
            <w:r>
              <w:t>0,00286</w:t>
            </w:r>
          </w:p>
        </w:tc>
        <w:tc>
          <w:tcPr>
            <w:tcW w:w="2126" w:type="dxa"/>
            <w:tcBorders>
              <w:top w:val="single" w:sz="4" w:space="0" w:color="auto"/>
              <w:left w:val="single" w:sz="4" w:space="0" w:color="auto"/>
              <w:bottom w:val="single" w:sz="4" w:space="0" w:color="auto"/>
              <w:right w:val="single" w:sz="4" w:space="0" w:color="auto"/>
            </w:tcBorders>
            <w:vAlign w:val="center"/>
          </w:tcPr>
          <w:p w14:paraId="600C8E58" w14:textId="77777777" w:rsidR="0000606D" w:rsidRDefault="0000606D" w:rsidP="00851944">
            <w:pPr>
              <w:jc w:val="center"/>
            </w:pPr>
            <w:r>
              <w:t>0,338</w:t>
            </w:r>
          </w:p>
          <w:p w14:paraId="5CBDBDDA" w14:textId="77777777" w:rsidR="0000606D" w:rsidRPr="004A7C35" w:rsidRDefault="0000606D" w:rsidP="00851944">
            <w:pPr>
              <w:jc w:val="center"/>
            </w:pPr>
            <w:r>
              <w:t>0,069</w:t>
            </w:r>
          </w:p>
        </w:tc>
      </w:tr>
      <w:tr w:rsidR="0000606D" w:rsidRPr="00912DE6" w14:paraId="617583E9" w14:textId="77777777" w:rsidTr="004F24F1">
        <w:tc>
          <w:tcPr>
            <w:tcW w:w="2014" w:type="dxa"/>
            <w:vMerge w:val="restart"/>
            <w:tcBorders>
              <w:top w:val="single" w:sz="4" w:space="0" w:color="auto"/>
              <w:left w:val="single" w:sz="4" w:space="0" w:color="auto"/>
              <w:right w:val="single" w:sz="4" w:space="0" w:color="auto"/>
            </w:tcBorders>
            <w:vAlign w:val="center"/>
          </w:tcPr>
          <w:p w14:paraId="3F29F5FC" w14:textId="77777777" w:rsidR="0000606D" w:rsidRDefault="0000606D" w:rsidP="00851944">
            <w:pPr>
              <w:jc w:val="center"/>
              <w:rPr>
                <w:color w:val="000000"/>
                <w:sz w:val="22"/>
                <w:szCs w:val="22"/>
              </w:rPr>
            </w:pPr>
            <w:r>
              <w:rPr>
                <w:color w:val="000000"/>
                <w:sz w:val="22"/>
                <w:szCs w:val="22"/>
              </w:rPr>
              <w:t>Vištų dedeklių ir gaidžių auginimas</w:t>
            </w:r>
          </w:p>
          <w:p w14:paraId="1846B579" w14:textId="75F438D5" w:rsidR="00E763A5" w:rsidRPr="004A7C35" w:rsidRDefault="001700F5" w:rsidP="00851944">
            <w:pPr>
              <w:jc w:val="center"/>
            </w:pPr>
            <w:r>
              <w:rPr>
                <w:color w:val="000000"/>
                <w:sz w:val="22"/>
                <w:szCs w:val="22"/>
              </w:rPr>
              <w:t>(paukštidė Nr. 4)</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6BACA065" w14:textId="77777777" w:rsidR="0000606D" w:rsidRDefault="0000606D" w:rsidP="00851944">
            <w:pPr>
              <w:snapToGrid w:val="0"/>
              <w:jc w:val="center"/>
              <w:rPr>
                <w:sz w:val="22"/>
                <w:szCs w:val="22"/>
              </w:rPr>
            </w:pPr>
            <w:r>
              <w:rPr>
                <w:sz w:val="22"/>
                <w:szCs w:val="22"/>
              </w:rPr>
              <w:t xml:space="preserve">019 </w:t>
            </w:r>
          </w:p>
        </w:tc>
        <w:tc>
          <w:tcPr>
            <w:tcW w:w="3118" w:type="dxa"/>
            <w:tcBorders>
              <w:top w:val="single" w:sz="4" w:space="0" w:color="auto"/>
              <w:left w:val="single" w:sz="4" w:space="0" w:color="auto"/>
              <w:bottom w:val="single" w:sz="4" w:space="0" w:color="auto"/>
              <w:right w:val="single" w:sz="4" w:space="0" w:color="auto"/>
            </w:tcBorders>
            <w:vAlign w:val="center"/>
          </w:tcPr>
          <w:p w14:paraId="589240CB" w14:textId="77777777" w:rsidR="0000606D" w:rsidRDefault="0000606D" w:rsidP="00851944">
            <w:pPr>
              <w:snapToGrid w:val="0"/>
              <w:jc w:val="center"/>
              <w:rPr>
                <w:sz w:val="22"/>
                <w:szCs w:val="22"/>
              </w:rPr>
            </w:pPr>
            <w:r>
              <w:rPr>
                <w:sz w:val="22"/>
                <w:szCs w:val="22"/>
              </w:rPr>
              <w:t xml:space="preserve">Amoniakas </w:t>
            </w:r>
          </w:p>
          <w:p w14:paraId="7DCCA08E" w14:textId="77777777" w:rsidR="0000606D" w:rsidRDefault="0000606D" w:rsidP="00851944">
            <w:pPr>
              <w:jc w:val="center"/>
              <w:rPr>
                <w:sz w:val="22"/>
                <w:szCs w:val="22"/>
              </w:rPr>
            </w:pPr>
            <w:r>
              <w:rPr>
                <w:sz w:val="22"/>
                <w:szCs w:val="22"/>
              </w:rPr>
              <w:t xml:space="preserve">Kietosios dalelės (C)  </w:t>
            </w:r>
          </w:p>
        </w:tc>
        <w:tc>
          <w:tcPr>
            <w:tcW w:w="1559" w:type="dxa"/>
            <w:tcBorders>
              <w:top w:val="single" w:sz="4" w:space="0" w:color="auto"/>
              <w:left w:val="single" w:sz="4" w:space="0" w:color="auto"/>
              <w:bottom w:val="single" w:sz="4" w:space="0" w:color="auto"/>
              <w:right w:val="single" w:sz="4" w:space="0" w:color="auto"/>
            </w:tcBorders>
            <w:vAlign w:val="center"/>
          </w:tcPr>
          <w:p w14:paraId="2E386E9C" w14:textId="77777777" w:rsidR="0000606D" w:rsidRDefault="0000606D" w:rsidP="00851944">
            <w:pPr>
              <w:snapToGrid w:val="0"/>
              <w:jc w:val="center"/>
              <w:rPr>
                <w:sz w:val="22"/>
                <w:szCs w:val="22"/>
              </w:rPr>
            </w:pPr>
            <w:r>
              <w:rPr>
                <w:sz w:val="22"/>
                <w:szCs w:val="22"/>
              </w:rPr>
              <w:t>134</w:t>
            </w:r>
          </w:p>
          <w:p w14:paraId="45F81670" w14:textId="77777777" w:rsidR="0000606D" w:rsidRDefault="0000606D" w:rsidP="00851944">
            <w:pPr>
              <w:jc w:val="center"/>
              <w:rPr>
                <w:sz w:val="22"/>
                <w:szCs w:val="22"/>
              </w:rPr>
            </w:pPr>
            <w:r>
              <w:rPr>
                <w:sz w:val="22"/>
                <w:szCs w:val="22"/>
              </w:rPr>
              <w:t>4281</w:t>
            </w:r>
          </w:p>
        </w:tc>
        <w:tc>
          <w:tcPr>
            <w:tcW w:w="1276" w:type="dxa"/>
            <w:tcBorders>
              <w:top w:val="single" w:sz="4" w:space="0" w:color="auto"/>
              <w:left w:val="single" w:sz="4" w:space="0" w:color="auto"/>
              <w:bottom w:val="single" w:sz="4" w:space="0" w:color="auto"/>
              <w:right w:val="single" w:sz="4" w:space="0" w:color="auto"/>
            </w:tcBorders>
            <w:vAlign w:val="center"/>
          </w:tcPr>
          <w:p w14:paraId="59819044" w14:textId="77777777" w:rsidR="0000606D" w:rsidRDefault="0000606D" w:rsidP="00851944">
            <w:pPr>
              <w:snapToGrid w:val="0"/>
              <w:jc w:val="center"/>
              <w:rPr>
                <w:sz w:val="22"/>
                <w:szCs w:val="22"/>
              </w:rPr>
            </w:pPr>
            <w:r>
              <w:rPr>
                <w:sz w:val="22"/>
                <w:szCs w:val="22"/>
              </w:rPr>
              <w:t>g/s</w:t>
            </w:r>
          </w:p>
          <w:p w14:paraId="5A8868C7" w14:textId="77777777" w:rsidR="0000606D" w:rsidRDefault="0000606D" w:rsidP="00851944">
            <w:pPr>
              <w:jc w:val="center"/>
              <w:rPr>
                <w:sz w:val="22"/>
                <w:szCs w:val="22"/>
              </w:rPr>
            </w:pPr>
            <w:r>
              <w:rPr>
                <w:sz w:val="22"/>
                <w:szCs w:val="22"/>
              </w:rPr>
              <w:t>g/s</w:t>
            </w:r>
          </w:p>
        </w:tc>
        <w:tc>
          <w:tcPr>
            <w:tcW w:w="1701" w:type="dxa"/>
            <w:tcBorders>
              <w:top w:val="single" w:sz="4" w:space="0" w:color="auto"/>
              <w:left w:val="single" w:sz="4" w:space="0" w:color="auto"/>
              <w:bottom w:val="single" w:sz="4" w:space="0" w:color="auto"/>
              <w:right w:val="single" w:sz="4" w:space="0" w:color="auto"/>
            </w:tcBorders>
            <w:vAlign w:val="center"/>
          </w:tcPr>
          <w:p w14:paraId="3E287F99" w14:textId="77777777" w:rsidR="0000606D" w:rsidRDefault="0000606D" w:rsidP="00851944">
            <w:pPr>
              <w:jc w:val="center"/>
            </w:pPr>
            <w:r>
              <w:t>0,01396</w:t>
            </w:r>
          </w:p>
          <w:p w14:paraId="32B3DA3D" w14:textId="77777777" w:rsidR="0000606D" w:rsidRPr="004A7C35" w:rsidRDefault="0000606D" w:rsidP="00851944">
            <w:pPr>
              <w:jc w:val="center"/>
            </w:pPr>
            <w:r>
              <w:t>0,00286</w:t>
            </w:r>
          </w:p>
        </w:tc>
        <w:tc>
          <w:tcPr>
            <w:tcW w:w="2126" w:type="dxa"/>
            <w:tcBorders>
              <w:top w:val="single" w:sz="4" w:space="0" w:color="auto"/>
              <w:left w:val="single" w:sz="4" w:space="0" w:color="auto"/>
              <w:bottom w:val="single" w:sz="4" w:space="0" w:color="auto"/>
              <w:right w:val="single" w:sz="4" w:space="0" w:color="auto"/>
            </w:tcBorders>
            <w:vAlign w:val="center"/>
          </w:tcPr>
          <w:p w14:paraId="38C81ED7" w14:textId="77777777" w:rsidR="0000606D" w:rsidRDefault="0000606D" w:rsidP="00851944">
            <w:pPr>
              <w:jc w:val="center"/>
            </w:pPr>
            <w:r>
              <w:t>0,338</w:t>
            </w:r>
          </w:p>
          <w:p w14:paraId="7053FF49" w14:textId="77777777" w:rsidR="0000606D" w:rsidRPr="004A7C35" w:rsidRDefault="0000606D" w:rsidP="00851944">
            <w:pPr>
              <w:jc w:val="center"/>
            </w:pPr>
            <w:r>
              <w:t>0,069</w:t>
            </w:r>
          </w:p>
        </w:tc>
      </w:tr>
      <w:tr w:rsidR="0000606D" w:rsidRPr="00912DE6" w14:paraId="09B4B581" w14:textId="77777777" w:rsidTr="004F24F1">
        <w:tc>
          <w:tcPr>
            <w:tcW w:w="2014" w:type="dxa"/>
            <w:vMerge/>
            <w:tcBorders>
              <w:left w:val="single" w:sz="4" w:space="0" w:color="auto"/>
              <w:right w:val="single" w:sz="4" w:space="0" w:color="auto"/>
            </w:tcBorders>
            <w:vAlign w:val="center"/>
          </w:tcPr>
          <w:p w14:paraId="74526D2A" w14:textId="77777777" w:rsidR="0000606D" w:rsidRPr="004A7C35" w:rsidRDefault="0000606D" w:rsidP="00851944">
            <w:pPr>
              <w:jc w:val="cente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1932D733" w14:textId="77777777" w:rsidR="0000606D" w:rsidRDefault="0000606D" w:rsidP="00851944">
            <w:pPr>
              <w:snapToGrid w:val="0"/>
              <w:jc w:val="center"/>
              <w:rPr>
                <w:sz w:val="22"/>
                <w:szCs w:val="22"/>
              </w:rPr>
            </w:pPr>
            <w:r>
              <w:rPr>
                <w:sz w:val="22"/>
                <w:szCs w:val="22"/>
              </w:rPr>
              <w:t>020</w:t>
            </w:r>
          </w:p>
        </w:tc>
        <w:tc>
          <w:tcPr>
            <w:tcW w:w="3118" w:type="dxa"/>
            <w:tcBorders>
              <w:top w:val="single" w:sz="4" w:space="0" w:color="auto"/>
              <w:left w:val="single" w:sz="4" w:space="0" w:color="auto"/>
              <w:bottom w:val="single" w:sz="4" w:space="0" w:color="auto"/>
              <w:right w:val="single" w:sz="4" w:space="0" w:color="auto"/>
            </w:tcBorders>
            <w:vAlign w:val="center"/>
          </w:tcPr>
          <w:p w14:paraId="4E768B94" w14:textId="77777777" w:rsidR="0000606D" w:rsidRDefault="0000606D" w:rsidP="00851944">
            <w:pPr>
              <w:snapToGrid w:val="0"/>
              <w:jc w:val="center"/>
              <w:rPr>
                <w:sz w:val="22"/>
                <w:szCs w:val="22"/>
              </w:rPr>
            </w:pPr>
            <w:r>
              <w:rPr>
                <w:sz w:val="22"/>
                <w:szCs w:val="22"/>
              </w:rPr>
              <w:t xml:space="preserve">Amoniakas </w:t>
            </w:r>
          </w:p>
          <w:p w14:paraId="34D5949E" w14:textId="77777777" w:rsidR="0000606D" w:rsidRDefault="0000606D" w:rsidP="00851944">
            <w:pPr>
              <w:jc w:val="center"/>
              <w:rPr>
                <w:sz w:val="22"/>
                <w:szCs w:val="22"/>
              </w:rPr>
            </w:pPr>
            <w:r>
              <w:rPr>
                <w:sz w:val="22"/>
                <w:szCs w:val="22"/>
              </w:rPr>
              <w:t xml:space="preserve">Kietosios dalelės (C)  </w:t>
            </w:r>
          </w:p>
        </w:tc>
        <w:tc>
          <w:tcPr>
            <w:tcW w:w="1559" w:type="dxa"/>
            <w:tcBorders>
              <w:top w:val="single" w:sz="4" w:space="0" w:color="auto"/>
              <w:left w:val="single" w:sz="4" w:space="0" w:color="auto"/>
              <w:bottom w:val="single" w:sz="4" w:space="0" w:color="auto"/>
              <w:right w:val="single" w:sz="4" w:space="0" w:color="auto"/>
            </w:tcBorders>
            <w:vAlign w:val="center"/>
          </w:tcPr>
          <w:p w14:paraId="00B341CD" w14:textId="77777777" w:rsidR="0000606D" w:rsidRDefault="0000606D" w:rsidP="00851944">
            <w:pPr>
              <w:snapToGrid w:val="0"/>
              <w:jc w:val="center"/>
              <w:rPr>
                <w:sz w:val="22"/>
                <w:szCs w:val="22"/>
              </w:rPr>
            </w:pPr>
            <w:r>
              <w:rPr>
                <w:sz w:val="22"/>
                <w:szCs w:val="22"/>
              </w:rPr>
              <w:t>134</w:t>
            </w:r>
          </w:p>
          <w:p w14:paraId="77F00520" w14:textId="77777777" w:rsidR="0000606D" w:rsidRDefault="0000606D" w:rsidP="00851944">
            <w:pPr>
              <w:jc w:val="center"/>
              <w:rPr>
                <w:sz w:val="22"/>
                <w:szCs w:val="22"/>
              </w:rPr>
            </w:pPr>
            <w:r>
              <w:rPr>
                <w:sz w:val="22"/>
                <w:szCs w:val="22"/>
              </w:rPr>
              <w:t>4281</w:t>
            </w:r>
          </w:p>
        </w:tc>
        <w:tc>
          <w:tcPr>
            <w:tcW w:w="1276" w:type="dxa"/>
            <w:tcBorders>
              <w:top w:val="single" w:sz="4" w:space="0" w:color="auto"/>
              <w:left w:val="single" w:sz="4" w:space="0" w:color="auto"/>
              <w:bottom w:val="single" w:sz="4" w:space="0" w:color="auto"/>
              <w:right w:val="single" w:sz="4" w:space="0" w:color="auto"/>
            </w:tcBorders>
            <w:vAlign w:val="center"/>
          </w:tcPr>
          <w:p w14:paraId="4E018A8C" w14:textId="77777777" w:rsidR="0000606D" w:rsidRDefault="0000606D" w:rsidP="00851944">
            <w:pPr>
              <w:snapToGrid w:val="0"/>
              <w:jc w:val="center"/>
              <w:rPr>
                <w:sz w:val="22"/>
                <w:szCs w:val="22"/>
              </w:rPr>
            </w:pPr>
            <w:r>
              <w:rPr>
                <w:sz w:val="22"/>
                <w:szCs w:val="22"/>
              </w:rPr>
              <w:t>g/s</w:t>
            </w:r>
          </w:p>
          <w:p w14:paraId="2C2CEDDC" w14:textId="77777777" w:rsidR="0000606D" w:rsidRDefault="0000606D" w:rsidP="00851944">
            <w:pPr>
              <w:jc w:val="center"/>
              <w:rPr>
                <w:sz w:val="22"/>
                <w:szCs w:val="22"/>
              </w:rPr>
            </w:pPr>
            <w:r>
              <w:rPr>
                <w:sz w:val="22"/>
                <w:szCs w:val="22"/>
              </w:rPr>
              <w:t>g/s</w:t>
            </w:r>
          </w:p>
        </w:tc>
        <w:tc>
          <w:tcPr>
            <w:tcW w:w="1701" w:type="dxa"/>
            <w:tcBorders>
              <w:top w:val="single" w:sz="4" w:space="0" w:color="auto"/>
              <w:left w:val="single" w:sz="4" w:space="0" w:color="auto"/>
              <w:bottom w:val="single" w:sz="4" w:space="0" w:color="auto"/>
              <w:right w:val="single" w:sz="4" w:space="0" w:color="auto"/>
            </w:tcBorders>
            <w:vAlign w:val="center"/>
          </w:tcPr>
          <w:p w14:paraId="52ADD1F5" w14:textId="77777777" w:rsidR="0000606D" w:rsidRDefault="0000606D" w:rsidP="00851944">
            <w:pPr>
              <w:jc w:val="center"/>
            </w:pPr>
            <w:r>
              <w:t>0,01396</w:t>
            </w:r>
          </w:p>
          <w:p w14:paraId="715C9751" w14:textId="77777777" w:rsidR="0000606D" w:rsidRPr="004A7C35" w:rsidRDefault="0000606D" w:rsidP="00851944">
            <w:pPr>
              <w:jc w:val="center"/>
            </w:pPr>
            <w:r>
              <w:t>0,00286</w:t>
            </w:r>
          </w:p>
        </w:tc>
        <w:tc>
          <w:tcPr>
            <w:tcW w:w="2126" w:type="dxa"/>
            <w:tcBorders>
              <w:top w:val="single" w:sz="4" w:space="0" w:color="auto"/>
              <w:left w:val="single" w:sz="4" w:space="0" w:color="auto"/>
              <w:bottom w:val="single" w:sz="4" w:space="0" w:color="auto"/>
              <w:right w:val="single" w:sz="4" w:space="0" w:color="auto"/>
            </w:tcBorders>
            <w:vAlign w:val="center"/>
          </w:tcPr>
          <w:p w14:paraId="0825ED2C" w14:textId="77777777" w:rsidR="0000606D" w:rsidRDefault="0000606D" w:rsidP="00851944">
            <w:pPr>
              <w:jc w:val="center"/>
            </w:pPr>
            <w:r>
              <w:t>0,338</w:t>
            </w:r>
          </w:p>
          <w:p w14:paraId="32087672" w14:textId="77777777" w:rsidR="0000606D" w:rsidRPr="004A7C35" w:rsidRDefault="0000606D" w:rsidP="00851944">
            <w:pPr>
              <w:jc w:val="center"/>
            </w:pPr>
            <w:r>
              <w:t>0,069</w:t>
            </w:r>
          </w:p>
        </w:tc>
      </w:tr>
      <w:tr w:rsidR="0000606D" w:rsidRPr="00912DE6" w14:paraId="1F021DF3" w14:textId="77777777" w:rsidTr="004F24F1">
        <w:tc>
          <w:tcPr>
            <w:tcW w:w="2014" w:type="dxa"/>
            <w:vMerge/>
            <w:tcBorders>
              <w:left w:val="single" w:sz="4" w:space="0" w:color="auto"/>
              <w:right w:val="single" w:sz="4" w:space="0" w:color="auto"/>
            </w:tcBorders>
            <w:vAlign w:val="center"/>
          </w:tcPr>
          <w:p w14:paraId="74A3D147" w14:textId="77777777" w:rsidR="0000606D" w:rsidRPr="004A7C35" w:rsidRDefault="0000606D" w:rsidP="00851944">
            <w:pPr>
              <w:jc w:val="cente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4BA09292" w14:textId="77777777" w:rsidR="0000606D" w:rsidRDefault="0000606D" w:rsidP="00851944">
            <w:pPr>
              <w:snapToGrid w:val="0"/>
              <w:jc w:val="center"/>
              <w:rPr>
                <w:sz w:val="22"/>
                <w:szCs w:val="22"/>
              </w:rPr>
            </w:pPr>
            <w:r>
              <w:rPr>
                <w:sz w:val="22"/>
                <w:szCs w:val="22"/>
              </w:rPr>
              <w:t>021</w:t>
            </w:r>
          </w:p>
        </w:tc>
        <w:tc>
          <w:tcPr>
            <w:tcW w:w="3118" w:type="dxa"/>
            <w:tcBorders>
              <w:top w:val="single" w:sz="4" w:space="0" w:color="auto"/>
              <w:left w:val="single" w:sz="4" w:space="0" w:color="auto"/>
              <w:bottom w:val="single" w:sz="4" w:space="0" w:color="auto"/>
              <w:right w:val="single" w:sz="4" w:space="0" w:color="auto"/>
            </w:tcBorders>
            <w:vAlign w:val="center"/>
          </w:tcPr>
          <w:p w14:paraId="6A23B597" w14:textId="77777777" w:rsidR="0000606D" w:rsidRDefault="0000606D" w:rsidP="00851944">
            <w:pPr>
              <w:snapToGrid w:val="0"/>
              <w:jc w:val="center"/>
              <w:rPr>
                <w:sz w:val="22"/>
                <w:szCs w:val="22"/>
              </w:rPr>
            </w:pPr>
            <w:r>
              <w:rPr>
                <w:sz w:val="22"/>
                <w:szCs w:val="22"/>
              </w:rPr>
              <w:t xml:space="preserve">Amoniakas </w:t>
            </w:r>
          </w:p>
          <w:p w14:paraId="76FA57CA" w14:textId="77777777" w:rsidR="0000606D" w:rsidRDefault="0000606D" w:rsidP="00851944">
            <w:pPr>
              <w:jc w:val="center"/>
              <w:rPr>
                <w:sz w:val="22"/>
                <w:szCs w:val="22"/>
              </w:rPr>
            </w:pPr>
            <w:r>
              <w:rPr>
                <w:sz w:val="22"/>
                <w:szCs w:val="22"/>
              </w:rPr>
              <w:t xml:space="preserve">Kietosios dalelės (C)  </w:t>
            </w:r>
          </w:p>
        </w:tc>
        <w:tc>
          <w:tcPr>
            <w:tcW w:w="1559" w:type="dxa"/>
            <w:tcBorders>
              <w:top w:val="single" w:sz="4" w:space="0" w:color="auto"/>
              <w:left w:val="single" w:sz="4" w:space="0" w:color="auto"/>
              <w:bottom w:val="single" w:sz="4" w:space="0" w:color="auto"/>
              <w:right w:val="single" w:sz="4" w:space="0" w:color="auto"/>
            </w:tcBorders>
            <w:vAlign w:val="center"/>
          </w:tcPr>
          <w:p w14:paraId="7D06DCD6" w14:textId="77777777" w:rsidR="0000606D" w:rsidRDefault="0000606D" w:rsidP="00851944">
            <w:pPr>
              <w:snapToGrid w:val="0"/>
              <w:jc w:val="center"/>
              <w:rPr>
                <w:sz w:val="22"/>
                <w:szCs w:val="22"/>
              </w:rPr>
            </w:pPr>
            <w:r>
              <w:rPr>
                <w:sz w:val="22"/>
                <w:szCs w:val="22"/>
              </w:rPr>
              <w:t>134</w:t>
            </w:r>
          </w:p>
          <w:p w14:paraId="0B52F2B5" w14:textId="77777777" w:rsidR="0000606D" w:rsidRDefault="0000606D" w:rsidP="00851944">
            <w:pPr>
              <w:jc w:val="center"/>
              <w:rPr>
                <w:sz w:val="22"/>
                <w:szCs w:val="22"/>
              </w:rPr>
            </w:pPr>
            <w:r>
              <w:rPr>
                <w:sz w:val="22"/>
                <w:szCs w:val="22"/>
              </w:rPr>
              <w:t>4281</w:t>
            </w:r>
          </w:p>
        </w:tc>
        <w:tc>
          <w:tcPr>
            <w:tcW w:w="1276" w:type="dxa"/>
            <w:tcBorders>
              <w:top w:val="single" w:sz="4" w:space="0" w:color="auto"/>
              <w:left w:val="single" w:sz="4" w:space="0" w:color="auto"/>
              <w:bottom w:val="single" w:sz="4" w:space="0" w:color="auto"/>
              <w:right w:val="single" w:sz="4" w:space="0" w:color="auto"/>
            </w:tcBorders>
            <w:vAlign w:val="center"/>
          </w:tcPr>
          <w:p w14:paraId="0835D210" w14:textId="77777777" w:rsidR="0000606D" w:rsidRDefault="0000606D" w:rsidP="00851944">
            <w:pPr>
              <w:snapToGrid w:val="0"/>
              <w:jc w:val="center"/>
              <w:rPr>
                <w:sz w:val="22"/>
                <w:szCs w:val="22"/>
              </w:rPr>
            </w:pPr>
            <w:r>
              <w:rPr>
                <w:sz w:val="22"/>
                <w:szCs w:val="22"/>
              </w:rPr>
              <w:t>g/s</w:t>
            </w:r>
          </w:p>
          <w:p w14:paraId="13C86E28" w14:textId="77777777" w:rsidR="0000606D" w:rsidRDefault="0000606D" w:rsidP="00851944">
            <w:pPr>
              <w:jc w:val="center"/>
              <w:rPr>
                <w:sz w:val="22"/>
                <w:szCs w:val="22"/>
              </w:rPr>
            </w:pPr>
            <w:r>
              <w:rPr>
                <w:sz w:val="22"/>
                <w:szCs w:val="22"/>
              </w:rPr>
              <w:t>g/s</w:t>
            </w:r>
          </w:p>
        </w:tc>
        <w:tc>
          <w:tcPr>
            <w:tcW w:w="1701" w:type="dxa"/>
            <w:tcBorders>
              <w:top w:val="single" w:sz="4" w:space="0" w:color="auto"/>
              <w:left w:val="single" w:sz="4" w:space="0" w:color="auto"/>
              <w:bottom w:val="single" w:sz="4" w:space="0" w:color="auto"/>
              <w:right w:val="single" w:sz="4" w:space="0" w:color="auto"/>
            </w:tcBorders>
            <w:vAlign w:val="center"/>
          </w:tcPr>
          <w:p w14:paraId="0B36ACCE" w14:textId="77777777" w:rsidR="0000606D" w:rsidRDefault="0000606D" w:rsidP="00851944">
            <w:pPr>
              <w:jc w:val="center"/>
            </w:pPr>
            <w:r>
              <w:t>0,01396</w:t>
            </w:r>
          </w:p>
          <w:p w14:paraId="4B901E1F" w14:textId="77777777" w:rsidR="0000606D" w:rsidRPr="004A7C35" w:rsidRDefault="0000606D" w:rsidP="00851944">
            <w:pPr>
              <w:jc w:val="center"/>
            </w:pPr>
            <w:r>
              <w:t>0,00286</w:t>
            </w:r>
          </w:p>
        </w:tc>
        <w:tc>
          <w:tcPr>
            <w:tcW w:w="2126" w:type="dxa"/>
            <w:tcBorders>
              <w:top w:val="single" w:sz="4" w:space="0" w:color="auto"/>
              <w:left w:val="single" w:sz="4" w:space="0" w:color="auto"/>
              <w:bottom w:val="single" w:sz="4" w:space="0" w:color="auto"/>
              <w:right w:val="single" w:sz="4" w:space="0" w:color="auto"/>
            </w:tcBorders>
            <w:vAlign w:val="center"/>
          </w:tcPr>
          <w:p w14:paraId="72E06972" w14:textId="77777777" w:rsidR="0000606D" w:rsidRDefault="0000606D" w:rsidP="00851944">
            <w:pPr>
              <w:jc w:val="center"/>
            </w:pPr>
            <w:r>
              <w:t>0,338</w:t>
            </w:r>
          </w:p>
          <w:p w14:paraId="263A209E" w14:textId="77777777" w:rsidR="0000606D" w:rsidRPr="004A7C35" w:rsidRDefault="0000606D" w:rsidP="00851944">
            <w:pPr>
              <w:jc w:val="center"/>
            </w:pPr>
            <w:r>
              <w:t>0,069</w:t>
            </w:r>
          </w:p>
        </w:tc>
      </w:tr>
      <w:tr w:rsidR="0000606D" w:rsidRPr="00912DE6" w14:paraId="504A1CD7" w14:textId="77777777" w:rsidTr="004F24F1">
        <w:tc>
          <w:tcPr>
            <w:tcW w:w="2014" w:type="dxa"/>
            <w:vMerge/>
            <w:tcBorders>
              <w:left w:val="single" w:sz="4" w:space="0" w:color="auto"/>
              <w:right w:val="single" w:sz="4" w:space="0" w:color="auto"/>
            </w:tcBorders>
            <w:vAlign w:val="center"/>
          </w:tcPr>
          <w:p w14:paraId="2F43B0DF" w14:textId="77777777" w:rsidR="0000606D" w:rsidRPr="004A7C35" w:rsidRDefault="0000606D" w:rsidP="00851944">
            <w:pPr>
              <w:jc w:val="cente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52E51A53" w14:textId="77777777" w:rsidR="0000606D" w:rsidRDefault="0000606D" w:rsidP="00851944">
            <w:pPr>
              <w:snapToGrid w:val="0"/>
              <w:jc w:val="center"/>
              <w:rPr>
                <w:sz w:val="22"/>
                <w:szCs w:val="22"/>
              </w:rPr>
            </w:pPr>
            <w:r>
              <w:rPr>
                <w:sz w:val="22"/>
                <w:szCs w:val="22"/>
              </w:rPr>
              <w:t xml:space="preserve">022 </w:t>
            </w:r>
          </w:p>
        </w:tc>
        <w:tc>
          <w:tcPr>
            <w:tcW w:w="3118" w:type="dxa"/>
            <w:tcBorders>
              <w:top w:val="single" w:sz="4" w:space="0" w:color="auto"/>
              <w:left w:val="single" w:sz="4" w:space="0" w:color="auto"/>
              <w:bottom w:val="single" w:sz="4" w:space="0" w:color="auto"/>
              <w:right w:val="single" w:sz="4" w:space="0" w:color="auto"/>
            </w:tcBorders>
            <w:vAlign w:val="center"/>
          </w:tcPr>
          <w:p w14:paraId="3A2FCEA6" w14:textId="77777777" w:rsidR="0000606D" w:rsidRDefault="0000606D" w:rsidP="00851944">
            <w:pPr>
              <w:snapToGrid w:val="0"/>
              <w:jc w:val="center"/>
              <w:rPr>
                <w:sz w:val="22"/>
                <w:szCs w:val="22"/>
              </w:rPr>
            </w:pPr>
            <w:r>
              <w:rPr>
                <w:sz w:val="22"/>
                <w:szCs w:val="22"/>
              </w:rPr>
              <w:t xml:space="preserve">Amoniakas </w:t>
            </w:r>
          </w:p>
          <w:p w14:paraId="571790BE" w14:textId="77777777" w:rsidR="0000606D" w:rsidRDefault="0000606D" w:rsidP="00851944">
            <w:pPr>
              <w:jc w:val="center"/>
              <w:rPr>
                <w:sz w:val="22"/>
                <w:szCs w:val="22"/>
              </w:rPr>
            </w:pPr>
            <w:r>
              <w:rPr>
                <w:sz w:val="22"/>
                <w:szCs w:val="22"/>
              </w:rPr>
              <w:t xml:space="preserve">Kietosios dalelės (C)  </w:t>
            </w:r>
          </w:p>
        </w:tc>
        <w:tc>
          <w:tcPr>
            <w:tcW w:w="1559" w:type="dxa"/>
            <w:tcBorders>
              <w:top w:val="single" w:sz="4" w:space="0" w:color="auto"/>
              <w:left w:val="single" w:sz="4" w:space="0" w:color="auto"/>
              <w:bottom w:val="single" w:sz="4" w:space="0" w:color="auto"/>
              <w:right w:val="single" w:sz="4" w:space="0" w:color="auto"/>
            </w:tcBorders>
            <w:vAlign w:val="center"/>
          </w:tcPr>
          <w:p w14:paraId="3E18AC14" w14:textId="77777777" w:rsidR="0000606D" w:rsidRDefault="0000606D" w:rsidP="00851944">
            <w:pPr>
              <w:snapToGrid w:val="0"/>
              <w:jc w:val="center"/>
              <w:rPr>
                <w:sz w:val="22"/>
                <w:szCs w:val="22"/>
              </w:rPr>
            </w:pPr>
            <w:r>
              <w:rPr>
                <w:sz w:val="22"/>
                <w:szCs w:val="22"/>
              </w:rPr>
              <w:t>134</w:t>
            </w:r>
          </w:p>
          <w:p w14:paraId="538E5A0D" w14:textId="77777777" w:rsidR="0000606D" w:rsidRDefault="0000606D" w:rsidP="00851944">
            <w:pPr>
              <w:jc w:val="center"/>
              <w:rPr>
                <w:sz w:val="22"/>
                <w:szCs w:val="22"/>
              </w:rPr>
            </w:pPr>
            <w:r>
              <w:rPr>
                <w:sz w:val="22"/>
                <w:szCs w:val="22"/>
              </w:rPr>
              <w:t>4281</w:t>
            </w:r>
          </w:p>
        </w:tc>
        <w:tc>
          <w:tcPr>
            <w:tcW w:w="1276" w:type="dxa"/>
            <w:tcBorders>
              <w:top w:val="single" w:sz="4" w:space="0" w:color="auto"/>
              <w:left w:val="single" w:sz="4" w:space="0" w:color="auto"/>
              <w:bottom w:val="single" w:sz="4" w:space="0" w:color="auto"/>
              <w:right w:val="single" w:sz="4" w:space="0" w:color="auto"/>
            </w:tcBorders>
            <w:vAlign w:val="center"/>
          </w:tcPr>
          <w:p w14:paraId="172175F3" w14:textId="77777777" w:rsidR="0000606D" w:rsidRDefault="0000606D" w:rsidP="00851944">
            <w:pPr>
              <w:snapToGrid w:val="0"/>
              <w:jc w:val="center"/>
              <w:rPr>
                <w:sz w:val="22"/>
                <w:szCs w:val="22"/>
              </w:rPr>
            </w:pPr>
            <w:r>
              <w:rPr>
                <w:sz w:val="22"/>
                <w:szCs w:val="22"/>
              </w:rPr>
              <w:t>g/s</w:t>
            </w:r>
          </w:p>
          <w:p w14:paraId="79B69ADB" w14:textId="77777777" w:rsidR="0000606D" w:rsidRDefault="0000606D" w:rsidP="00851944">
            <w:pPr>
              <w:jc w:val="center"/>
              <w:rPr>
                <w:sz w:val="22"/>
                <w:szCs w:val="22"/>
              </w:rPr>
            </w:pPr>
            <w:r>
              <w:rPr>
                <w:sz w:val="22"/>
                <w:szCs w:val="22"/>
              </w:rPr>
              <w:t>g/s</w:t>
            </w:r>
          </w:p>
        </w:tc>
        <w:tc>
          <w:tcPr>
            <w:tcW w:w="1701" w:type="dxa"/>
            <w:tcBorders>
              <w:top w:val="single" w:sz="4" w:space="0" w:color="auto"/>
              <w:left w:val="single" w:sz="4" w:space="0" w:color="auto"/>
              <w:bottom w:val="single" w:sz="4" w:space="0" w:color="auto"/>
              <w:right w:val="single" w:sz="4" w:space="0" w:color="auto"/>
            </w:tcBorders>
            <w:vAlign w:val="center"/>
          </w:tcPr>
          <w:p w14:paraId="6D5FAA82" w14:textId="77777777" w:rsidR="0000606D" w:rsidRDefault="0000606D" w:rsidP="00851944">
            <w:pPr>
              <w:jc w:val="center"/>
            </w:pPr>
            <w:r>
              <w:t>0,01396</w:t>
            </w:r>
          </w:p>
          <w:p w14:paraId="0A1D2D3F" w14:textId="77777777" w:rsidR="0000606D" w:rsidRPr="004A7C35" w:rsidRDefault="0000606D" w:rsidP="00851944">
            <w:pPr>
              <w:jc w:val="center"/>
            </w:pPr>
            <w:r>
              <w:t>0,00286</w:t>
            </w:r>
          </w:p>
        </w:tc>
        <w:tc>
          <w:tcPr>
            <w:tcW w:w="2126" w:type="dxa"/>
            <w:tcBorders>
              <w:top w:val="single" w:sz="4" w:space="0" w:color="auto"/>
              <w:left w:val="single" w:sz="4" w:space="0" w:color="auto"/>
              <w:bottom w:val="single" w:sz="4" w:space="0" w:color="auto"/>
              <w:right w:val="single" w:sz="4" w:space="0" w:color="auto"/>
            </w:tcBorders>
            <w:vAlign w:val="center"/>
          </w:tcPr>
          <w:p w14:paraId="1C5D92A5" w14:textId="77777777" w:rsidR="0000606D" w:rsidRDefault="0000606D" w:rsidP="00851944">
            <w:pPr>
              <w:jc w:val="center"/>
            </w:pPr>
            <w:r>
              <w:t>0,338</w:t>
            </w:r>
          </w:p>
          <w:p w14:paraId="4CCF85BA" w14:textId="77777777" w:rsidR="0000606D" w:rsidRPr="004A7C35" w:rsidRDefault="0000606D" w:rsidP="00851944">
            <w:pPr>
              <w:jc w:val="center"/>
            </w:pPr>
            <w:r>
              <w:t>0,069</w:t>
            </w:r>
          </w:p>
        </w:tc>
      </w:tr>
      <w:tr w:rsidR="0000606D" w:rsidRPr="00912DE6" w14:paraId="39768599" w14:textId="77777777" w:rsidTr="004F24F1">
        <w:tc>
          <w:tcPr>
            <w:tcW w:w="2014" w:type="dxa"/>
            <w:vMerge/>
            <w:tcBorders>
              <w:left w:val="single" w:sz="4" w:space="0" w:color="auto"/>
              <w:right w:val="single" w:sz="4" w:space="0" w:color="auto"/>
            </w:tcBorders>
            <w:vAlign w:val="center"/>
          </w:tcPr>
          <w:p w14:paraId="46415001" w14:textId="77777777" w:rsidR="0000606D" w:rsidRPr="004A7C35" w:rsidRDefault="0000606D" w:rsidP="00851944">
            <w:pPr>
              <w:jc w:val="cente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52A6FF6B" w14:textId="77777777" w:rsidR="0000606D" w:rsidRDefault="0000606D" w:rsidP="00851944">
            <w:pPr>
              <w:snapToGrid w:val="0"/>
              <w:jc w:val="center"/>
              <w:rPr>
                <w:sz w:val="22"/>
                <w:szCs w:val="22"/>
              </w:rPr>
            </w:pPr>
            <w:r>
              <w:rPr>
                <w:sz w:val="22"/>
                <w:szCs w:val="22"/>
              </w:rPr>
              <w:t xml:space="preserve">023 </w:t>
            </w:r>
          </w:p>
        </w:tc>
        <w:tc>
          <w:tcPr>
            <w:tcW w:w="3118" w:type="dxa"/>
            <w:tcBorders>
              <w:top w:val="single" w:sz="4" w:space="0" w:color="auto"/>
              <w:left w:val="single" w:sz="4" w:space="0" w:color="auto"/>
              <w:bottom w:val="single" w:sz="4" w:space="0" w:color="auto"/>
              <w:right w:val="single" w:sz="4" w:space="0" w:color="auto"/>
            </w:tcBorders>
            <w:vAlign w:val="center"/>
          </w:tcPr>
          <w:p w14:paraId="6BA18987" w14:textId="77777777" w:rsidR="0000606D" w:rsidRDefault="0000606D" w:rsidP="00851944">
            <w:pPr>
              <w:snapToGrid w:val="0"/>
              <w:jc w:val="center"/>
              <w:rPr>
                <w:sz w:val="22"/>
                <w:szCs w:val="22"/>
              </w:rPr>
            </w:pPr>
            <w:r>
              <w:rPr>
                <w:sz w:val="22"/>
                <w:szCs w:val="22"/>
              </w:rPr>
              <w:t xml:space="preserve">Amoniakas </w:t>
            </w:r>
          </w:p>
          <w:p w14:paraId="2F260232" w14:textId="77777777" w:rsidR="0000606D" w:rsidRDefault="0000606D" w:rsidP="00851944">
            <w:pPr>
              <w:jc w:val="center"/>
              <w:rPr>
                <w:sz w:val="22"/>
                <w:szCs w:val="22"/>
              </w:rPr>
            </w:pPr>
            <w:r>
              <w:rPr>
                <w:sz w:val="22"/>
                <w:szCs w:val="22"/>
              </w:rPr>
              <w:t xml:space="preserve">Kietosios dalelės (C)  </w:t>
            </w:r>
          </w:p>
        </w:tc>
        <w:tc>
          <w:tcPr>
            <w:tcW w:w="1559" w:type="dxa"/>
            <w:tcBorders>
              <w:top w:val="single" w:sz="4" w:space="0" w:color="auto"/>
              <w:left w:val="single" w:sz="4" w:space="0" w:color="auto"/>
              <w:bottom w:val="single" w:sz="4" w:space="0" w:color="auto"/>
              <w:right w:val="single" w:sz="4" w:space="0" w:color="auto"/>
            </w:tcBorders>
            <w:vAlign w:val="center"/>
          </w:tcPr>
          <w:p w14:paraId="602EFF45" w14:textId="77777777" w:rsidR="0000606D" w:rsidRDefault="0000606D" w:rsidP="00851944">
            <w:pPr>
              <w:snapToGrid w:val="0"/>
              <w:jc w:val="center"/>
              <w:rPr>
                <w:sz w:val="22"/>
                <w:szCs w:val="22"/>
              </w:rPr>
            </w:pPr>
            <w:r>
              <w:rPr>
                <w:sz w:val="22"/>
                <w:szCs w:val="22"/>
              </w:rPr>
              <w:t>134</w:t>
            </w:r>
          </w:p>
          <w:p w14:paraId="0603E25F" w14:textId="77777777" w:rsidR="0000606D" w:rsidRDefault="0000606D" w:rsidP="00851944">
            <w:pPr>
              <w:jc w:val="center"/>
              <w:rPr>
                <w:sz w:val="22"/>
                <w:szCs w:val="22"/>
              </w:rPr>
            </w:pPr>
            <w:r>
              <w:rPr>
                <w:sz w:val="22"/>
                <w:szCs w:val="22"/>
              </w:rPr>
              <w:t>4281</w:t>
            </w:r>
          </w:p>
        </w:tc>
        <w:tc>
          <w:tcPr>
            <w:tcW w:w="1276" w:type="dxa"/>
            <w:tcBorders>
              <w:top w:val="single" w:sz="4" w:space="0" w:color="auto"/>
              <w:left w:val="single" w:sz="4" w:space="0" w:color="auto"/>
              <w:bottom w:val="single" w:sz="4" w:space="0" w:color="auto"/>
              <w:right w:val="single" w:sz="4" w:space="0" w:color="auto"/>
            </w:tcBorders>
            <w:vAlign w:val="center"/>
          </w:tcPr>
          <w:p w14:paraId="5E1003FE" w14:textId="77777777" w:rsidR="0000606D" w:rsidRDefault="0000606D" w:rsidP="00851944">
            <w:pPr>
              <w:snapToGrid w:val="0"/>
              <w:jc w:val="center"/>
              <w:rPr>
                <w:sz w:val="22"/>
                <w:szCs w:val="22"/>
              </w:rPr>
            </w:pPr>
            <w:r>
              <w:rPr>
                <w:sz w:val="22"/>
                <w:szCs w:val="22"/>
              </w:rPr>
              <w:t>g/s</w:t>
            </w:r>
          </w:p>
          <w:p w14:paraId="27760AEE" w14:textId="77777777" w:rsidR="0000606D" w:rsidRDefault="0000606D" w:rsidP="00851944">
            <w:pPr>
              <w:jc w:val="center"/>
              <w:rPr>
                <w:sz w:val="22"/>
                <w:szCs w:val="22"/>
              </w:rPr>
            </w:pPr>
            <w:r>
              <w:rPr>
                <w:sz w:val="22"/>
                <w:szCs w:val="22"/>
              </w:rPr>
              <w:t>g/s</w:t>
            </w:r>
          </w:p>
        </w:tc>
        <w:tc>
          <w:tcPr>
            <w:tcW w:w="1701" w:type="dxa"/>
            <w:tcBorders>
              <w:top w:val="single" w:sz="4" w:space="0" w:color="auto"/>
              <w:left w:val="single" w:sz="4" w:space="0" w:color="auto"/>
              <w:bottom w:val="single" w:sz="4" w:space="0" w:color="auto"/>
              <w:right w:val="single" w:sz="4" w:space="0" w:color="auto"/>
            </w:tcBorders>
            <w:vAlign w:val="center"/>
          </w:tcPr>
          <w:p w14:paraId="768E1643" w14:textId="77777777" w:rsidR="0000606D" w:rsidRDefault="0000606D" w:rsidP="00851944">
            <w:pPr>
              <w:jc w:val="center"/>
            </w:pPr>
            <w:r>
              <w:t>0,01396</w:t>
            </w:r>
          </w:p>
          <w:p w14:paraId="43F90552" w14:textId="77777777" w:rsidR="0000606D" w:rsidRPr="004A7C35" w:rsidRDefault="0000606D" w:rsidP="00851944">
            <w:pPr>
              <w:jc w:val="center"/>
            </w:pPr>
            <w:r>
              <w:t>0,00286</w:t>
            </w:r>
          </w:p>
        </w:tc>
        <w:tc>
          <w:tcPr>
            <w:tcW w:w="2126" w:type="dxa"/>
            <w:tcBorders>
              <w:top w:val="single" w:sz="4" w:space="0" w:color="auto"/>
              <w:left w:val="single" w:sz="4" w:space="0" w:color="auto"/>
              <w:bottom w:val="single" w:sz="4" w:space="0" w:color="auto"/>
              <w:right w:val="single" w:sz="4" w:space="0" w:color="auto"/>
            </w:tcBorders>
            <w:vAlign w:val="center"/>
          </w:tcPr>
          <w:p w14:paraId="434DF3BB" w14:textId="77777777" w:rsidR="0000606D" w:rsidRDefault="0000606D" w:rsidP="00851944">
            <w:pPr>
              <w:jc w:val="center"/>
            </w:pPr>
            <w:r>
              <w:t>0,338</w:t>
            </w:r>
          </w:p>
          <w:p w14:paraId="208C17B7" w14:textId="77777777" w:rsidR="0000606D" w:rsidRPr="004A7C35" w:rsidRDefault="0000606D" w:rsidP="00851944">
            <w:pPr>
              <w:jc w:val="center"/>
            </w:pPr>
            <w:r>
              <w:t>0,069</w:t>
            </w:r>
          </w:p>
        </w:tc>
      </w:tr>
      <w:tr w:rsidR="0000606D" w:rsidRPr="00912DE6" w14:paraId="4B789358" w14:textId="77777777" w:rsidTr="004F24F1">
        <w:tc>
          <w:tcPr>
            <w:tcW w:w="2014" w:type="dxa"/>
            <w:vMerge/>
            <w:tcBorders>
              <w:left w:val="single" w:sz="4" w:space="0" w:color="auto"/>
              <w:right w:val="single" w:sz="4" w:space="0" w:color="auto"/>
            </w:tcBorders>
            <w:vAlign w:val="center"/>
          </w:tcPr>
          <w:p w14:paraId="12F00851" w14:textId="77777777" w:rsidR="0000606D" w:rsidRPr="004A7C35" w:rsidRDefault="0000606D" w:rsidP="00851944">
            <w:pPr>
              <w:jc w:val="cente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1D7BB4B7" w14:textId="77777777" w:rsidR="0000606D" w:rsidRDefault="0000606D" w:rsidP="00851944">
            <w:pPr>
              <w:snapToGrid w:val="0"/>
              <w:jc w:val="center"/>
              <w:rPr>
                <w:sz w:val="22"/>
                <w:szCs w:val="22"/>
              </w:rPr>
            </w:pPr>
            <w:r>
              <w:rPr>
                <w:sz w:val="22"/>
                <w:szCs w:val="22"/>
              </w:rPr>
              <w:t xml:space="preserve">044 </w:t>
            </w:r>
          </w:p>
        </w:tc>
        <w:tc>
          <w:tcPr>
            <w:tcW w:w="3118" w:type="dxa"/>
            <w:tcBorders>
              <w:top w:val="single" w:sz="4" w:space="0" w:color="auto"/>
              <w:left w:val="single" w:sz="4" w:space="0" w:color="auto"/>
              <w:bottom w:val="single" w:sz="4" w:space="0" w:color="auto"/>
              <w:right w:val="single" w:sz="4" w:space="0" w:color="auto"/>
            </w:tcBorders>
            <w:vAlign w:val="center"/>
          </w:tcPr>
          <w:p w14:paraId="2DD0872E" w14:textId="77777777" w:rsidR="0000606D" w:rsidRDefault="0000606D" w:rsidP="00851944">
            <w:pPr>
              <w:snapToGrid w:val="0"/>
              <w:jc w:val="center"/>
              <w:rPr>
                <w:sz w:val="22"/>
                <w:szCs w:val="22"/>
              </w:rPr>
            </w:pPr>
            <w:r>
              <w:rPr>
                <w:sz w:val="22"/>
                <w:szCs w:val="22"/>
              </w:rPr>
              <w:t xml:space="preserve">Amoniakas </w:t>
            </w:r>
          </w:p>
          <w:p w14:paraId="33DEBA1E" w14:textId="77777777" w:rsidR="0000606D" w:rsidRDefault="0000606D" w:rsidP="00851944">
            <w:pPr>
              <w:jc w:val="center"/>
              <w:rPr>
                <w:sz w:val="22"/>
                <w:szCs w:val="22"/>
              </w:rPr>
            </w:pPr>
            <w:r>
              <w:rPr>
                <w:sz w:val="22"/>
                <w:szCs w:val="22"/>
              </w:rPr>
              <w:t xml:space="preserve">Kietosios dalelės (C)  </w:t>
            </w:r>
          </w:p>
        </w:tc>
        <w:tc>
          <w:tcPr>
            <w:tcW w:w="1559" w:type="dxa"/>
            <w:tcBorders>
              <w:top w:val="single" w:sz="4" w:space="0" w:color="auto"/>
              <w:left w:val="single" w:sz="4" w:space="0" w:color="auto"/>
              <w:bottom w:val="single" w:sz="4" w:space="0" w:color="auto"/>
              <w:right w:val="single" w:sz="4" w:space="0" w:color="auto"/>
            </w:tcBorders>
            <w:vAlign w:val="center"/>
          </w:tcPr>
          <w:p w14:paraId="0296D28A" w14:textId="77777777" w:rsidR="0000606D" w:rsidRDefault="0000606D" w:rsidP="00851944">
            <w:pPr>
              <w:snapToGrid w:val="0"/>
              <w:jc w:val="center"/>
              <w:rPr>
                <w:sz w:val="22"/>
                <w:szCs w:val="22"/>
              </w:rPr>
            </w:pPr>
            <w:r>
              <w:rPr>
                <w:sz w:val="22"/>
                <w:szCs w:val="22"/>
              </w:rPr>
              <w:t>134</w:t>
            </w:r>
          </w:p>
          <w:p w14:paraId="6F17B01A" w14:textId="77777777" w:rsidR="0000606D" w:rsidRDefault="0000606D" w:rsidP="00851944">
            <w:pPr>
              <w:jc w:val="center"/>
              <w:rPr>
                <w:sz w:val="22"/>
                <w:szCs w:val="22"/>
              </w:rPr>
            </w:pPr>
            <w:r>
              <w:rPr>
                <w:sz w:val="22"/>
                <w:szCs w:val="22"/>
              </w:rPr>
              <w:t>4281</w:t>
            </w:r>
          </w:p>
        </w:tc>
        <w:tc>
          <w:tcPr>
            <w:tcW w:w="1276" w:type="dxa"/>
            <w:tcBorders>
              <w:top w:val="single" w:sz="4" w:space="0" w:color="auto"/>
              <w:left w:val="single" w:sz="4" w:space="0" w:color="auto"/>
              <w:bottom w:val="single" w:sz="4" w:space="0" w:color="auto"/>
              <w:right w:val="single" w:sz="4" w:space="0" w:color="auto"/>
            </w:tcBorders>
            <w:vAlign w:val="center"/>
          </w:tcPr>
          <w:p w14:paraId="7ACBC995" w14:textId="77777777" w:rsidR="0000606D" w:rsidRDefault="0000606D" w:rsidP="00851944">
            <w:pPr>
              <w:snapToGrid w:val="0"/>
              <w:jc w:val="center"/>
              <w:rPr>
                <w:sz w:val="22"/>
                <w:szCs w:val="22"/>
              </w:rPr>
            </w:pPr>
            <w:r>
              <w:rPr>
                <w:sz w:val="22"/>
                <w:szCs w:val="22"/>
              </w:rPr>
              <w:t>g/s</w:t>
            </w:r>
          </w:p>
          <w:p w14:paraId="77015EDF" w14:textId="77777777" w:rsidR="0000606D" w:rsidRDefault="0000606D" w:rsidP="00851944">
            <w:pPr>
              <w:jc w:val="center"/>
              <w:rPr>
                <w:sz w:val="22"/>
                <w:szCs w:val="22"/>
              </w:rPr>
            </w:pPr>
            <w:r>
              <w:rPr>
                <w:sz w:val="22"/>
                <w:szCs w:val="22"/>
              </w:rPr>
              <w:t>g/s</w:t>
            </w:r>
          </w:p>
        </w:tc>
        <w:tc>
          <w:tcPr>
            <w:tcW w:w="1701" w:type="dxa"/>
            <w:tcBorders>
              <w:top w:val="single" w:sz="4" w:space="0" w:color="auto"/>
              <w:left w:val="single" w:sz="4" w:space="0" w:color="auto"/>
              <w:bottom w:val="single" w:sz="4" w:space="0" w:color="auto"/>
              <w:right w:val="single" w:sz="4" w:space="0" w:color="auto"/>
            </w:tcBorders>
            <w:vAlign w:val="center"/>
          </w:tcPr>
          <w:p w14:paraId="0AA19A0F" w14:textId="77777777" w:rsidR="0000606D" w:rsidRDefault="0000606D" w:rsidP="00851944">
            <w:pPr>
              <w:jc w:val="center"/>
            </w:pPr>
            <w:r>
              <w:t>0,01396</w:t>
            </w:r>
          </w:p>
          <w:p w14:paraId="749FED77" w14:textId="77777777" w:rsidR="0000606D" w:rsidRPr="004A7C35" w:rsidRDefault="0000606D" w:rsidP="00851944">
            <w:pPr>
              <w:jc w:val="center"/>
            </w:pPr>
            <w:r>
              <w:t>0,00286</w:t>
            </w:r>
          </w:p>
        </w:tc>
        <w:tc>
          <w:tcPr>
            <w:tcW w:w="2126" w:type="dxa"/>
            <w:tcBorders>
              <w:top w:val="single" w:sz="4" w:space="0" w:color="auto"/>
              <w:left w:val="single" w:sz="4" w:space="0" w:color="auto"/>
              <w:bottom w:val="single" w:sz="4" w:space="0" w:color="auto"/>
              <w:right w:val="single" w:sz="4" w:space="0" w:color="auto"/>
            </w:tcBorders>
            <w:vAlign w:val="center"/>
          </w:tcPr>
          <w:p w14:paraId="3665DB07" w14:textId="77777777" w:rsidR="0000606D" w:rsidRDefault="0000606D" w:rsidP="00851944">
            <w:pPr>
              <w:jc w:val="center"/>
            </w:pPr>
            <w:r>
              <w:t>0,338</w:t>
            </w:r>
          </w:p>
          <w:p w14:paraId="7C906B7D" w14:textId="77777777" w:rsidR="0000606D" w:rsidRPr="004A7C35" w:rsidRDefault="0000606D" w:rsidP="00851944">
            <w:pPr>
              <w:jc w:val="center"/>
            </w:pPr>
            <w:r>
              <w:t>0,069</w:t>
            </w:r>
          </w:p>
        </w:tc>
      </w:tr>
      <w:tr w:rsidR="0000606D" w:rsidRPr="00912DE6" w14:paraId="09C00D4A" w14:textId="77777777" w:rsidTr="004F24F1">
        <w:tc>
          <w:tcPr>
            <w:tcW w:w="2014" w:type="dxa"/>
            <w:vMerge/>
            <w:tcBorders>
              <w:left w:val="single" w:sz="4" w:space="0" w:color="auto"/>
              <w:right w:val="single" w:sz="4" w:space="0" w:color="auto"/>
            </w:tcBorders>
            <w:vAlign w:val="center"/>
          </w:tcPr>
          <w:p w14:paraId="6BB97766" w14:textId="77777777" w:rsidR="0000606D" w:rsidRPr="004A7C35" w:rsidRDefault="0000606D" w:rsidP="00851944">
            <w:pPr>
              <w:jc w:val="cente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45267B7E" w14:textId="77777777" w:rsidR="0000606D" w:rsidRDefault="0000606D" w:rsidP="00851944">
            <w:pPr>
              <w:snapToGrid w:val="0"/>
              <w:jc w:val="center"/>
              <w:rPr>
                <w:sz w:val="22"/>
                <w:szCs w:val="22"/>
              </w:rPr>
            </w:pPr>
            <w:r>
              <w:rPr>
                <w:sz w:val="22"/>
                <w:szCs w:val="22"/>
              </w:rPr>
              <w:t>045</w:t>
            </w:r>
          </w:p>
        </w:tc>
        <w:tc>
          <w:tcPr>
            <w:tcW w:w="3118" w:type="dxa"/>
            <w:tcBorders>
              <w:top w:val="single" w:sz="4" w:space="0" w:color="auto"/>
              <w:left w:val="single" w:sz="4" w:space="0" w:color="auto"/>
              <w:bottom w:val="single" w:sz="4" w:space="0" w:color="auto"/>
              <w:right w:val="single" w:sz="4" w:space="0" w:color="auto"/>
            </w:tcBorders>
            <w:vAlign w:val="center"/>
          </w:tcPr>
          <w:p w14:paraId="705C58ED" w14:textId="77777777" w:rsidR="0000606D" w:rsidRDefault="0000606D" w:rsidP="00851944">
            <w:pPr>
              <w:snapToGrid w:val="0"/>
              <w:jc w:val="center"/>
              <w:rPr>
                <w:sz w:val="22"/>
                <w:szCs w:val="22"/>
              </w:rPr>
            </w:pPr>
            <w:r>
              <w:rPr>
                <w:sz w:val="22"/>
                <w:szCs w:val="22"/>
              </w:rPr>
              <w:t xml:space="preserve">Amoniakas </w:t>
            </w:r>
          </w:p>
          <w:p w14:paraId="21CC793B" w14:textId="77777777" w:rsidR="0000606D" w:rsidRDefault="0000606D" w:rsidP="00851944">
            <w:pPr>
              <w:jc w:val="center"/>
              <w:rPr>
                <w:sz w:val="22"/>
                <w:szCs w:val="22"/>
              </w:rPr>
            </w:pPr>
            <w:r>
              <w:rPr>
                <w:sz w:val="22"/>
                <w:szCs w:val="22"/>
              </w:rPr>
              <w:t xml:space="preserve">Kietosios dalelės (C)  </w:t>
            </w:r>
          </w:p>
        </w:tc>
        <w:tc>
          <w:tcPr>
            <w:tcW w:w="1559" w:type="dxa"/>
            <w:tcBorders>
              <w:top w:val="single" w:sz="4" w:space="0" w:color="auto"/>
              <w:left w:val="single" w:sz="4" w:space="0" w:color="auto"/>
              <w:bottom w:val="single" w:sz="4" w:space="0" w:color="auto"/>
              <w:right w:val="single" w:sz="4" w:space="0" w:color="auto"/>
            </w:tcBorders>
            <w:vAlign w:val="center"/>
          </w:tcPr>
          <w:p w14:paraId="3C538D19" w14:textId="77777777" w:rsidR="0000606D" w:rsidRDefault="0000606D" w:rsidP="00851944">
            <w:pPr>
              <w:snapToGrid w:val="0"/>
              <w:jc w:val="center"/>
              <w:rPr>
                <w:sz w:val="22"/>
                <w:szCs w:val="22"/>
              </w:rPr>
            </w:pPr>
            <w:r>
              <w:rPr>
                <w:sz w:val="22"/>
                <w:szCs w:val="22"/>
              </w:rPr>
              <w:t>134</w:t>
            </w:r>
          </w:p>
          <w:p w14:paraId="6C58C88D" w14:textId="77777777" w:rsidR="0000606D" w:rsidRDefault="0000606D" w:rsidP="00851944">
            <w:pPr>
              <w:jc w:val="center"/>
              <w:rPr>
                <w:sz w:val="22"/>
                <w:szCs w:val="22"/>
              </w:rPr>
            </w:pPr>
            <w:r>
              <w:rPr>
                <w:sz w:val="22"/>
                <w:szCs w:val="22"/>
              </w:rPr>
              <w:t>4281</w:t>
            </w:r>
          </w:p>
        </w:tc>
        <w:tc>
          <w:tcPr>
            <w:tcW w:w="1276" w:type="dxa"/>
            <w:tcBorders>
              <w:top w:val="single" w:sz="4" w:space="0" w:color="auto"/>
              <w:left w:val="single" w:sz="4" w:space="0" w:color="auto"/>
              <w:bottom w:val="single" w:sz="4" w:space="0" w:color="auto"/>
              <w:right w:val="single" w:sz="4" w:space="0" w:color="auto"/>
            </w:tcBorders>
            <w:vAlign w:val="center"/>
          </w:tcPr>
          <w:p w14:paraId="2512CC93" w14:textId="77777777" w:rsidR="0000606D" w:rsidRDefault="0000606D" w:rsidP="00851944">
            <w:pPr>
              <w:snapToGrid w:val="0"/>
              <w:jc w:val="center"/>
              <w:rPr>
                <w:sz w:val="22"/>
                <w:szCs w:val="22"/>
              </w:rPr>
            </w:pPr>
            <w:r>
              <w:rPr>
                <w:sz w:val="22"/>
                <w:szCs w:val="22"/>
              </w:rPr>
              <w:t>g/s</w:t>
            </w:r>
          </w:p>
          <w:p w14:paraId="5D3EE6E9" w14:textId="77777777" w:rsidR="0000606D" w:rsidRDefault="0000606D" w:rsidP="00851944">
            <w:pPr>
              <w:jc w:val="center"/>
              <w:rPr>
                <w:sz w:val="22"/>
                <w:szCs w:val="22"/>
              </w:rPr>
            </w:pPr>
            <w:r>
              <w:rPr>
                <w:sz w:val="22"/>
                <w:szCs w:val="22"/>
              </w:rPr>
              <w:t>g/s</w:t>
            </w:r>
          </w:p>
        </w:tc>
        <w:tc>
          <w:tcPr>
            <w:tcW w:w="1701" w:type="dxa"/>
            <w:tcBorders>
              <w:top w:val="single" w:sz="4" w:space="0" w:color="auto"/>
              <w:left w:val="single" w:sz="4" w:space="0" w:color="auto"/>
              <w:bottom w:val="single" w:sz="4" w:space="0" w:color="auto"/>
              <w:right w:val="single" w:sz="4" w:space="0" w:color="auto"/>
            </w:tcBorders>
            <w:vAlign w:val="center"/>
          </w:tcPr>
          <w:p w14:paraId="512D6BBC" w14:textId="77777777" w:rsidR="0000606D" w:rsidRDefault="0000606D" w:rsidP="00851944">
            <w:pPr>
              <w:jc w:val="center"/>
            </w:pPr>
            <w:r>
              <w:t>0,01396</w:t>
            </w:r>
          </w:p>
          <w:p w14:paraId="568AE523" w14:textId="77777777" w:rsidR="0000606D" w:rsidRPr="004A7C35" w:rsidRDefault="0000606D" w:rsidP="00851944">
            <w:pPr>
              <w:jc w:val="center"/>
            </w:pPr>
            <w:r>
              <w:t>0,00286</w:t>
            </w:r>
          </w:p>
        </w:tc>
        <w:tc>
          <w:tcPr>
            <w:tcW w:w="2126" w:type="dxa"/>
            <w:tcBorders>
              <w:top w:val="single" w:sz="4" w:space="0" w:color="auto"/>
              <w:left w:val="single" w:sz="4" w:space="0" w:color="auto"/>
              <w:bottom w:val="single" w:sz="4" w:space="0" w:color="auto"/>
              <w:right w:val="single" w:sz="4" w:space="0" w:color="auto"/>
            </w:tcBorders>
            <w:vAlign w:val="center"/>
          </w:tcPr>
          <w:p w14:paraId="29854163" w14:textId="77777777" w:rsidR="0000606D" w:rsidRDefault="0000606D" w:rsidP="00851944">
            <w:pPr>
              <w:jc w:val="center"/>
            </w:pPr>
            <w:r>
              <w:t>0,338</w:t>
            </w:r>
          </w:p>
          <w:p w14:paraId="782A4C5A" w14:textId="77777777" w:rsidR="0000606D" w:rsidRPr="004A7C35" w:rsidRDefault="0000606D" w:rsidP="00851944">
            <w:pPr>
              <w:jc w:val="center"/>
            </w:pPr>
            <w:r>
              <w:t>0,069</w:t>
            </w:r>
          </w:p>
        </w:tc>
      </w:tr>
      <w:tr w:rsidR="0000606D" w:rsidRPr="00912DE6" w14:paraId="3E484DB5" w14:textId="77777777" w:rsidTr="004F24F1">
        <w:tc>
          <w:tcPr>
            <w:tcW w:w="2014" w:type="dxa"/>
            <w:vMerge/>
            <w:tcBorders>
              <w:left w:val="single" w:sz="4" w:space="0" w:color="auto"/>
              <w:right w:val="single" w:sz="4" w:space="0" w:color="auto"/>
            </w:tcBorders>
            <w:vAlign w:val="center"/>
          </w:tcPr>
          <w:p w14:paraId="27CA7546" w14:textId="77777777" w:rsidR="0000606D" w:rsidRPr="004A7C35" w:rsidRDefault="0000606D" w:rsidP="00851944">
            <w:pPr>
              <w:jc w:val="cente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1D01CA69" w14:textId="77777777" w:rsidR="0000606D" w:rsidRDefault="0000606D" w:rsidP="00851944">
            <w:pPr>
              <w:snapToGrid w:val="0"/>
              <w:jc w:val="center"/>
              <w:rPr>
                <w:sz w:val="22"/>
                <w:szCs w:val="22"/>
              </w:rPr>
            </w:pPr>
            <w:r>
              <w:rPr>
                <w:sz w:val="22"/>
                <w:szCs w:val="22"/>
              </w:rPr>
              <w:t>046</w:t>
            </w:r>
          </w:p>
        </w:tc>
        <w:tc>
          <w:tcPr>
            <w:tcW w:w="3118" w:type="dxa"/>
            <w:tcBorders>
              <w:top w:val="single" w:sz="4" w:space="0" w:color="auto"/>
              <w:left w:val="single" w:sz="4" w:space="0" w:color="auto"/>
              <w:bottom w:val="single" w:sz="4" w:space="0" w:color="auto"/>
              <w:right w:val="single" w:sz="4" w:space="0" w:color="auto"/>
            </w:tcBorders>
            <w:vAlign w:val="center"/>
          </w:tcPr>
          <w:p w14:paraId="68BED8A9" w14:textId="77777777" w:rsidR="0000606D" w:rsidRDefault="0000606D" w:rsidP="00851944">
            <w:pPr>
              <w:snapToGrid w:val="0"/>
              <w:jc w:val="center"/>
              <w:rPr>
                <w:sz w:val="22"/>
                <w:szCs w:val="22"/>
              </w:rPr>
            </w:pPr>
            <w:r>
              <w:rPr>
                <w:sz w:val="22"/>
                <w:szCs w:val="22"/>
              </w:rPr>
              <w:t xml:space="preserve">Amoniakas </w:t>
            </w:r>
          </w:p>
          <w:p w14:paraId="7C8AC646" w14:textId="77777777" w:rsidR="0000606D" w:rsidRDefault="0000606D" w:rsidP="00851944">
            <w:pPr>
              <w:jc w:val="center"/>
              <w:rPr>
                <w:sz w:val="22"/>
                <w:szCs w:val="22"/>
              </w:rPr>
            </w:pPr>
            <w:r>
              <w:rPr>
                <w:sz w:val="22"/>
                <w:szCs w:val="22"/>
              </w:rPr>
              <w:t xml:space="preserve">Kietosios dalelės (C)  </w:t>
            </w:r>
          </w:p>
        </w:tc>
        <w:tc>
          <w:tcPr>
            <w:tcW w:w="1559" w:type="dxa"/>
            <w:tcBorders>
              <w:top w:val="single" w:sz="4" w:space="0" w:color="auto"/>
              <w:left w:val="single" w:sz="4" w:space="0" w:color="auto"/>
              <w:bottom w:val="single" w:sz="4" w:space="0" w:color="auto"/>
              <w:right w:val="single" w:sz="4" w:space="0" w:color="auto"/>
            </w:tcBorders>
            <w:vAlign w:val="center"/>
          </w:tcPr>
          <w:p w14:paraId="72E5676F" w14:textId="77777777" w:rsidR="0000606D" w:rsidRDefault="0000606D" w:rsidP="00851944">
            <w:pPr>
              <w:snapToGrid w:val="0"/>
              <w:jc w:val="center"/>
              <w:rPr>
                <w:sz w:val="22"/>
                <w:szCs w:val="22"/>
              </w:rPr>
            </w:pPr>
            <w:r>
              <w:rPr>
                <w:sz w:val="22"/>
                <w:szCs w:val="22"/>
              </w:rPr>
              <w:t>134</w:t>
            </w:r>
          </w:p>
          <w:p w14:paraId="65BDFED7" w14:textId="77777777" w:rsidR="0000606D" w:rsidRDefault="0000606D" w:rsidP="00851944">
            <w:pPr>
              <w:jc w:val="center"/>
              <w:rPr>
                <w:sz w:val="22"/>
                <w:szCs w:val="22"/>
              </w:rPr>
            </w:pPr>
            <w:r>
              <w:rPr>
                <w:sz w:val="22"/>
                <w:szCs w:val="22"/>
              </w:rPr>
              <w:t>4281</w:t>
            </w:r>
          </w:p>
        </w:tc>
        <w:tc>
          <w:tcPr>
            <w:tcW w:w="1276" w:type="dxa"/>
            <w:tcBorders>
              <w:top w:val="single" w:sz="4" w:space="0" w:color="auto"/>
              <w:left w:val="single" w:sz="4" w:space="0" w:color="auto"/>
              <w:bottom w:val="single" w:sz="4" w:space="0" w:color="auto"/>
              <w:right w:val="single" w:sz="4" w:space="0" w:color="auto"/>
            </w:tcBorders>
            <w:vAlign w:val="center"/>
          </w:tcPr>
          <w:p w14:paraId="44E65F23" w14:textId="77777777" w:rsidR="0000606D" w:rsidRDefault="0000606D" w:rsidP="00851944">
            <w:pPr>
              <w:snapToGrid w:val="0"/>
              <w:jc w:val="center"/>
              <w:rPr>
                <w:sz w:val="22"/>
                <w:szCs w:val="22"/>
              </w:rPr>
            </w:pPr>
            <w:r>
              <w:rPr>
                <w:sz w:val="22"/>
                <w:szCs w:val="22"/>
              </w:rPr>
              <w:t>g/s</w:t>
            </w:r>
          </w:p>
          <w:p w14:paraId="54DCA42B" w14:textId="77777777" w:rsidR="0000606D" w:rsidRDefault="0000606D" w:rsidP="00851944">
            <w:pPr>
              <w:jc w:val="center"/>
              <w:rPr>
                <w:sz w:val="22"/>
                <w:szCs w:val="22"/>
              </w:rPr>
            </w:pPr>
            <w:r>
              <w:rPr>
                <w:sz w:val="22"/>
                <w:szCs w:val="22"/>
              </w:rPr>
              <w:t>g/s</w:t>
            </w:r>
          </w:p>
        </w:tc>
        <w:tc>
          <w:tcPr>
            <w:tcW w:w="1701" w:type="dxa"/>
            <w:tcBorders>
              <w:top w:val="single" w:sz="4" w:space="0" w:color="auto"/>
              <w:left w:val="single" w:sz="4" w:space="0" w:color="auto"/>
              <w:bottom w:val="single" w:sz="4" w:space="0" w:color="auto"/>
              <w:right w:val="single" w:sz="4" w:space="0" w:color="auto"/>
            </w:tcBorders>
            <w:vAlign w:val="center"/>
          </w:tcPr>
          <w:p w14:paraId="2F92F963" w14:textId="77777777" w:rsidR="0000606D" w:rsidRDefault="0000606D" w:rsidP="00851944">
            <w:pPr>
              <w:jc w:val="center"/>
            </w:pPr>
            <w:r>
              <w:t>0,01396</w:t>
            </w:r>
          </w:p>
          <w:p w14:paraId="347616CB" w14:textId="77777777" w:rsidR="0000606D" w:rsidRPr="004A7C35" w:rsidRDefault="0000606D" w:rsidP="00851944">
            <w:pPr>
              <w:jc w:val="center"/>
            </w:pPr>
            <w:r>
              <w:t>0,00286</w:t>
            </w:r>
          </w:p>
        </w:tc>
        <w:tc>
          <w:tcPr>
            <w:tcW w:w="2126" w:type="dxa"/>
            <w:tcBorders>
              <w:top w:val="single" w:sz="4" w:space="0" w:color="auto"/>
              <w:left w:val="single" w:sz="4" w:space="0" w:color="auto"/>
              <w:bottom w:val="single" w:sz="4" w:space="0" w:color="auto"/>
              <w:right w:val="single" w:sz="4" w:space="0" w:color="auto"/>
            </w:tcBorders>
            <w:vAlign w:val="center"/>
          </w:tcPr>
          <w:p w14:paraId="31553CB1" w14:textId="77777777" w:rsidR="0000606D" w:rsidRDefault="0000606D" w:rsidP="00851944">
            <w:pPr>
              <w:jc w:val="center"/>
            </w:pPr>
            <w:r>
              <w:t>0,338</w:t>
            </w:r>
          </w:p>
          <w:p w14:paraId="2E062F10" w14:textId="77777777" w:rsidR="0000606D" w:rsidRPr="004A7C35" w:rsidRDefault="0000606D" w:rsidP="00851944">
            <w:pPr>
              <w:jc w:val="center"/>
            </w:pPr>
            <w:r>
              <w:t>0,069</w:t>
            </w:r>
          </w:p>
        </w:tc>
      </w:tr>
      <w:tr w:rsidR="0000606D" w:rsidRPr="00912DE6" w14:paraId="08C64F01" w14:textId="77777777" w:rsidTr="004F24F1">
        <w:tc>
          <w:tcPr>
            <w:tcW w:w="2014" w:type="dxa"/>
            <w:vMerge/>
            <w:tcBorders>
              <w:left w:val="single" w:sz="4" w:space="0" w:color="auto"/>
              <w:right w:val="single" w:sz="4" w:space="0" w:color="auto"/>
            </w:tcBorders>
            <w:vAlign w:val="center"/>
          </w:tcPr>
          <w:p w14:paraId="76D9EADF" w14:textId="77777777" w:rsidR="0000606D" w:rsidRPr="004A7C35" w:rsidRDefault="0000606D" w:rsidP="00851944">
            <w:pPr>
              <w:jc w:val="cente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21147037" w14:textId="77777777" w:rsidR="0000606D" w:rsidRDefault="0000606D" w:rsidP="00851944">
            <w:pPr>
              <w:snapToGrid w:val="0"/>
              <w:jc w:val="center"/>
              <w:rPr>
                <w:sz w:val="22"/>
                <w:szCs w:val="22"/>
              </w:rPr>
            </w:pPr>
            <w:r>
              <w:rPr>
                <w:sz w:val="22"/>
                <w:szCs w:val="22"/>
              </w:rPr>
              <w:t>047</w:t>
            </w:r>
          </w:p>
        </w:tc>
        <w:tc>
          <w:tcPr>
            <w:tcW w:w="3118" w:type="dxa"/>
            <w:tcBorders>
              <w:top w:val="single" w:sz="4" w:space="0" w:color="auto"/>
              <w:left w:val="single" w:sz="4" w:space="0" w:color="auto"/>
              <w:bottom w:val="single" w:sz="4" w:space="0" w:color="auto"/>
              <w:right w:val="single" w:sz="4" w:space="0" w:color="auto"/>
            </w:tcBorders>
            <w:vAlign w:val="center"/>
          </w:tcPr>
          <w:p w14:paraId="2821A38E" w14:textId="77777777" w:rsidR="0000606D" w:rsidRDefault="0000606D" w:rsidP="00851944">
            <w:pPr>
              <w:snapToGrid w:val="0"/>
              <w:jc w:val="center"/>
              <w:rPr>
                <w:sz w:val="22"/>
                <w:szCs w:val="22"/>
              </w:rPr>
            </w:pPr>
            <w:r>
              <w:rPr>
                <w:sz w:val="22"/>
                <w:szCs w:val="22"/>
              </w:rPr>
              <w:t xml:space="preserve">Amoniakas </w:t>
            </w:r>
          </w:p>
          <w:p w14:paraId="2D8C538E" w14:textId="77777777" w:rsidR="0000606D" w:rsidRDefault="0000606D" w:rsidP="00851944">
            <w:pPr>
              <w:jc w:val="center"/>
              <w:rPr>
                <w:sz w:val="22"/>
                <w:szCs w:val="22"/>
              </w:rPr>
            </w:pPr>
            <w:r>
              <w:rPr>
                <w:sz w:val="22"/>
                <w:szCs w:val="22"/>
              </w:rPr>
              <w:t xml:space="preserve">Kietosios dalelės (C)  </w:t>
            </w:r>
          </w:p>
        </w:tc>
        <w:tc>
          <w:tcPr>
            <w:tcW w:w="1559" w:type="dxa"/>
            <w:tcBorders>
              <w:top w:val="single" w:sz="4" w:space="0" w:color="auto"/>
              <w:left w:val="single" w:sz="4" w:space="0" w:color="auto"/>
              <w:bottom w:val="single" w:sz="4" w:space="0" w:color="auto"/>
              <w:right w:val="single" w:sz="4" w:space="0" w:color="auto"/>
            </w:tcBorders>
            <w:vAlign w:val="center"/>
          </w:tcPr>
          <w:p w14:paraId="7B6E47AC" w14:textId="77777777" w:rsidR="0000606D" w:rsidRDefault="0000606D" w:rsidP="00851944">
            <w:pPr>
              <w:snapToGrid w:val="0"/>
              <w:jc w:val="center"/>
              <w:rPr>
                <w:sz w:val="22"/>
                <w:szCs w:val="22"/>
              </w:rPr>
            </w:pPr>
            <w:r>
              <w:rPr>
                <w:sz w:val="22"/>
                <w:szCs w:val="22"/>
              </w:rPr>
              <w:t>134</w:t>
            </w:r>
          </w:p>
          <w:p w14:paraId="50C09090" w14:textId="77777777" w:rsidR="0000606D" w:rsidRDefault="0000606D" w:rsidP="00851944">
            <w:pPr>
              <w:jc w:val="center"/>
              <w:rPr>
                <w:sz w:val="22"/>
                <w:szCs w:val="22"/>
              </w:rPr>
            </w:pPr>
            <w:r>
              <w:rPr>
                <w:sz w:val="22"/>
                <w:szCs w:val="22"/>
              </w:rPr>
              <w:t>4281</w:t>
            </w:r>
          </w:p>
        </w:tc>
        <w:tc>
          <w:tcPr>
            <w:tcW w:w="1276" w:type="dxa"/>
            <w:tcBorders>
              <w:top w:val="single" w:sz="4" w:space="0" w:color="auto"/>
              <w:left w:val="single" w:sz="4" w:space="0" w:color="auto"/>
              <w:bottom w:val="single" w:sz="4" w:space="0" w:color="auto"/>
              <w:right w:val="single" w:sz="4" w:space="0" w:color="auto"/>
            </w:tcBorders>
            <w:vAlign w:val="center"/>
          </w:tcPr>
          <w:p w14:paraId="0676C08E" w14:textId="77777777" w:rsidR="0000606D" w:rsidRDefault="0000606D" w:rsidP="00851944">
            <w:pPr>
              <w:snapToGrid w:val="0"/>
              <w:jc w:val="center"/>
              <w:rPr>
                <w:sz w:val="22"/>
                <w:szCs w:val="22"/>
              </w:rPr>
            </w:pPr>
            <w:r>
              <w:rPr>
                <w:sz w:val="22"/>
                <w:szCs w:val="22"/>
              </w:rPr>
              <w:t>g/s</w:t>
            </w:r>
          </w:p>
          <w:p w14:paraId="14C5ABB4" w14:textId="77777777" w:rsidR="0000606D" w:rsidRDefault="0000606D" w:rsidP="00851944">
            <w:pPr>
              <w:jc w:val="center"/>
              <w:rPr>
                <w:sz w:val="22"/>
                <w:szCs w:val="22"/>
              </w:rPr>
            </w:pPr>
            <w:r>
              <w:rPr>
                <w:sz w:val="22"/>
                <w:szCs w:val="22"/>
              </w:rPr>
              <w:t>g/s</w:t>
            </w:r>
          </w:p>
        </w:tc>
        <w:tc>
          <w:tcPr>
            <w:tcW w:w="1701" w:type="dxa"/>
            <w:tcBorders>
              <w:top w:val="single" w:sz="4" w:space="0" w:color="auto"/>
              <w:left w:val="single" w:sz="4" w:space="0" w:color="auto"/>
              <w:bottom w:val="single" w:sz="4" w:space="0" w:color="auto"/>
              <w:right w:val="single" w:sz="4" w:space="0" w:color="auto"/>
            </w:tcBorders>
            <w:vAlign w:val="center"/>
          </w:tcPr>
          <w:p w14:paraId="7E58E0FE" w14:textId="77777777" w:rsidR="0000606D" w:rsidRDefault="0000606D" w:rsidP="00851944">
            <w:pPr>
              <w:jc w:val="center"/>
            </w:pPr>
            <w:r>
              <w:t>0,01396</w:t>
            </w:r>
          </w:p>
          <w:p w14:paraId="32BC70DA" w14:textId="77777777" w:rsidR="0000606D" w:rsidRPr="004A7C35" w:rsidRDefault="0000606D" w:rsidP="00851944">
            <w:pPr>
              <w:jc w:val="center"/>
            </w:pPr>
            <w:r>
              <w:t>0,00286</w:t>
            </w:r>
          </w:p>
        </w:tc>
        <w:tc>
          <w:tcPr>
            <w:tcW w:w="2126" w:type="dxa"/>
            <w:tcBorders>
              <w:top w:val="single" w:sz="4" w:space="0" w:color="auto"/>
              <w:left w:val="single" w:sz="4" w:space="0" w:color="auto"/>
              <w:bottom w:val="single" w:sz="4" w:space="0" w:color="auto"/>
              <w:right w:val="single" w:sz="4" w:space="0" w:color="auto"/>
            </w:tcBorders>
            <w:vAlign w:val="center"/>
          </w:tcPr>
          <w:p w14:paraId="0242295A" w14:textId="77777777" w:rsidR="0000606D" w:rsidRDefault="0000606D" w:rsidP="00851944">
            <w:pPr>
              <w:jc w:val="center"/>
            </w:pPr>
            <w:r>
              <w:t>0,338</w:t>
            </w:r>
          </w:p>
          <w:p w14:paraId="3F39001E" w14:textId="77777777" w:rsidR="0000606D" w:rsidRPr="004A7C35" w:rsidRDefault="0000606D" w:rsidP="00851944">
            <w:pPr>
              <w:jc w:val="center"/>
            </w:pPr>
            <w:r>
              <w:t>0,069</w:t>
            </w:r>
          </w:p>
        </w:tc>
      </w:tr>
      <w:tr w:rsidR="0000606D" w:rsidRPr="00912DE6" w14:paraId="4886470C" w14:textId="77777777" w:rsidTr="004F24F1">
        <w:tc>
          <w:tcPr>
            <w:tcW w:w="2014" w:type="dxa"/>
            <w:vMerge w:val="restart"/>
            <w:tcBorders>
              <w:top w:val="single" w:sz="4" w:space="0" w:color="auto"/>
              <w:left w:val="single" w:sz="4" w:space="0" w:color="auto"/>
              <w:right w:val="single" w:sz="4" w:space="0" w:color="auto"/>
            </w:tcBorders>
            <w:vAlign w:val="center"/>
          </w:tcPr>
          <w:p w14:paraId="35353532" w14:textId="77777777" w:rsidR="0000606D" w:rsidRDefault="0000606D" w:rsidP="00851944">
            <w:pPr>
              <w:jc w:val="center"/>
              <w:rPr>
                <w:color w:val="000000"/>
                <w:sz w:val="22"/>
                <w:szCs w:val="22"/>
              </w:rPr>
            </w:pPr>
            <w:r>
              <w:rPr>
                <w:color w:val="000000"/>
                <w:sz w:val="22"/>
                <w:szCs w:val="22"/>
              </w:rPr>
              <w:t>Vištų dedeklių ir gaidžių auginimas</w:t>
            </w:r>
          </w:p>
          <w:p w14:paraId="644B014F" w14:textId="3AB476ED" w:rsidR="001700F5" w:rsidRPr="004A7C35" w:rsidRDefault="001700F5" w:rsidP="00851944">
            <w:pPr>
              <w:jc w:val="center"/>
            </w:pPr>
            <w:r>
              <w:rPr>
                <w:color w:val="000000"/>
                <w:sz w:val="22"/>
                <w:szCs w:val="22"/>
              </w:rPr>
              <w:t>(paukštidė Nr. 5)</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2C7E102A" w14:textId="77777777" w:rsidR="0000606D" w:rsidRDefault="0000606D" w:rsidP="00851944">
            <w:pPr>
              <w:snapToGrid w:val="0"/>
              <w:jc w:val="center"/>
              <w:rPr>
                <w:sz w:val="22"/>
                <w:szCs w:val="22"/>
              </w:rPr>
            </w:pPr>
            <w:r>
              <w:rPr>
                <w:sz w:val="22"/>
                <w:szCs w:val="22"/>
              </w:rPr>
              <w:t xml:space="preserve">024 </w:t>
            </w:r>
          </w:p>
        </w:tc>
        <w:tc>
          <w:tcPr>
            <w:tcW w:w="3118" w:type="dxa"/>
            <w:tcBorders>
              <w:top w:val="single" w:sz="4" w:space="0" w:color="auto"/>
              <w:left w:val="single" w:sz="4" w:space="0" w:color="auto"/>
              <w:bottom w:val="single" w:sz="4" w:space="0" w:color="auto"/>
              <w:right w:val="single" w:sz="4" w:space="0" w:color="auto"/>
            </w:tcBorders>
            <w:vAlign w:val="center"/>
          </w:tcPr>
          <w:p w14:paraId="7B3ED446" w14:textId="77777777" w:rsidR="0000606D" w:rsidRDefault="0000606D" w:rsidP="00851944">
            <w:pPr>
              <w:snapToGrid w:val="0"/>
              <w:jc w:val="center"/>
              <w:rPr>
                <w:sz w:val="22"/>
                <w:szCs w:val="22"/>
              </w:rPr>
            </w:pPr>
            <w:r>
              <w:rPr>
                <w:sz w:val="22"/>
                <w:szCs w:val="22"/>
              </w:rPr>
              <w:t xml:space="preserve">Amoniakas </w:t>
            </w:r>
          </w:p>
          <w:p w14:paraId="34628A66" w14:textId="77777777" w:rsidR="0000606D" w:rsidRDefault="0000606D" w:rsidP="00851944">
            <w:pPr>
              <w:jc w:val="center"/>
              <w:rPr>
                <w:sz w:val="22"/>
                <w:szCs w:val="22"/>
              </w:rPr>
            </w:pPr>
            <w:r>
              <w:rPr>
                <w:sz w:val="22"/>
                <w:szCs w:val="22"/>
              </w:rPr>
              <w:t xml:space="preserve">Kietosios dalelės (C)  </w:t>
            </w:r>
          </w:p>
        </w:tc>
        <w:tc>
          <w:tcPr>
            <w:tcW w:w="1559" w:type="dxa"/>
            <w:tcBorders>
              <w:top w:val="single" w:sz="4" w:space="0" w:color="auto"/>
              <w:left w:val="single" w:sz="4" w:space="0" w:color="auto"/>
              <w:bottom w:val="single" w:sz="4" w:space="0" w:color="auto"/>
              <w:right w:val="single" w:sz="4" w:space="0" w:color="auto"/>
            </w:tcBorders>
            <w:vAlign w:val="center"/>
          </w:tcPr>
          <w:p w14:paraId="43644664" w14:textId="77777777" w:rsidR="0000606D" w:rsidRDefault="0000606D" w:rsidP="00851944">
            <w:pPr>
              <w:snapToGrid w:val="0"/>
              <w:jc w:val="center"/>
              <w:rPr>
                <w:sz w:val="22"/>
                <w:szCs w:val="22"/>
              </w:rPr>
            </w:pPr>
            <w:r>
              <w:rPr>
                <w:sz w:val="22"/>
                <w:szCs w:val="22"/>
              </w:rPr>
              <w:t>134</w:t>
            </w:r>
          </w:p>
          <w:p w14:paraId="78ED5446" w14:textId="77777777" w:rsidR="0000606D" w:rsidRDefault="0000606D" w:rsidP="00851944">
            <w:pPr>
              <w:jc w:val="center"/>
              <w:rPr>
                <w:sz w:val="22"/>
                <w:szCs w:val="22"/>
              </w:rPr>
            </w:pPr>
            <w:r>
              <w:rPr>
                <w:sz w:val="22"/>
                <w:szCs w:val="22"/>
              </w:rPr>
              <w:t>4281</w:t>
            </w:r>
          </w:p>
        </w:tc>
        <w:tc>
          <w:tcPr>
            <w:tcW w:w="1276" w:type="dxa"/>
            <w:tcBorders>
              <w:top w:val="single" w:sz="4" w:space="0" w:color="auto"/>
              <w:left w:val="single" w:sz="4" w:space="0" w:color="auto"/>
              <w:bottom w:val="single" w:sz="4" w:space="0" w:color="auto"/>
              <w:right w:val="single" w:sz="4" w:space="0" w:color="auto"/>
            </w:tcBorders>
            <w:vAlign w:val="center"/>
          </w:tcPr>
          <w:p w14:paraId="43C6FB7D" w14:textId="77777777" w:rsidR="0000606D" w:rsidRDefault="0000606D" w:rsidP="00851944">
            <w:pPr>
              <w:snapToGrid w:val="0"/>
              <w:jc w:val="center"/>
              <w:rPr>
                <w:sz w:val="22"/>
                <w:szCs w:val="22"/>
              </w:rPr>
            </w:pPr>
            <w:r>
              <w:rPr>
                <w:sz w:val="22"/>
                <w:szCs w:val="22"/>
              </w:rPr>
              <w:t>g/s</w:t>
            </w:r>
          </w:p>
          <w:p w14:paraId="43AAC034" w14:textId="77777777" w:rsidR="0000606D" w:rsidRDefault="0000606D" w:rsidP="00851944">
            <w:pPr>
              <w:jc w:val="center"/>
              <w:rPr>
                <w:sz w:val="22"/>
                <w:szCs w:val="22"/>
              </w:rPr>
            </w:pPr>
            <w:r>
              <w:rPr>
                <w:sz w:val="22"/>
                <w:szCs w:val="22"/>
              </w:rPr>
              <w:t>g/s</w:t>
            </w:r>
          </w:p>
        </w:tc>
        <w:tc>
          <w:tcPr>
            <w:tcW w:w="1701" w:type="dxa"/>
            <w:tcBorders>
              <w:top w:val="single" w:sz="4" w:space="0" w:color="auto"/>
              <w:left w:val="single" w:sz="4" w:space="0" w:color="auto"/>
              <w:bottom w:val="single" w:sz="4" w:space="0" w:color="auto"/>
              <w:right w:val="single" w:sz="4" w:space="0" w:color="auto"/>
            </w:tcBorders>
            <w:vAlign w:val="center"/>
          </w:tcPr>
          <w:p w14:paraId="089C63E9" w14:textId="77777777" w:rsidR="0000606D" w:rsidRDefault="0000606D" w:rsidP="00851944">
            <w:pPr>
              <w:jc w:val="center"/>
            </w:pPr>
            <w:r>
              <w:t>0,01396</w:t>
            </w:r>
          </w:p>
          <w:p w14:paraId="72B18D06" w14:textId="77777777" w:rsidR="0000606D" w:rsidRPr="004A7C35" w:rsidRDefault="0000606D" w:rsidP="00851944">
            <w:pPr>
              <w:jc w:val="center"/>
            </w:pPr>
            <w:r>
              <w:t>0,00286</w:t>
            </w:r>
          </w:p>
        </w:tc>
        <w:tc>
          <w:tcPr>
            <w:tcW w:w="2126" w:type="dxa"/>
            <w:tcBorders>
              <w:top w:val="single" w:sz="4" w:space="0" w:color="auto"/>
              <w:left w:val="single" w:sz="4" w:space="0" w:color="auto"/>
              <w:bottom w:val="single" w:sz="4" w:space="0" w:color="auto"/>
              <w:right w:val="single" w:sz="4" w:space="0" w:color="auto"/>
            </w:tcBorders>
            <w:vAlign w:val="center"/>
          </w:tcPr>
          <w:p w14:paraId="207C25E7" w14:textId="77777777" w:rsidR="0000606D" w:rsidRDefault="0000606D" w:rsidP="00851944">
            <w:pPr>
              <w:jc w:val="center"/>
            </w:pPr>
            <w:r>
              <w:t>0,338</w:t>
            </w:r>
          </w:p>
          <w:p w14:paraId="55C6D92C" w14:textId="77777777" w:rsidR="0000606D" w:rsidRPr="004A7C35" w:rsidRDefault="0000606D" w:rsidP="00851944">
            <w:pPr>
              <w:jc w:val="center"/>
            </w:pPr>
            <w:r>
              <w:t>0,069</w:t>
            </w:r>
          </w:p>
        </w:tc>
      </w:tr>
      <w:tr w:rsidR="0000606D" w:rsidRPr="00912DE6" w14:paraId="189B2AE8" w14:textId="77777777" w:rsidTr="004F24F1">
        <w:tc>
          <w:tcPr>
            <w:tcW w:w="2014" w:type="dxa"/>
            <w:vMerge/>
            <w:tcBorders>
              <w:left w:val="single" w:sz="4" w:space="0" w:color="auto"/>
              <w:right w:val="single" w:sz="4" w:space="0" w:color="auto"/>
            </w:tcBorders>
            <w:vAlign w:val="center"/>
          </w:tcPr>
          <w:p w14:paraId="62607DEF" w14:textId="77777777" w:rsidR="0000606D" w:rsidRPr="004A7C35" w:rsidRDefault="0000606D" w:rsidP="00851944">
            <w:pPr>
              <w:jc w:val="cente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2ACC2D37" w14:textId="77777777" w:rsidR="0000606D" w:rsidRDefault="0000606D" w:rsidP="00851944">
            <w:pPr>
              <w:snapToGrid w:val="0"/>
              <w:jc w:val="center"/>
              <w:rPr>
                <w:sz w:val="22"/>
                <w:szCs w:val="22"/>
              </w:rPr>
            </w:pPr>
            <w:r>
              <w:rPr>
                <w:sz w:val="22"/>
                <w:szCs w:val="22"/>
              </w:rPr>
              <w:t>025</w:t>
            </w:r>
          </w:p>
        </w:tc>
        <w:tc>
          <w:tcPr>
            <w:tcW w:w="3118" w:type="dxa"/>
            <w:tcBorders>
              <w:top w:val="single" w:sz="4" w:space="0" w:color="auto"/>
              <w:left w:val="single" w:sz="4" w:space="0" w:color="auto"/>
              <w:bottom w:val="single" w:sz="4" w:space="0" w:color="auto"/>
              <w:right w:val="single" w:sz="4" w:space="0" w:color="auto"/>
            </w:tcBorders>
            <w:vAlign w:val="center"/>
          </w:tcPr>
          <w:p w14:paraId="75EF6654" w14:textId="77777777" w:rsidR="0000606D" w:rsidRDefault="0000606D" w:rsidP="00851944">
            <w:pPr>
              <w:snapToGrid w:val="0"/>
              <w:jc w:val="center"/>
              <w:rPr>
                <w:sz w:val="22"/>
                <w:szCs w:val="22"/>
              </w:rPr>
            </w:pPr>
            <w:r>
              <w:rPr>
                <w:sz w:val="22"/>
                <w:szCs w:val="22"/>
              </w:rPr>
              <w:t xml:space="preserve">Amoniakas </w:t>
            </w:r>
          </w:p>
          <w:p w14:paraId="7C358C10" w14:textId="77777777" w:rsidR="0000606D" w:rsidRDefault="0000606D" w:rsidP="00851944">
            <w:pPr>
              <w:jc w:val="center"/>
              <w:rPr>
                <w:sz w:val="22"/>
                <w:szCs w:val="22"/>
              </w:rPr>
            </w:pPr>
            <w:r>
              <w:rPr>
                <w:sz w:val="22"/>
                <w:szCs w:val="22"/>
              </w:rPr>
              <w:t xml:space="preserve">Kietosios dalelės (C)  </w:t>
            </w:r>
          </w:p>
        </w:tc>
        <w:tc>
          <w:tcPr>
            <w:tcW w:w="1559" w:type="dxa"/>
            <w:tcBorders>
              <w:top w:val="single" w:sz="4" w:space="0" w:color="auto"/>
              <w:left w:val="single" w:sz="4" w:space="0" w:color="auto"/>
              <w:bottom w:val="single" w:sz="4" w:space="0" w:color="auto"/>
              <w:right w:val="single" w:sz="4" w:space="0" w:color="auto"/>
            </w:tcBorders>
            <w:vAlign w:val="center"/>
          </w:tcPr>
          <w:p w14:paraId="2D4B4337" w14:textId="77777777" w:rsidR="0000606D" w:rsidRDefault="0000606D" w:rsidP="00851944">
            <w:pPr>
              <w:snapToGrid w:val="0"/>
              <w:jc w:val="center"/>
              <w:rPr>
                <w:sz w:val="22"/>
                <w:szCs w:val="22"/>
              </w:rPr>
            </w:pPr>
            <w:r>
              <w:rPr>
                <w:sz w:val="22"/>
                <w:szCs w:val="22"/>
              </w:rPr>
              <w:t>134</w:t>
            </w:r>
          </w:p>
          <w:p w14:paraId="3B5E6322" w14:textId="77777777" w:rsidR="0000606D" w:rsidRDefault="0000606D" w:rsidP="00851944">
            <w:pPr>
              <w:jc w:val="center"/>
              <w:rPr>
                <w:sz w:val="22"/>
                <w:szCs w:val="22"/>
              </w:rPr>
            </w:pPr>
            <w:r>
              <w:rPr>
                <w:sz w:val="22"/>
                <w:szCs w:val="22"/>
              </w:rPr>
              <w:t>4281</w:t>
            </w:r>
          </w:p>
        </w:tc>
        <w:tc>
          <w:tcPr>
            <w:tcW w:w="1276" w:type="dxa"/>
            <w:tcBorders>
              <w:top w:val="single" w:sz="4" w:space="0" w:color="auto"/>
              <w:left w:val="single" w:sz="4" w:space="0" w:color="auto"/>
              <w:bottom w:val="single" w:sz="4" w:space="0" w:color="auto"/>
              <w:right w:val="single" w:sz="4" w:space="0" w:color="auto"/>
            </w:tcBorders>
            <w:vAlign w:val="center"/>
          </w:tcPr>
          <w:p w14:paraId="2F0DD423" w14:textId="77777777" w:rsidR="0000606D" w:rsidRDefault="0000606D" w:rsidP="00851944">
            <w:pPr>
              <w:snapToGrid w:val="0"/>
              <w:jc w:val="center"/>
              <w:rPr>
                <w:sz w:val="22"/>
                <w:szCs w:val="22"/>
              </w:rPr>
            </w:pPr>
            <w:r>
              <w:rPr>
                <w:sz w:val="22"/>
                <w:szCs w:val="22"/>
              </w:rPr>
              <w:t>g/s</w:t>
            </w:r>
          </w:p>
          <w:p w14:paraId="409012D0" w14:textId="77777777" w:rsidR="0000606D" w:rsidRDefault="0000606D" w:rsidP="00851944">
            <w:pPr>
              <w:jc w:val="center"/>
              <w:rPr>
                <w:sz w:val="22"/>
                <w:szCs w:val="22"/>
              </w:rPr>
            </w:pPr>
            <w:r>
              <w:rPr>
                <w:sz w:val="22"/>
                <w:szCs w:val="22"/>
              </w:rPr>
              <w:t>g/s</w:t>
            </w:r>
          </w:p>
        </w:tc>
        <w:tc>
          <w:tcPr>
            <w:tcW w:w="1701" w:type="dxa"/>
            <w:tcBorders>
              <w:top w:val="single" w:sz="4" w:space="0" w:color="auto"/>
              <w:left w:val="single" w:sz="4" w:space="0" w:color="auto"/>
              <w:bottom w:val="single" w:sz="4" w:space="0" w:color="auto"/>
              <w:right w:val="single" w:sz="4" w:space="0" w:color="auto"/>
            </w:tcBorders>
            <w:vAlign w:val="center"/>
          </w:tcPr>
          <w:p w14:paraId="722E9611" w14:textId="77777777" w:rsidR="0000606D" w:rsidRDefault="0000606D" w:rsidP="00851944">
            <w:pPr>
              <w:jc w:val="center"/>
            </w:pPr>
            <w:r>
              <w:t>0,01396</w:t>
            </w:r>
          </w:p>
          <w:p w14:paraId="00400896" w14:textId="77777777" w:rsidR="0000606D" w:rsidRPr="004A7C35" w:rsidRDefault="0000606D" w:rsidP="00851944">
            <w:pPr>
              <w:jc w:val="center"/>
            </w:pPr>
            <w:r>
              <w:t>0,00286</w:t>
            </w:r>
          </w:p>
        </w:tc>
        <w:tc>
          <w:tcPr>
            <w:tcW w:w="2126" w:type="dxa"/>
            <w:tcBorders>
              <w:top w:val="single" w:sz="4" w:space="0" w:color="auto"/>
              <w:left w:val="single" w:sz="4" w:space="0" w:color="auto"/>
              <w:bottom w:val="single" w:sz="4" w:space="0" w:color="auto"/>
              <w:right w:val="single" w:sz="4" w:space="0" w:color="auto"/>
            </w:tcBorders>
            <w:vAlign w:val="center"/>
          </w:tcPr>
          <w:p w14:paraId="33960017" w14:textId="77777777" w:rsidR="0000606D" w:rsidRDefault="0000606D" w:rsidP="00851944">
            <w:pPr>
              <w:jc w:val="center"/>
            </w:pPr>
            <w:r>
              <w:t>0,338</w:t>
            </w:r>
          </w:p>
          <w:p w14:paraId="1C8E4288" w14:textId="77777777" w:rsidR="0000606D" w:rsidRPr="004A7C35" w:rsidRDefault="0000606D" w:rsidP="00851944">
            <w:pPr>
              <w:jc w:val="center"/>
            </w:pPr>
            <w:r>
              <w:t>0,069</w:t>
            </w:r>
          </w:p>
        </w:tc>
      </w:tr>
      <w:tr w:rsidR="0000606D" w:rsidRPr="00912DE6" w14:paraId="223E58F3" w14:textId="77777777" w:rsidTr="004F24F1">
        <w:tc>
          <w:tcPr>
            <w:tcW w:w="2014" w:type="dxa"/>
            <w:vMerge/>
            <w:tcBorders>
              <w:left w:val="single" w:sz="4" w:space="0" w:color="auto"/>
              <w:right w:val="single" w:sz="4" w:space="0" w:color="auto"/>
            </w:tcBorders>
            <w:vAlign w:val="center"/>
          </w:tcPr>
          <w:p w14:paraId="13C9D569" w14:textId="77777777" w:rsidR="0000606D" w:rsidRPr="004A7C35" w:rsidRDefault="0000606D" w:rsidP="00851944">
            <w:pPr>
              <w:jc w:val="cente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410CC96D" w14:textId="77777777" w:rsidR="0000606D" w:rsidRDefault="0000606D" w:rsidP="00851944">
            <w:pPr>
              <w:snapToGrid w:val="0"/>
              <w:jc w:val="center"/>
              <w:rPr>
                <w:sz w:val="22"/>
                <w:szCs w:val="22"/>
              </w:rPr>
            </w:pPr>
            <w:r>
              <w:rPr>
                <w:sz w:val="22"/>
                <w:szCs w:val="22"/>
              </w:rPr>
              <w:t>026</w:t>
            </w:r>
          </w:p>
        </w:tc>
        <w:tc>
          <w:tcPr>
            <w:tcW w:w="3118" w:type="dxa"/>
            <w:tcBorders>
              <w:top w:val="single" w:sz="4" w:space="0" w:color="auto"/>
              <w:left w:val="single" w:sz="4" w:space="0" w:color="auto"/>
              <w:bottom w:val="single" w:sz="4" w:space="0" w:color="auto"/>
              <w:right w:val="single" w:sz="4" w:space="0" w:color="auto"/>
            </w:tcBorders>
            <w:vAlign w:val="center"/>
          </w:tcPr>
          <w:p w14:paraId="229841DA" w14:textId="77777777" w:rsidR="0000606D" w:rsidRDefault="0000606D" w:rsidP="00851944">
            <w:pPr>
              <w:snapToGrid w:val="0"/>
              <w:jc w:val="center"/>
              <w:rPr>
                <w:sz w:val="22"/>
                <w:szCs w:val="22"/>
              </w:rPr>
            </w:pPr>
            <w:r>
              <w:rPr>
                <w:sz w:val="22"/>
                <w:szCs w:val="22"/>
              </w:rPr>
              <w:t xml:space="preserve">Amoniakas </w:t>
            </w:r>
          </w:p>
          <w:p w14:paraId="46230736" w14:textId="77777777" w:rsidR="0000606D" w:rsidRDefault="0000606D" w:rsidP="00851944">
            <w:pPr>
              <w:jc w:val="center"/>
              <w:rPr>
                <w:sz w:val="22"/>
                <w:szCs w:val="22"/>
              </w:rPr>
            </w:pPr>
            <w:r>
              <w:rPr>
                <w:sz w:val="22"/>
                <w:szCs w:val="22"/>
              </w:rPr>
              <w:t xml:space="preserve">Kietosios dalelės (C)  </w:t>
            </w:r>
          </w:p>
        </w:tc>
        <w:tc>
          <w:tcPr>
            <w:tcW w:w="1559" w:type="dxa"/>
            <w:tcBorders>
              <w:top w:val="single" w:sz="4" w:space="0" w:color="auto"/>
              <w:left w:val="single" w:sz="4" w:space="0" w:color="auto"/>
              <w:bottom w:val="single" w:sz="4" w:space="0" w:color="auto"/>
              <w:right w:val="single" w:sz="4" w:space="0" w:color="auto"/>
            </w:tcBorders>
            <w:vAlign w:val="center"/>
          </w:tcPr>
          <w:p w14:paraId="48D8733D" w14:textId="77777777" w:rsidR="0000606D" w:rsidRDefault="0000606D" w:rsidP="00851944">
            <w:pPr>
              <w:snapToGrid w:val="0"/>
              <w:jc w:val="center"/>
              <w:rPr>
                <w:sz w:val="22"/>
                <w:szCs w:val="22"/>
              </w:rPr>
            </w:pPr>
            <w:r>
              <w:rPr>
                <w:sz w:val="22"/>
                <w:szCs w:val="22"/>
              </w:rPr>
              <w:t>134</w:t>
            </w:r>
          </w:p>
          <w:p w14:paraId="32C9D615" w14:textId="77777777" w:rsidR="0000606D" w:rsidRDefault="0000606D" w:rsidP="00851944">
            <w:pPr>
              <w:jc w:val="center"/>
              <w:rPr>
                <w:sz w:val="22"/>
                <w:szCs w:val="22"/>
              </w:rPr>
            </w:pPr>
            <w:r>
              <w:rPr>
                <w:sz w:val="22"/>
                <w:szCs w:val="22"/>
              </w:rPr>
              <w:t>4281</w:t>
            </w:r>
          </w:p>
        </w:tc>
        <w:tc>
          <w:tcPr>
            <w:tcW w:w="1276" w:type="dxa"/>
            <w:tcBorders>
              <w:top w:val="single" w:sz="4" w:space="0" w:color="auto"/>
              <w:left w:val="single" w:sz="4" w:space="0" w:color="auto"/>
              <w:bottom w:val="single" w:sz="4" w:space="0" w:color="auto"/>
              <w:right w:val="single" w:sz="4" w:space="0" w:color="auto"/>
            </w:tcBorders>
            <w:vAlign w:val="center"/>
          </w:tcPr>
          <w:p w14:paraId="0426C531" w14:textId="77777777" w:rsidR="0000606D" w:rsidRDefault="0000606D" w:rsidP="00851944">
            <w:pPr>
              <w:snapToGrid w:val="0"/>
              <w:jc w:val="center"/>
              <w:rPr>
                <w:sz w:val="22"/>
                <w:szCs w:val="22"/>
              </w:rPr>
            </w:pPr>
            <w:r>
              <w:rPr>
                <w:sz w:val="22"/>
                <w:szCs w:val="22"/>
              </w:rPr>
              <w:t>g/s</w:t>
            </w:r>
          </w:p>
          <w:p w14:paraId="5E6788F2" w14:textId="77777777" w:rsidR="0000606D" w:rsidRDefault="0000606D" w:rsidP="00851944">
            <w:pPr>
              <w:jc w:val="center"/>
              <w:rPr>
                <w:sz w:val="22"/>
                <w:szCs w:val="22"/>
              </w:rPr>
            </w:pPr>
            <w:r>
              <w:rPr>
                <w:sz w:val="22"/>
                <w:szCs w:val="22"/>
              </w:rPr>
              <w:t>g/s</w:t>
            </w:r>
          </w:p>
        </w:tc>
        <w:tc>
          <w:tcPr>
            <w:tcW w:w="1701" w:type="dxa"/>
            <w:tcBorders>
              <w:top w:val="single" w:sz="4" w:space="0" w:color="auto"/>
              <w:left w:val="single" w:sz="4" w:space="0" w:color="auto"/>
              <w:bottom w:val="single" w:sz="4" w:space="0" w:color="auto"/>
              <w:right w:val="single" w:sz="4" w:space="0" w:color="auto"/>
            </w:tcBorders>
            <w:vAlign w:val="center"/>
          </w:tcPr>
          <w:p w14:paraId="44FD82D5" w14:textId="77777777" w:rsidR="0000606D" w:rsidRDefault="0000606D" w:rsidP="00851944">
            <w:pPr>
              <w:jc w:val="center"/>
            </w:pPr>
            <w:r>
              <w:t>0,01396</w:t>
            </w:r>
          </w:p>
          <w:p w14:paraId="4C90F3D4" w14:textId="77777777" w:rsidR="0000606D" w:rsidRPr="004A7C35" w:rsidRDefault="0000606D" w:rsidP="00851944">
            <w:pPr>
              <w:jc w:val="center"/>
            </w:pPr>
            <w:r>
              <w:t>0,00286</w:t>
            </w:r>
          </w:p>
        </w:tc>
        <w:tc>
          <w:tcPr>
            <w:tcW w:w="2126" w:type="dxa"/>
            <w:tcBorders>
              <w:top w:val="single" w:sz="4" w:space="0" w:color="auto"/>
              <w:left w:val="single" w:sz="4" w:space="0" w:color="auto"/>
              <w:bottom w:val="single" w:sz="4" w:space="0" w:color="auto"/>
              <w:right w:val="single" w:sz="4" w:space="0" w:color="auto"/>
            </w:tcBorders>
            <w:vAlign w:val="center"/>
          </w:tcPr>
          <w:p w14:paraId="6FE6ECAC" w14:textId="77777777" w:rsidR="0000606D" w:rsidRDefault="0000606D" w:rsidP="00851944">
            <w:pPr>
              <w:jc w:val="center"/>
            </w:pPr>
            <w:r>
              <w:t>0,338</w:t>
            </w:r>
          </w:p>
          <w:p w14:paraId="09126877" w14:textId="77777777" w:rsidR="0000606D" w:rsidRPr="004A7C35" w:rsidRDefault="0000606D" w:rsidP="00851944">
            <w:pPr>
              <w:jc w:val="center"/>
            </w:pPr>
            <w:r>
              <w:t>0,069</w:t>
            </w:r>
          </w:p>
        </w:tc>
      </w:tr>
      <w:tr w:rsidR="0000606D" w:rsidRPr="00912DE6" w14:paraId="74B2CF6D" w14:textId="77777777" w:rsidTr="004F24F1">
        <w:tc>
          <w:tcPr>
            <w:tcW w:w="2014" w:type="dxa"/>
            <w:vMerge/>
            <w:tcBorders>
              <w:left w:val="single" w:sz="4" w:space="0" w:color="auto"/>
              <w:right w:val="single" w:sz="4" w:space="0" w:color="auto"/>
            </w:tcBorders>
            <w:vAlign w:val="center"/>
          </w:tcPr>
          <w:p w14:paraId="4CE73333" w14:textId="77777777" w:rsidR="0000606D" w:rsidRPr="004A7C35" w:rsidRDefault="0000606D" w:rsidP="00851944">
            <w:pPr>
              <w:jc w:val="cente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5CA40BF5" w14:textId="77777777" w:rsidR="0000606D" w:rsidRDefault="0000606D" w:rsidP="00851944">
            <w:pPr>
              <w:snapToGrid w:val="0"/>
              <w:jc w:val="center"/>
              <w:rPr>
                <w:sz w:val="22"/>
                <w:szCs w:val="22"/>
              </w:rPr>
            </w:pPr>
            <w:r>
              <w:rPr>
                <w:sz w:val="22"/>
                <w:szCs w:val="22"/>
              </w:rPr>
              <w:t xml:space="preserve">027 </w:t>
            </w:r>
          </w:p>
        </w:tc>
        <w:tc>
          <w:tcPr>
            <w:tcW w:w="3118" w:type="dxa"/>
            <w:tcBorders>
              <w:top w:val="single" w:sz="4" w:space="0" w:color="auto"/>
              <w:left w:val="single" w:sz="4" w:space="0" w:color="auto"/>
              <w:bottom w:val="single" w:sz="4" w:space="0" w:color="auto"/>
              <w:right w:val="single" w:sz="4" w:space="0" w:color="auto"/>
            </w:tcBorders>
            <w:vAlign w:val="center"/>
          </w:tcPr>
          <w:p w14:paraId="1C6BAD71" w14:textId="77777777" w:rsidR="0000606D" w:rsidRDefault="0000606D" w:rsidP="00851944">
            <w:pPr>
              <w:snapToGrid w:val="0"/>
              <w:jc w:val="center"/>
              <w:rPr>
                <w:sz w:val="22"/>
                <w:szCs w:val="22"/>
              </w:rPr>
            </w:pPr>
            <w:r>
              <w:rPr>
                <w:sz w:val="22"/>
                <w:szCs w:val="22"/>
              </w:rPr>
              <w:t xml:space="preserve">Amoniakas </w:t>
            </w:r>
          </w:p>
          <w:p w14:paraId="69E9900E" w14:textId="77777777" w:rsidR="0000606D" w:rsidRDefault="0000606D" w:rsidP="00851944">
            <w:pPr>
              <w:jc w:val="center"/>
              <w:rPr>
                <w:sz w:val="22"/>
                <w:szCs w:val="22"/>
              </w:rPr>
            </w:pPr>
            <w:r>
              <w:rPr>
                <w:sz w:val="22"/>
                <w:szCs w:val="22"/>
              </w:rPr>
              <w:t xml:space="preserve">Kietosios dalelės (C)  </w:t>
            </w:r>
          </w:p>
        </w:tc>
        <w:tc>
          <w:tcPr>
            <w:tcW w:w="1559" w:type="dxa"/>
            <w:tcBorders>
              <w:top w:val="single" w:sz="4" w:space="0" w:color="auto"/>
              <w:left w:val="single" w:sz="4" w:space="0" w:color="auto"/>
              <w:bottom w:val="single" w:sz="4" w:space="0" w:color="auto"/>
              <w:right w:val="single" w:sz="4" w:space="0" w:color="auto"/>
            </w:tcBorders>
            <w:vAlign w:val="center"/>
          </w:tcPr>
          <w:p w14:paraId="40485848" w14:textId="77777777" w:rsidR="0000606D" w:rsidRDefault="0000606D" w:rsidP="00851944">
            <w:pPr>
              <w:snapToGrid w:val="0"/>
              <w:jc w:val="center"/>
              <w:rPr>
                <w:sz w:val="22"/>
                <w:szCs w:val="22"/>
              </w:rPr>
            </w:pPr>
            <w:r>
              <w:rPr>
                <w:sz w:val="22"/>
                <w:szCs w:val="22"/>
              </w:rPr>
              <w:t>134</w:t>
            </w:r>
          </w:p>
          <w:p w14:paraId="326F8AEA" w14:textId="77777777" w:rsidR="0000606D" w:rsidRDefault="0000606D" w:rsidP="00851944">
            <w:pPr>
              <w:jc w:val="center"/>
              <w:rPr>
                <w:sz w:val="22"/>
                <w:szCs w:val="22"/>
              </w:rPr>
            </w:pPr>
            <w:r>
              <w:rPr>
                <w:sz w:val="22"/>
                <w:szCs w:val="22"/>
              </w:rPr>
              <w:t>4281</w:t>
            </w:r>
          </w:p>
        </w:tc>
        <w:tc>
          <w:tcPr>
            <w:tcW w:w="1276" w:type="dxa"/>
            <w:tcBorders>
              <w:top w:val="single" w:sz="4" w:space="0" w:color="auto"/>
              <w:left w:val="single" w:sz="4" w:space="0" w:color="auto"/>
              <w:bottom w:val="single" w:sz="4" w:space="0" w:color="auto"/>
              <w:right w:val="single" w:sz="4" w:space="0" w:color="auto"/>
            </w:tcBorders>
            <w:vAlign w:val="center"/>
          </w:tcPr>
          <w:p w14:paraId="7C30F4CB" w14:textId="77777777" w:rsidR="0000606D" w:rsidRDefault="0000606D" w:rsidP="00851944">
            <w:pPr>
              <w:snapToGrid w:val="0"/>
              <w:jc w:val="center"/>
              <w:rPr>
                <w:sz w:val="22"/>
                <w:szCs w:val="22"/>
              </w:rPr>
            </w:pPr>
            <w:r>
              <w:rPr>
                <w:sz w:val="22"/>
                <w:szCs w:val="22"/>
              </w:rPr>
              <w:t>g/s</w:t>
            </w:r>
          </w:p>
          <w:p w14:paraId="7D2BFC04" w14:textId="77777777" w:rsidR="0000606D" w:rsidRDefault="0000606D" w:rsidP="00851944">
            <w:pPr>
              <w:jc w:val="center"/>
              <w:rPr>
                <w:sz w:val="22"/>
                <w:szCs w:val="22"/>
              </w:rPr>
            </w:pPr>
            <w:r>
              <w:rPr>
                <w:sz w:val="22"/>
                <w:szCs w:val="22"/>
              </w:rPr>
              <w:t>g/s</w:t>
            </w:r>
          </w:p>
        </w:tc>
        <w:tc>
          <w:tcPr>
            <w:tcW w:w="1701" w:type="dxa"/>
            <w:tcBorders>
              <w:top w:val="single" w:sz="4" w:space="0" w:color="auto"/>
              <w:left w:val="single" w:sz="4" w:space="0" w:color="auto"/>
              <w:bottom w:val="single" w:sz="4" w:space="0" w:color="auto"/>
              <w:right w:val="single" w:sz="4" w:space="0" w:color="auto"/>
            </w:tcBorders>
            <w:vAlign w:val="center"/>
          </w:tcPr>
          <w:p w14:paraId="1B70116D" w14:textId="77777777" w:rsidR="0000606D" w:rsidRDefault="0000606D" w:rsidP="00851944">
            <w:pPr>
              <w:jc w:val="center"/>
            </w:pPr>
            <w:r>
              <w:t>0,01396</w:t>
            </w:r>
          </w:p>
          <w:p w14:paraId="355952B2" w14:textId="77777777" w:rsidR="0000606D" w:rsidRPr="004A7C35" w:rsidRDefault="0000606D" w:rsidP="00851944">
            <w:pPr>
              <w:jc w:val="center"/>
            </w:pPr>
            <w:r>
              <w:t>0,00286</w:t>
            </w:r>
          </w:p>
        </w:tc>
        <w:tc>
          <w:tcPr>
            <w:tcW w:w="2126" w:type="dxa"/>
            <w:tcBorders>
              <w:top w:val="single" w:sz="4" w:space="0" w:color="auto"/>
              <w:left w:val="single" w:sz="4" w:space="0" w:color="auto"/>
              <w:bottom w:val="single" w:sz="4" w:space="0" w:color="auto"/>
              <w:right w:val="single" w:sz="4" w:space="0" w:color="auto"/>
            </w:tcBorders>
            <w:vAlign w:val="center"/>
          </w:tcPr>
          <w:p w14:paraId="3EC6572C" w14:textId="77777777" w:rsidR="0000606D" w:rsidRDefault="0000606D" w:rsidP="00851944">
            <w:pPr>
              <w:jc w:val="center"/>
            </w:pPr>
            <w:r>
              <w:t>0,338</w:t>
            </w:r>
          </w:p>
          <w:p w14:paraId="5A0B0B06" w14:textId="77777777" w:rsidR="0000606D" w:rsidRPr="004A7C35" w:rsidRDefault="0000606D" w:rsidP="00851944">
            <w:pPr>
              <w:jc w:val="center"/>
            </w:pPr>
            <w:r>
              <w:t>0,069</w:t>
            </w:r>
          </w:p>
        </w:tc>
      </w:tr>
      <w:tr w:rsidR="0000606D" w:rsidRPr="00912DE6" w14:paraId="58D72CE1" w14:textId="77777777" w:rsidTr="004F24F1">
        <w:tc>
          <w:tcPr>
            <w:tcW w:w="2014" w:type="dxa"/>
            <w:vMerge/>
            <w:tcBorders>
              <w:left w:val="single" w:sz="4" w:space="0" w:color="auto"/>
              <w:right w:val="single" w:sz="4" w:space="0" w:color="auto"/>
            </w:tcBorders>
            <w:vAlign w:val="center"/>
          </w:tcPr>
          <w:p w14:paraId="0ACC782B" w14:textId="77777777" w:rsidR="0000606D" w:rsidRPr="004A7C35" w:rsidRDefault="0000606D" w:rsidP="00851944">
            <w:pPr>
              <w:jc w:val="cente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612ACEEE" w14:textId="77777777" w:rsidR="0000606D" w:rsidRDefault="0000606D" w:rsidP="00851944">
            <w:pPr>
              <w:snapToGrid w:val="0"/>
              <w:jc w:val="center"/>
              <w:rPr>
                <w:sz w:val="22"/>
                <w:szCs w:val="22"/>
              </w:rPr>
            </w:pPr>
            <w:r>
              <w:rPr>
                <w:sz w:val="22"/>
                <w:szCs w:val="22"/>
              </w:rPr>
              <w:t xml:space="preserve">028 </w:t>
            </w:r>
          </w:p>
        </w:tc>
        <w:tc>
          <w:tcPr>
            <w:tcW w:w="3118" w:type="dxa"/>
            <w:tcBorders>
              <w:top w:val="single" w:sz="4" w:space="0" w:color="auto"/>
              <w:left w:val="single" w:sz="4" w:space="0" w:color="auto"/>
              <w:bottom w:val="single" w:sz="4" w:space="0" w:color="auto"/>
              <w:right w:val="single" w:sz="4" w:space="0" w:color="auto"/>
            </w:tcBorders>
            <w:vAlign w:val="center"/>
          </w:tcPr>
          <w:p w14:paraId="42515AF9" w14:textId="77777777" w:rsidR="0000606D" w:rsidRDefault="0000606D" w:rsidP="00851944">
            <w:pPr>
              <w:snapToGrid w:val="0"/>
              <w:jc w:val="center"/>
              <w:rPr>
                <w:sz w:val="22"/>
                <w:szCs w:val="22"/>
              </w:rPr>
            </w:pPr>
            <w:r>
              <w:rPr>
                <w:sz w:val="22"/>
                <w:szCs w:val="22"/>
              </w:rPr>
              <w:t xml:space="preserve">Amoniakas </w:t>
            </w:r>
          </w:p>
          <w:p w14:paraId="461BEC7B" w14:textId="77777777" w:rsidR="0000606D" w:rsidRDefault="0000606D" w:rsidP="00851944">
            <w:pPr>
              <w:jc w:val="center"/>
              <w:rPr>
                <w:sz w:val="22"/>
                <w:szCs w:val="22"/>
              </w:rPr>
            </w:pPr>
            <w:r>
              <w:rPr>
                <w:sz w:val="22"/>
                <w:szCs w:val="22"/>
              </w:rPr>
              <w:t xml:space="preserve">Kietosios dalelės (C)  </w:t>
            </w:r>
          </w:p>
        </w:tc>
        <w:tc>
          <w:tcPr>
            <w:tcW w:w="1559" w:type="dxa"/>
            <w:tcBorders>
              <w:top w:val="single" w:sz="4" w:space="0" w:color="auto"/>
              <w:left w:val="single" w:sz="4" w:space="0" w:color="auto"/>
              <w:bottom w:val="single" w:sz="4" w:space="0" w:color="auto"/>
              <w:right w:val="single" w:sz="4" w:space="0" w:color="auto"/>
            </w:tcBorders>
            <w:vAlign w:val="center"/>
          </w:tcPr>
          <w:p w14:paraId="384C0559" w14:textId="77777777" w:rsidR="0000606D" w:rsidRDefault="0000606D" w:rsidP="00851944">
            <w:pPr>
              <w:snapToGrid w:val="0"/>
              <w:jc w:val="center"/>
              <w:rPr>
                <w:sz w:val="22"/>
                <w:szCs w:val="22"/>
              </w:rPr>
            </w:pPr>
            <w:r>
              <w:rPr>
                <w:sz w:val="22"/>
                <w:szCs w:val="22"/>
              </w:rPr>
              <w:t>134</w:t>
            </w:r>
          </w:p>
          <w:p w14:paraId="5775F8EE" w14:textId="77777777" w:rsidR="0000606D" w:rsidRDefault="0000606D" w:rsidP="00851944">
            <w:pPr>
              <w:jc w:val="center"/>
              <w:rPr>
                <w:sz w:val="22"/>
                <w:szCs w:val="22"/>
              </w:rPr>
            </w:pPr>
            <w:r>
              <w:rPr>
                <w:sz w:val="22"/>
                <w:szCs w:val="22"/>
              </w:rPr>
              <w:t>4281</w:t>
            </w:r>
          </w:p>
        </w:tc>
        <w:tc>
          <w:tcPr>
            <w:tcW w:w="1276" w:type="dxa"/>
            <w:tcBorders>
              <w:top w:val="single" w:sz="4" w:space="0" w:color="auto"/>
              <w:left w:val="single" w:sz="4" w:space="0" w:color="auto"/>
              <w:bottom w:val="single" w:sz="4" w:space="0" w:color="auto"/>
              <w:right w:val="single" w:sz="4" w:space="0" w:color="auto"/>
            </w:tcBorders>
            <w:vAlign w:val="center"/>
          </w:tcPr>
          <w:p w14:paraId="63DB94E1" w14:textId="77777777" w:rsidR="0000606D" w:rsidRDefault="0000606D" w:rsidP="00851944">
            <w:pPr>
              <w:snapToGrid w:val="0"/>
              <w:jc w:val="center"/>
              <w:rPr>
                <w:sz w:val="22"/>
                <w:szCs w:val="22"/>
              </w:rPr>
            </w:pPr>
            <w:r>
              <w:rPr>
                <w:sz w:val="22"/>
                <w:szCs w:val="22"/>
              </w:rPr>
              <w:t>g/s</w:t>
            </w:r>
          </w:p>
          <w:p w14:paraId="79EB7472" w14:textId="77777777" w:rsidR="0000606D" w:rsidRDefault="0000606D" w:rsidP="00851944">
            <w:pPr>
              <w:jc w:val="center"/>
              <w:rPr>
                <w:sz w:val="22"/>
                <w:szCs w:val="22"/>
              </w:rPr>
            </w:pPr>
            <w:r>
              <w:rPr>
                <w:sz w:val="22"/>
                <w:szCs w:val="22"/>
              </w:rPr>
              <w:t>g/s</w:t>
            </w:r>
          </w:p>
        </w:tc>
        <w:tc>
          <w:tcPr>
            <w:tcW w:w="1701" w:type="dxa"/>
            <w:tcBorders>
              <w:top w:val="single" w:sz="4" w:space="0" w:color="auto"/>
              <w:left w:val="single" w:sz="4" w:space="0" w:color="auto"/>
              <w:bottom w:val="single" w:sz="4" w:space="0" w:color="auto"/>
              <w:right w:val="single" w:sz="4" w:space="0" w:color="auto"/>
            </w:tcBorders>
            <w:vAlign w:val="center"/>
          </w:tcPr>
          <w:p w14:paraId="58DF2B27" w14:textId="77777777" w:rsidR="0000606D" w:rsidRDefault="0000606D" w:rsidP="00851944">
            <w:pPr>
              <w:jc w:val="center"/>
            </w:pPr>
            <w:r>
              <w:t>0,01396</w:t>
            </w:r>
          </w:p>
          <w:p w14:paraId="04876D2F" w14:textId="77777777" w:rsidR="0000606D" w:rsidRPr="004A7C35" w:rsidRDefault="0000606D" w:rsidP="00851944">
            <w:pPr>
              <w:jc w:val="center"/>
            </w:pPr>
            <w:r>
              <w:t>0,00286</w:t>
            </w:r>
          </w:p>
        </w:tc>
        <w:tc>
          <w:tcPr>
            <w:tcW w:w="2126" w:type="dxa"/>
            <w:tcBorders>
              <w:top w:val="single" w:sz="4" w:space="0" w:color="auto"/>
              <w:left w:val="single" w:sz="4" w:space="0" w:color="auto"/>
              <w:bottom w:val="single" w:sz="4" w:space="0" w:color="auto"/>
              <w:right w:val="single" w:sz="4" w:space="0" w:color="auto"/>
            </w:tcBorders>
            <w:vAlign w:val="center"/>
          </w:tcPr>
          <w:p w14:paraId="5A745AC5" w14:textId="77777777" w:rsidR="0000606D" w:rsidRDefault="0000606D" w:rsidP="00851944">
            <w:pPr>
              <w:jc w:val="center"/>
            </w:pPr>
            <w:r>
              <w:t>0,338</w:t>
            </w:r>
          </w:p>
          <w:p w14:paraId="3CCB2856" w14:textId="77777777" w:rsidR="0000606D" w:rsidRPr="004A7C35" w:rsidRDefault="0000606D" w:rsidP="00851944">
            <w:pPr>
              <w:jc w:val="center"/>
            </w:pPr>
            <w:r>
              <w:t>0,069</w:t>
            </w:r>
          </w:p>
        </w:tc>
      </w:tr>
      <w:tr w:rsidR="0000606D" w:rsidRPr="00912DE6" w14:paraId="7390F0BB" w14:textId="77777777" w:rsidTr="004F24F1">
        <w:tc>
          <w:tcPr>
            <w:tcW w:w="2014" w:type="dxa"/>
            <w:vMerge/>
            <w:tcBorders>
              <w:left w:val="single" w:sz="4" w:space="0" w:color="auto"/>
              <w:right w:val="single" w:sz="4" w:space="0" w:color="auto"/>
            </w:tcBorders>
            <w:vAlign w:val="center"/>
          </w:tcPr>
          <w:p w14:paraId="51E19212" w14:textId="77777777" w:rsidR="0000606D" w:rsidRPr="004A7C35" w:rsidRDefault="0000606D" w:rsidP="00851944">
            <w:pPr>
              <w:jc w:val="cente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55ADB0AD" w14:textId="77777777" w:rsidR="0000606D" w:rsidRDefault="0000606D" w:rsidP="00851944">
            <w:pPr>
              <w:snapToGrid w:val="0"/>
              <w:jc w:val="center"/>
              <w:rPr>
                <w:sz w:val="22"/>
                <w:szCs w:val="22"/>
              </w:rPr>
            </w:pPr>
            <w:r>
              <w:rPr>
                <w:sz w:val="22"/>
                <w:szCs w:val="22"/>
              </w:rPr>
              <w:t xml:space="preserve">048 </w:t>
            </w:r>
          </w:p>
        </w:tc>
        <w:tc>
          <w:tcPr>
            <w:tcW w:w="3118" w:type="dxa"/>
            <w:tcBorders>
              <w:top w:val="single" w:sz="4" w:space="0" w:color="auto"/>
              <w:left w:val="single" w:sz="4" w:space="0" w:color="auto"/>
              <w:bottom w:val="single" w:sz="4" w:space="0" w:color="auto"/>
              <w:right w:val="single" w:sz="4" w:space="0" w:color="auto"/>
            </w:tcBorders>
            <w:vAlign w:val="center"/>
          </w:tcPr>
          <w:p w14:paraId="035FCB85" w14:textId="77777777" w:rsidR="0000606D" w:rsidRDefault="0000606D" w:rsidP="00851944">
            <w:pPr>
              <w:snapToGrid w:val="0"/>
              <w:jc w:val="center"/>
              <w:rPr>
                <w:sz w:val="22"/>
                <w:szCs w:val="22"/>
              </w:rPr>
            </w:pPr>
            <w:r>
              <w:rPr>
                <w:sz w:val="22"/>
                <w:szCs w:val="22"/>
              </w:rPr>
              <w:t xml:space="preserve">Amoniakas </w:t>
            </w:r>
          </w:p>
          <w:p w14:paraId="0D0F6BA9" w14:textId="77777777" w:rsidR="0000606D" w:rsidRDefault="0000606D" w:rsidP="00851944">
            <w:pPr>
              <w:jc w:val="center"/>
              <w:rPr>
                <w:sz w:val="22"/>
                <w:szCs w:val="22"/>
              </w:rPr>
            </w:pPr>
            <w:r>
              <w:rPr>
                <w:sz w:val="22"/>
                <w:szCs w:val="22"/>
              </w:rPr>
              <w:t xml:space="preserve">Kietosios dalelės (C)  </w:t>
            </w:r>
          </w:p>
        </w:tc>
        <w:tc>
          <w:tcPr>
            <w:tcW w:w="1559" w:type="dxa"/>
            <w:tcBorders>
              <w:top w:val="single" w:sz="4" w:space="0" w:color="auto"/>
              <w:left w:val="single" w:sz="4" w:space="0" w:color="auto"/>
              <w:bottom w:val="single" w:sz="4" w:space="0" w:color="auto"/>
              <w:right w:val="single" w:sz="4" w:space="0" w:color="auto"/>
            </w:tcBorders>
            <w:vAlign w:val="center"/>
          </w:tcPr>
          <w:p w14:paraId="23A1EAAB" w14:textId="77777777" w:rsidR="0000606D" w:rsidRDefault="0000606D" w:rsidP="00851944">
            <w:pPr>
              <w:snapToGrid w:val="0"/>
              <w:jc w:val="center"/>
              <w:rPr>
                <w:sz w:val="22"/>
                <w:szCs w:val="22"/>
              </w:rPr>
            </w:pPr>
            <w:r>
              <w:rPr>
                <w:sz w:val="22"/>
                <w:szCs w:val="22"/>
              </w:rPr>
              <w:t>134</w:t>
            </w:r>
          </w:p>
          <w:p w14:paraId="15B46569" w14:textId="77777777" w:rsidR="0000606D" w:rsidRDefault="0000606D" w:rsidP="00851944">
            <w:pPr>
              <w:jc w:val="center"/>
              <w:rPr>
                <w:sz w:val="22"/>
                <w:szCs w:val="22"/>
              </w:rPr>
            </w:pPr>
            <w:r>
              <w:rPr>
                <w:sz w:val="22"/>
                <w:szCs w:val="22"/>
              </w:rPr>
              <w:t>4281</w:t>
            </w:r>
          </w:p>
        </w:tc>
        <w:tc>
          <w:tcPr>
            <w:tcW w:w="1276" w:type="dxa"/>
            <w:tcBorders>
              <w:top w:val="single" w:sz="4" w:space="0" w:color="auto"/>
              <w:left w:val="single" w:sz="4" w:space="0" w:color="auto"/>
              <w:bottom w:val="single" w:sz="4" w:space="0" w:color="auto"/>
              <w:right w:val="single" w:sz="4" w:space="0" w:color="auto"/>
            </w:tcBorders>
            <w:vAlign w:val="center"/>
          </w:tcPr>
          <w:p w14:paraId="44A324F7" w14:textId="77777777" w:rsidR="0000606D" w:rsidRDefault="0000606D" w:rsidP="00851944">
            <w:pPr>
              <w:snapToGrid w:val="0"/>
              <w:jc w:val="center"/>
              <w:rPr>
                <w:sz w:val="22"/>
                <w:szCs w:val="22"/>
              </w:rPr>
            </w:pPr>
            <w:r>
              <w:rPr>
                <w:sz w:val="22"/>
                <w:szCs w:val="22"/>
              </w:rPr>
              <w:t>g/s</w:t>
            </w:r>
          </w:p>
          <w:p w14:paraId="41CDFDEF" w14:textId="77777777" w:rsidR="0000606D" w:rsidRDefault="0000606D" w:rsidP="00851944">
            <w:pPr>
              <w:jc w:val="center"/>
              <w:rPr>
                <w:sz w:val="22"/>
                <w:szCs w:val="22"/>
              </w:rPr>
            </w:pPr>
            <w:r>
              <w:rPr>
                <w:sz w:val="22"/>
                <w:szCs w:val="22"/>
              </w:rPr>
              <w:t>g/s</w:t>
            </w:r>
          </w:p>
        </w:tc>
        <w:tc>
          <w:tcPr>
            <w:tcW w:w="1701" w:type="dxa"/>
            <w:tcBorders>
              <w:top w:val="single" w:sz="4" w:space="0" w:color="auto"/>
              <w:left w:val="single" w:sz="4" w:space="0" w:color="auto"/>
              <w:bottom w:val="single" w:sz="4" w:space="0" w:color="auto"/>
              <w:right w:val="single" w:sz="4" w:space="0" w:color="auto"/>
            </w:tcBorders>
            <w:vAlign w:val="center"/>
          </w:tcPr>
          <w:p w14:paraId="16938A60" w14:textId="77777777" w:rsidR="0000606D" w:rsidRDefault="0000606D" w:rsidP="00851944">
            <w:pPr>
              <w:jc w:val="center"/>
            </w:pPr>
            <w:r>
              <w:t>0,01396</w:t>
            </w:r>
          </w:p>
          <w:p w14:paraId="35304278" w14:textId="77777777" w:rsidR="0000606D" w:rsidRPr="004A7C35" w:rsidRDefault="0000606D" w:rsidP="00851944">
            <w:pPr>
              <w:jc w:val="center"/>
            </w:pPr>
            <w:r>
              <w:t>0,00286</w:t>
            </w:r>
          </w:p>
        </w:tc>
        <w:tc>
          <w:tcPr>
            <w:tcW w:w="2126" w:type="dxa"/>
            <w:tcBorders>
              <w:top w:val="single" w:sz="4" w:space="0" w:color="auto"/>
              <w:left w:val="single" w:sz="4" w:space="0" w:color="auto"/>
              <w:bottom w:val="single" w:sz="4" w:space="0" w:color="auto"/>
              <w:right w:val="single" w:sz="4" w:space="0" w:color="auto"/>
            </w:tcBorders>
            <w:vAlign w:val="center"/>
          </w:tcPr>
          <w:p w14:paraId="1772B4E9" w14:textId="77777777" w:rsidR="0000606D" w:rsidRDefault="0000606D" w:rsidP="00851944">
            <w:pPr>
              <w:jc w:val="center"/>
            </w:pPr>
            <w:r>
              <w:t>0,338</w:t>
            </w:r>
          </w:p>
          <w:p w14:paraId="269314C7" w14:textId="77777777" w:rsidR="0000606D" w:rsidRPr="004A7C35" w:rsidRDefault="0000606D" w:rsidP="00851944">
            <w:pPr>
              <w:jc w:val="center"/>
            </w:pPr>
            <w:r>
              <w:t>0,069</w:t>
            </w:r>
          </w:p>
        </w:tc>
      </w:tr>
      <w:tr w:rsidR="0000606D" w:rsidRPr="00912DE6" w14:paraId="77E4B860" w14:textId="77777777" w:rsidTr="004F24F1">
        <w:tc>
          <w:tcPr>
            <w:tcW w:w="2014" w:type="dxa"/>
            <w:vMerge/>
            <w:tcBorders>
              <w:left w:val="single" w:sz="4" w:space="0" w:color="auto"/>
              <w:right w:val="single" w:sz="4" w:space="0" w:color="auto"/>
            </w:tcBorders>
            <w:vAlign w:val="center"/>
          </w:tcPr>
          <w:p w14:paraId="1A7018FE" w14:textId="77777777" w:rsidR="0000606D" w:rsidRPr="004A7C35" w:rsidRDefault="0000606D" w:rsidP="00851944">
            <w:pPr>
              <w:jc w:val="cente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597B80D8" w14:textId="77777777" w:rsidR="0000606D" w:rsidRDefault="0000606D" w:rsidP="00851944">
            <w:pPr>
              <w:snapToGrid w:val="0"/>
              <w:jc w:val="center"/>
              <w:rPr>
                <w:sz w:val="22"/>
                <w:szCs w:val="22"/>
              </w:rPr>
            </w:pPr>
            <w:r>
              <w:rPr>
                <w:sz w:val="22"/>
                <w:szCs w:val="22"/>
              </w:rPr>
              <w:t>049</w:t>
            </w:r>
          </w:p>
        </w:tc>
        <w:tc>
          <w:tcPr>
            <w:tcW w:w="3118" w:type="dxa"/>
            <w:tcBorders>
              <w:top w:val="single" w:sz="4" w:space="0" w:color="auto"/>
              <w:left w:val="single" w:sz="4" w:space="0" w:color="auto"/>
              <w:bottom w:val="single" w:sz="4" w:space="0" w:color="auto"/>
              <w:right w:val="single" w:sz="4" w:space="0" w:color="auto"/>
            </w:tcBorders>
            <w:vAlign w:val="center"/>
          </w:tcPr>
          <w:p w14:paraId="720ABDA0" w14:textId="77777777" w:rsidR="0000606D" w:rsidRDefault="0000606D" w:rsidP="00851944">
            <w:pPr>
              <w:snapToGrid w:val="0"/>
              <w:jc w:val="center"/>
              <w:rPr>
                <w:sz w:val="22"/>
                <w:szCs w:val="22"/>
              </w:rPr>
            </w:pPr>
            <w:r>
              <w:rPr>
                <w:sz w:val="22"/>
                <w:szCs w:val="22"/>
              </w:rPr>
              <w:t xml:space="preserve">Amoniakas </w:t>
            </w:r>
          </w:p>
          <w:p w14:paraId="21199731" w14:textId="77777777" w:rsidR="0000606D" w:rsidRDefault="0000606D" w:rsidP="00851944">
            <w:pPr>
              <w:jc w:val="center"/>
              <w:rPr>
                <w:sz w:val="22"/>
                <w:szCs w:val="22"/>
              </w:rPr>
            </w:pPr>
            <w:r>
              <w:rPr>
                <w:sz w:val="22"/>
                <w:szCs w:val="22"/>
              </w:rPr>
              <w:t xml:space="preserve">Kietosios dalelės (C)  </w:t>
            </w:r>
          </w:p>
        </w:tc>
        <w:tc>
          <w:tcPr>
            <w:tcW w:w="1559" w:type="dxa"/>
            <w:tcBorders>
              <w:top w:val="single" w:sz="4" w:space="0" w:color="auto"/>
              <w:left w:val="single" w:sz="4" w:space="0" w:color="auto"/>
              <w:bottom w:val="single" w:sz="4" w:space="0" w:color="auto"/>
              <w:right w:val="single" w:sz="4" w:space="0" w:color="auto"/>
            </w:tcBorders>
            <w:vAlign w:val="center"/>
          </w:tcPr>
          <w:p w14:paraId="6DC9F436" w14:textId="77777777" w:rsidR="0000606D" w:rsidRDefault="0000606D" w:rsidP="00851944">
            <w:pPr>
              <w:snapToGrid w:val="0"/>
              <w:jc w:val="center"/>
              <w:rPr>
                <w:sz w:val="22"/>
                <w:szCs w:val="22"/>
              </w:rPr>
            </w:pPr>
            <w:r>
              <w:rPr>
                <w:sz w:val="22"/>
                <w:szCs w:val="22"/>
              </w:rPr>
              <w:t>134</w:t>
            </w:r>
          </w:p>
          <w:p w14:paraId="77AAAB68" w14:textId="77777777" w:rsidR="0000606D" w:rsidRDefault="0000606D" w:rsidP="00851944">
            <w:pPr>
              <w:jc w:val="center"/>
              <w:rPr>
                <w:sz w:val="22"/>
                <w:szCs w:val="22"/>
              </w:rPr>
            </w:pPr>
            <w:r>
              <w:rPr>
                <w:sz w:val="22"/>
                <w:szCs w:val="22"/>
              </w:rPr>
              <w:t>4281</w:t>
            </w:r>
          </w:p>
        </w:tc>
        <w:tc>
          <w:tcPr>
            <w:tcW w:w="1276" w:type="dxa"/>
            <w:tcBorders>
              <w:top w:val="single" w:sz="4" w:space="0" w:color="auto"/>
              <w:left w:val="single" w:sz="4" w:space="0" w:color="auto"/>
              <w:bottom w:val="single" w:sz="4" w:space="0" w:color="auto"/>
              <w:right w:val="single" w:sz="4" w:space="0" w:color="auto"/>
            </w:tcBorders>
            <w:vAlign w:val="center"/>
          </w:tcPr>
          <w:p w14:paraId="697EB548" w14:textId="77777777" w:rsidR="0000606D" w:rsidRDefault="0000606D" w:rsidP="00851944">
            <w:pPr>
              <w:snapToGrid w:val="0"/>
              <w:jc w:val="center"/>
              <w:rPr>
                <w:sz w:val="22"/>
                <w:szCs w:val="22"/>
              </w:rPr>
            </w:pPr>
            <w:r>
              <w:rPr>
                <w:sz w:val="22"/>
                <w:szCs w:val="22"/>
              </w:rPr>
              <w:t>g/s</w:t>
            </w:r>
          </w:p>
          <w:p w14:paraId="3CFD78C7" w14:textId="77777777" w:rsidR="0000606D" w:rsidRDefault="0000606D" w:rsidP="00851944">
            <w:pPr>
              <w:jc w:val="center"/>
              <w:rPr>
                <w:sz w:val="22"/>
                <w:szCs w:val="22"/>
              </w:rPr>
            </w:pPr>
            <w:r>
              <w:rPr>
                <w:sz w:val="22"/>
                <w:szCs w:val="22"/>
              </w:rPr>
              <w:t>g/s</w:t>
            </w:r>
          </w:p>
        </w:tc>
        <w:tc>
          <w:tcPr>
            <w:tcW w:w="1701" w:type="dxa"/>
            <w:tcBorders>
              <w:top w:val="single" w:sz="4" w:space="0" w:color="auto"/>
              <w:left w:val="single" w:sz="4" w:space="0" w:color="auto"/>
              <w:bottom w:val="single" w:sz="4" w:space="0" w:color="auto"/>
              <w:right w:val="single" w:sz="4" w:space="0" w:color="auto"/>
            </w:tcBorders>
            <w:vAlign w:val="center"/>
          </w:tcPr>
          <w:p w14:paraId="630F3A2A" w14:textId="77777777" w:rsidR="0000606D" w:rsidRDefault="0000606D" w:rsidP="00851944">
            <w:pPr>
              <w:jc w:val="center"/>
            </w:pPr>
            <w:r>
              <w:t>0,01396</w:t>
            </w:r>
          </w:p>
          <w:p w14:paraId="5A374F39" w14:textId="77777777" w:rsidR="0000606D" w:rsidRPr="004A7C35" w:rsidRDefault="0000606D" w:rsidP="00851944">
            <w:pPr>
              <w:jc w:val="center"/>
            </w:pPr>
            <w:r>
              <w:t>0,00286</w:t>
            </w:r>
          </w:p>
        </w:tc>
        <w:tc>
          <w:tcPr>
            <w:tcW w:w="2126" w:type="dxa"/>
            <w:tcBorders>
              <w:top w:val="single" w:sz="4" w:space="0" w:color="auto"/>
              <w:left w:val="single" w:sz="4" w:space="0" w:color="auto"/>
              <w:bottom w:val="single" w:sz="4" w:space="0" w:color="auto"/>
              <w:right w:val="single" w:sz="4" w:space="0" w:color="auto"/>
            </w:tcBorders>
            <w:vAlign w:val="center"/>
          </w:tcPr>
          <w:p w14:paraId="16E7221D" w14:textId="77777777" w:rsidR="0000606D" w:rsidRDefault="0000606D" w:rsidP="00851944">
            <w:pPr>
              <w:jc w:val="center"/>
            </w:pPr>
            <w:r>
              <w:t>0,338</w:t>
            </w:r>
          </w:p>
          <w:p w14:paraId="3C14754C" w14:textId="77777777" w:rsidR="0000606D" w:rsidRPr="004A7C35" w:rsidRDefault="0000606D" w:rsidP="00851944">
            <w:pPr>
              <w:jc w:val="center"/>
            </w:pPr>
            <w:r>
              <w:t>0,069</w:t>
            </w:r>
          </w:p>
        </w:tc>
      </w:tr>
      <w:tr w:rsidR="0000606D" w:rsidRPr="00912DE6" w14:paraId="3F6A4B47" w14:textId="77777777" w:rsidTr="004F24F1">
        <w:tc>
          <w:tcPr>
            <w:tcW w:w="2014" w:type="dxa"/>
            <w:vMerge/>
            <w:tcBorders>
              <w:left w:val="single" w:sz="4" w:space="0" w:color="auto"/>
              <w:right w:val="single" w:sz="4" w:space="0" w:color="auto"/>
            </w:tcBorders>
            <w:vAlign w:val="center"/>
          </w:tcPr>
          <w:p w14:paraId="1C823DED" w14:textId="77777777" w:rsidR="0000606D" w:rsidRPr="004A7C35" w:rsidRDefault="0000606D" w:rsidP="00851944">
            <w:pPr>
              <w:jc w:val="cente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4B8E7B19" w14:textId="77777777" w:rsidR="0000606D" w:rsidRDefault="0000606D" w:rsidP="00851944">
            <w:pPr>
              <w:snapToGrid w:val="0"/>
              <w:jc w:val="center"/>
              <w:rPr>
                <w:sz w:val="22"/>
                <w:szCs w:val="22"/>
              </w:rPr>
            </w:pPr>
            <w:r>
              <w:rPr>
                <w:sz w:val="22"/>
                <w:szCs w:val="22"/>
              </w:rPr>
              <w:t>050</w:t>
            </w:r>
          </w:p>
        </w:tc>
        <w:tc>
          <w:tcPr>
            <w:tcW w:w="3118" w:type="dxa"/>
            <w:tcBorders>
              <w:top w:val="single" w:sz="4" w:space="0" w:color="auto"/>
              <w:left w:val="single" w:sz="4" w:space="0" w:color="auto"/>
              <w:bottom w:val="single" w:sz="4" w:space="0" w:color="auto"/>
              <w:right w:val="single" w:sz="4" w:space="0" w:color="auto"/>
            </w:tcBorders>
            <w:vAlign w:val="center"/>
          </w:tcPr>
          <w:p w14:paraId="34154B4B" w14:textId="77777777" w:rsidR="0000606D" w:rsidRDefault="0000606D" w:rsidP="00851944">
            <w:pPr>
              <w:snapToGrid w:val="0"/>
              <w:jc w:val="center"/>
              <w:rPr>
                <w:sz w:val="22"/>
                <w:szCs w:val="22"/>
              </w:rPr>
            </w:pPr>
            <w:r>
              <w:rPr>
                <w:sz w:val="22"/>
                <w:szCs w:val="22"/>
              </w:rPr>
              <w:t xml:space="preserve">Amoniakas </w:t>
            </w:r>
          </w:p>
          <w:p w14:paraId="2FF65496" w14:textId="77777777" w:rsidR="0000606D" w:rsidRDefault="0000606D" w:rsidP="00851944">
            <w:pPr>
              <w:jc w:val="center"/>
              <w:rPr>
                <w:sz w:val="22"/>
                <w:szCs w:val="22"/>
              </w:rPr>
            </w:pPr>
            <w:r>
              <w:rPr>
                <w:sz w:val="22"/>
                <w:szCs w:val="22"/>
              </w:rPr>
              <w:t xml:space="preserve">Kietosios dalelės (C)  </w:t>
            </w:r>
          </w:p>
        </w:tc>
        <w:tc>
          <w:tcPr>
            <w:tcW w:w="1559" w:type="dxa"/>
            <w:tcBorders>
              <w:top w:val="single" w:sz="4" w:space="0" w:color="auto"/>
              <w:left w:val="single" w:sz="4" w:space="0" w:color="auto"/>
              <w:bottom w:val="single" w:sz="4" w:space="0" w:color="auto"/>
              <w:right w:val="single" w:sz="4" w:space="0" w:color="auto"/>
            </w:tcBorders>
            <w:vAlign w:val="center"/>
          </w:tcPr>
          <w:p w14:paraId="1817DE41" w14:textId="77777777" w:rsidR="0000606D" w:rsidRDefault="0000606D" w:rsidP="00851944">
            <w:pPr>
              <w:snapToGrid w:val="0"/>
              <w:jc w:val="center"/>
              <w:rPr>
                <w:sz w:val="22"/>
                <w:szCs w:val="22"/>
              </w:rPr>
            </w:pPr>
            <w:r>
              <w:rPr>
                <w:sz w:val="22"/>
                <w:szCs w:val="22"/>
              </w:rPr>
              <w:t>134</w:t>
            </w:r>
          </w:p>
          <w:p w14:paraId="66B61C55" w14:textId="77777777" w:rsidR="0000606D" w:rsidRDefault="0000606D" w:rsidP="00851944">
            <w:pPr>
              <w:jc w:val="center"/>
              <w:rPr>
                <w:sz w:val="22"/>
                <w:szCs w:val="22"/>
              </w:rPr>
            </w:pPr>
            <w:r>
              <w:rPr>
                <w:sz w:val="22"/>
                <w:szCs w:val="22"/>
              </w:rPr>
              <w:t>4281</w:t>
            </w:r>
          </w:p>
        </w:tc>
        <w:tc>
          <w:tcPr>
            <w:tcW w:w="1276" w:type="dxa"/>
            <w:tcBorders>
              <w:top w:val="single" w:sz="4" w:space="0" w:color="auto"/>
              <w:left w:val="single" w:sz="4" w:space="0" w:color="auto"/>
              <w:bottom w:val="single" w:sz="4" w:space="0" w:color="auto"/>
              <w:right w:val="single" w:sz="4" w:space="0" w:color="auto"/>
            </w:tcBorders>
            <w:vAlign w:val="center"/>
          </w:tcPr>
          <w:p w14:paraId="7369D5F9" w14:textId="77777777" w:rsidR="0000606D" w:rsidRDefault="0000606D" w:rsidP="00851944">
            <w:pPr>
              <w:snapToGrid w:val="0"/>
              <w:jc w:val="center"/>
              <w:rPr>
                <w:sz w:val="22"/>
                <w:szCs w:val="22"/>
              </w:rPr>
            </w:pPr>
            <w:r>
              <w:rPr>
                <w:sz w:val="22"/>
                <w:szCs w:val="22"/>
              </w:rPr>
              <w:t>g/s</w:t>
            </w:r>
          </w:p>
          <w:p w14:paraId="3E429D47" w14:textId="77777777" w:rsidR="0000606D" w:rsidRDefault="0000606D" w:rsidP="00851944">
            <w:pPr>
              <w:jc w:val="center"/>
              <w:rPr>
                <w:sz w:val="22"/>
                <w:szCs w:val="22"/>
              </w:rPr>
            </w:pPr>
            <w:r>
              <w:rPr>
                <w:sz w:val="22"/>
                <w:szCs w:val="22"/>
              </w:rPr>
              <w:t>g/s</w:t>
            </w:r>
          </w:p>
        </w:tc>
        <w:tc>
          <w:tcPr>
            <w:tcW w:w="1701" w:type="dxa"/>
            <w:tcBorders>
              <w:top w:val="single" w:sz="4" w:space="0" w:color="auto"/>
              <w:left w:val="single" w:sz="4" w:space="0" w:color="auto"/>
              <w:bottom w:val="single" w:sz="4" w:space="0" w:color="auto"/>
              <w:right w:val="single" w:sz="4" w:space="0" w:color="auto"/>
            </w:tcBorders>
            <w:vAlign w:val="center"/>
          </w:tcPr>
          <w:p w14:paraId="1C989552" w14:textId="77777777" w:rsidR="0000606D" w:rsidRDefault="0000606D" w:rsidP="00851944">
            <w:pPr>
              <w:jc w:val="center"/>
            </w:pPr>
            <w:r>
              <w:t>0,01396</w:t>
            </w:r>
          </w:p>
          <w:p w14:paraId="24A52D2D" w14:textId="77777777" w:rsidR="0000606D" w:rsidRPr="004A7C35" w:rsidRDefault="0000606D" w:rsidP="00851944">
            <w:pPr>
              <w:jc w:val="center"/>
            </w:pPr>
            <w:r>
              <w:t>0,00286</w:t>
            </w:r>
          </w:p>
        </w:tc>
        <w:tc>
          <w:tcPr>
            <w:tcW w:w="2126" w:type="dxa"/>
            <w:tcBorders>
              <w:top w:val="single" w:sz="4" w:space="0" w:color="auto"/>
              <w:left w:val="single" w:sz="4" w:space="0" w:color="auto"/>
              <w:bottom w:val="single" w:sz="4" w:space="0" w:color="auto"/>
              <w:right w:val="single" w:sz="4" w:space="0" w:color="auto"/>
            </w:tcBorders>
            <w:vAlign w:val="center"/>
          </w:tcPr>
          <w:p w14:paraId="6FC2EEA3" w14:textId="77777777" w:rsidR="0000606D" w:rsidRDefault="0000606D" w:rsidP="00851944">
            <w:pPr>
              <w:jc w:val="center"/>
            </w:pPr>
            <w:r>
              <w:t>0,338</w:t>
            </w:r>
          </w:p>
          <w:p w14:paraId="2449D482" w14:textId="77777777" w:rsidR="0000606D" w:rsidRPr="004A7C35" w:rsidRDefault="0000606D" w:rsidP="00851944">
            <w:pPr>
              <w:jc w:val="center"/>
            </w:pPr>
            <w:r>
              <w:t>0,069</w:t>
            </w:r>
          </w:p>
        </w:tc>
      </w:tr>
      <w:tr w:rsidR="0000606D" w:rsidRPr="00912DE6" w14:paraId="0FA9E479" w14:textId="77777777" w:rsidTr="004F24F1">
        <w:tc>
          <w:tcPr>
            <w:tcW w:w="2014" w:type="dxa"/>
            <w:vMerge/>
            <w:tcBorders>
              <w:left w:val="single" w:sz="4" w:space="0" w:color="auto"/>
              <w:right w:val="single" w:sz="4" w:space="0" w:color="auto"/>
            </w:tcBorders>
            <w:vAlign w:val="center"/>
          </w:tcPr>
          <w:p w14:paraId="6BD6CAA4" w14:textId="77777777" w:rsidR="0000606D" w:rsidRPr="004A7C35" w:rsidRDefault="0000606D" w:rsidP="00851944">
            <w:pPr>
              <w:jc w:val="cente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2A28EC57" w14:textId="77777777" w:rsidR="0000606D" w:rsidRDefault="0000606D" w:rsidP="00851944">
            <w:pPr>
              <w:snapToGrid w:val="0"/>
              <w:jc w:val="center"/>
              <w:rPr>
                <w:sz w:val="22"/>
                <w:szCs w:val="22"/>
              </w:rPr>
            </w:pPr>
            <w:r>
              <w:rPr>
                <w:sz w:val="22"/>
                <w:szCs w:val="22"/>
              </w:rPr>
              <w:t>051</w:t>
            </w:r>
          </w:p>
        </w:tc>
        <w:tc>
          <w:tcPr>
            <w:tcW w:w="3118" w:type="dxa"/>
            <w:tcBorders>
              <w:top w:val="single" w:sz="4" w:space="0" w:color="auto"/>
              <w:left w:val="single" w:sz="4" w:space="0" w:color="auto"/>
              <w:bottom w:val="single" w:sz="4" w:space="0" w:color="auto"/>
              <w:right w:val="single" w:sz="4" w:space="0" w:color="auto"/>
            </w:tcBorders>
            <w:vAlign w:val="center"/>
          </w:tcPr>
          <w:p w14:paraId="7EFF9BB2" w14:textId="77777777" w:rsidR="0000606D" w:rsidRDefault="0000606D" w:rsidP="00851944">
            <w:pPr>
              <w:snapToGrid w:val="0"/>
              <w:jc w:val="center"/>
              <w:rPr>
                <w:sz w:val="22"/>
                <w:szCs w:val="22"/>
              </w:rPr>
            </w:pPr>
            <w:r>
              <w:rPr>
                <w:sz w:val="22"/>
                <w:szCs w:val="22"/>
              </w:rPr>
              <w:t xml:space="preserve">Amoniakas </w:t>
            </w:r>
          </w:p>
          <w:p w14:paraId="2F04F08E" w14:textId="77777777" w:rsidR="0000606D" w:rsidRDefault="0000606D" w:rsidP="00851944">
            <w:pPr>
              <w:jc w:val="center"/>
              <w:rPr>
                <w:sz w:val="22"/>
                <w:szCs w:val="22"/>
              </w:rPr>
            </w:pPr>
            <w:r>
              <w:rPr>
                <w:sz w:val="22"/>
                <w:szCs w:val="22"/>
              </w:rPr>
              <w:t xml:space="preserve">Kietosios dalelės (C)  </w:t>
            </w:r>
          </w:p>
        </w:tc>
        <w:tc>
          <w:tcPr>
            <w:tcW w:w="1559" w:type="dxa"/>
            <w:tcBorders>
              <w:top w:val="single" w:sz="4" w:space="0" w:color="auto"/>
              <w:left w:val="single" w:sz="4" w:space="0" w:color="auto"/>
              <w:bottom w:val="single" w:sz="4" w:space="0" w:color="auto"/>
              <w:right w:val="single" w:sz="4" w:space="0" w:color="auto"/>
            </w:tcBorders>
            <w:vAlign w:val="center"/>
          </w:tcPr>
          <w:p w14:paraId="6B8D38D9" w14:textId="77777777" w:rsidR="0000606D" w:rsidRDefault="0000606D" w:rsidP="00851944">
            <w:pPr>
              <w:snapToGrid w:val="0"/>
              <w:jc w:val="center"/>
              <w:rPr>
                <w:sz w:val="22"/>
                <w:szCs w:val="22"/>
              </w:rPr>
            </w:pPr>
            <w:r>
              <w:rPr>
                <w:sz w:val="22"/>
                <w:szCs w:val="22"/>
              </w:rPr>
              <w:t>134</w:t>
            </w:r>
          </w:p>
          <w:p w14:paraId="23CABEB1" w14:textId="77777777" w:rsidR="0000606D" w:rsidRDefault="0000606D" w:rsidP="00851944">
            <w:pPr>
              <w:jc w:val="center"/>
              <w:rPr>
                <w:sz w:val="22"/>
                <w:szCs w:val="22"/>
              </w:rPr>
            </w:pPr>
            <w:r>
              <w:rPr>
                <w:sz w:val="22"/>
                <w:szCs w:val="22"/>
              </w:rPr>
              <w:t>4281</w:t>
            </w:r>
          </w:p>
        </w:tc>
        <w:tc>
          <w:tcPr>
            <w:tcW w:w="1276" w:type="dxa"/>
            <w:tcBorders>
              <w:top w:val="single" w:sz="4" w:space="0" w:color="auto"/>
              <w:left w:val="single" w:sz="4" w:space="0" w:color="auto"/>
              <w:bottom w:val="single" w:sz="4" w:space="0" w:color="auto"/>
              <w:right w:val="single" w:sz="4" w:space="0" w:color="auto"/>
            </w:tcBorders>
            <w:vAlign w:val="center"/>
          </w:tcPr>
          <w:p w14:paraId="34024878" w14:textId="77777777" w:rsidR="0000606D" w:rsidRDefault="0000606D" w:rsidP="00851944">
            <w:pPr>
              <w:snapToGrid w:val="0"/>
              <w:jc w:val="center"/>
              <w:rPr>
                <w:sz w:val="22"/>
                <w:szCs w:val="22"/>
              </w:rPr>
            </w:pPr>
            <w:r>
              <w:rPr>
                <w:sz w:val="22"/>
                <w:szCs w:val="22"/>
              </w:rPr>
              <w:t>g/s</w:t>
            </w:r>
          </w:p>
          <w:p w14:paraId="56A2F7F6" w14:textId="77777777" w:rsidR="0000606D" w:rsidRDefault="0000606D" w:rsidP="00851944">
            <w:pPr>
              <w:jc w:val="center"/>
              <w:rPr>
                <w:sz w:val="22"/>
                <w:szCs w:val="22"/>
              </w:rPr>
            </w:pPr>
            <w:r>
              <w:rPr>
                <w:sz w:val="22"/>
                <w:szCs w:val="22"/>
              </w:rPr>
              <w:t>g/s</w:t>
            </w:r>
          </w:p>
        </w:tc>
        <w:tc>
          <w:tcPr>
            <w:tcW w:w="1701" w:type="dxa"/>
            <w:tcBorders>
              <w:top w:val="single" w:sz="4" w:space="0" w:color="auto"/>
              <w:left w:val="single" w:sz="4" w:space="0" w:color="auto"/>
              <w:bottom w:val="single" w:sz="4" w:space="0" w:color="auto"/>
              <w:right w:val="single" w:sz="4" w:space="0" w:color="auto"/>
            </w:tcBorders>
            <w:vAlign w:val="center"/>
          </w:tcPr>
          <w:p w14:paraId="450F8670" w14:textId="77777777" w:rsidR="0000606D" w:rsidRDefault="0000606D" w:rsidP="00851944">
            <w:pPr>
              <w:jc w:val="center"/>
            </w:pPr>
            <w:r>
              <w:t>0,01396</w:t>
            </w:r>
          </w:p>
          <w:p w14:paraId="7FA54A01" w14:textId="77777777" w:rsidR="0000606D" w:rsidRPr="004A7C35" w:rsidRDefault="0000606D" w:rsidP="00851944">
            <w:pPr>
              <w:jc w:val="center"/>
            </w:pPr>
            <w:r>
              <w:t>0,00286</w:t>
            </w:r>
          </w:p>
        </w:tc>
        <w:tc>
          <w:tcPr>
            <w:tcW w:w="2126" w:type="dxa"/>
            <w:tcBorders>
              <w:top w:val="single" w:sz="4" w:space="0" w:color="auto"/>
              <w:left w:val="single" w:sz="4" w:space="0" w:color="auto"/>
              <w:bottom w:val="single" w:sz="4" w:space="0" w:color="auto"/>
              <w:right w:val="single" w:sz="4" w:space="0" w:color="auto"/>
            </w:tcBorders>
            <w:vAlign w:val="center"/>
          </w:tcPr>
          <w:p w14:paraId="031507F8" w14:textId="77777777" w:rsidR="0000606D" w:rsidRDefault="0000606D" w:rsidP="00851944">
            <w:pPr>
              <w:jc w:val="center"/>
            </w:pPr>
            <w:r>
              <w:t>0,338</w:t>
            </w:r>
          </w:p>
          <w:p w14:paraId="58DF7575" w14:textId="77777777" w:rsidR="0000606D" w:rsidRPr="004A7C35" w:rsidRDefault="0000606D" w:rsidP="00851944">
            <w:pPr>
              <w:jc w:val="center"/>
            </w:pPr>
            <w:r>
              <w:t>0,069</w:t>
            </w:r>
          </w:p>
        </w:tc>
      </w:tr>
      <w:tr w:rsidR="0000606D" w:rsidRPr="00912DE6" w14:paraId="2CD6E40A" w14:textId="77777777" w:rsidTr="004F24F1">
        <w:tc>
          <w:tcPr>
            <w:tcW w:w="2014" w:type="dxa"/>
            <w:tcBorders>
              <w:left w:val="single" w:sz="4" w:space="0" w:color="auto"/>
              <w:right w:val="single" w:sz="4" w:space="0" w:color="auto"/>
            </w:tcBorders>
            <w:vAlign w:val="center"/>
          </w:tcPr>
          <w:p w14:paraId="03AEADB5" w14:textId="77777777" w:rsidR="0000606D" w:rsidRPr="004A7C35" w:rsidRDefault="0000606D" w:rsidP="00851944">
            <w:pPr>
              <w:jc w:val="center"/>
            </w:pPr>
            <w:r>
              <w:rPr>
                <w:sz w:val="22"/>
                <w:szCs w:val="22"/>
              </w:rPr>
              <w:t>Katilinė</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5F4AB19F" w14:textId="77777777" w:rsidR="0000606D" w:rsidRDefault="0000606D" w:rsidP="00851944">
            <w:pPr>
              <w:snapToGrid w:val="0"/>
              <w:jc w:val="center"/>
              <w:rPr>
                <w:sz w:val="22"/>
                <w:szCs w:val="22"/>
              </w:rPr>
            </w:pPr>
            <w:r>
              <w:rPr>
                <w:sz w:val="22"/>
                <w:szCs w:val="22"/>
              </w:rPr>
              <w:t>052</w:t>
            </w:r>
          </w:p>
        </w:tc>
        <w:tc>
          <w:tcPr>
            <w:tcW w:w="3118" w:type="dxa"/>
            <w:tcBorders>
              <w:top w:val="single" w:sz="4" w:space="0" w:color="auto"/>
              <w:left w:val="single" w:sz="4" w:space="0" w:color="auto"/>
              <w:bottom w:val="single" w:sz="4" w:space="0" w:color="auto"/>
              <w:right w:val="single" w:sz="4" w:space="0" w:color="auto"/>
            </w:tcBorders>
            <w:vAlign w:val="center"/>
          </w:tcPr>
          <w:p w14:paraId="4F8D1BCB" w14:textId="77777777" w:rsidR="0000606D" w:rsidRPr="000366DA" w:rsidRDefault="0000606D" w:rsidP="00851944">
            <w:pPr>
              <w:snapToGrid w:val="0"/>
              <w:jc w:val="center"/>
              <w:rPr>
                <w:sz w:val="22"/>
                <w:szCs w:val="22"/>
              </w:rPr>
            </w:pPr>
            <w:r w:rsidRPr="000366DA">
              <w:rPr>
                <w:sz w:val="22"/>
                <w:szCs w:val="22"/>
              </w:rPr>
              <w:t>Anglies monoksidas (A)</w:t>
            </w:r>
          </w:p>
          <w:p w14:paraId="73701E53" w14:textId="77777777" w:rsidR="0000606D" w:rsidRPr="000366DA" w:rsidRDefault="0000606D" w:rsidP="00851944">
            <w:pPr>
              <w:snapToGrid w:val="0"/>
              <w:jc w:val="center"/>
              <w:rPr>
                <w:sz w:val="22"/>
                <w:szCs w:val="22"/>
              </w:rPr>
            </w:pPr>
            <w:r w:rsidRPr="000366DA">
              <w:rPr>
                <w:sz w:val="22"/>
                <w:szCs w:val="22"/>
              </w:rPr>
              <w:t>Azoto oksidai (A)</w:t>
            </w:r>
          </w:p>
          <w:p w14:paraId="2F483F5A" w14:textId="77777777" w:rsidR="0000606D" w:rsidRPr="000366DA" w:rsidRDefault="0000606D" w:rsidP="00851944">
            <w:pPr>
              <w:snapToGrid w:val="0"/>
              <w:jc w:val="center"/>
              <w:rPr>
                <w:sz w:val="22"/>
                <w:szCs w:val="22"/>
              </w:rPr>
            </w:pPr>
            <w:r w:rsidRPr="000366DA">
              <w:rPr>
                <w:sz w:val="22"/>
                <w:szCs w:val="22"/>
              </w:rPr>
              <w:t>Kietosios dalelės (A)</w:t>
            </w:r>
          </w:p>
          <w:p w14:paraId="01B33A70" w14:textId="77777777" w:rsidR="0000606D" w:rsidRDefault="0000606D" w:rsidP="00851944">
            <w:pPr>
              <w:snapToGrid w:val="0"/>
              <w:jc w:val="center"/>
              <w:rPr>
                <w:sz w:val="22"/>
                <w:szCs w:val="22"/>
              </w:rPr>
            </w:pPr>
            <w:r w:rsidRPr="000366DA">
              <w:rPr>
                <w:sz w:val="22"/>
                <w:szCs w:val="22"/>
              </w:rPr>
              <w:t>Sieros dioksidas (A)</w:t>
            </w:r>
          </w:p>
        </w:tc>
        <w:tc>
          <w:tcPr>
            <w:tcW w:w="1559" w:type="dxa"/>
            <w:tcBorders>
              <w:top w:val="single" w:sz="4" w:space="0" w:color="auto"/>
              <w:left w:val="single" w:sz="4" w:space="0" w:color="auto"/>
              <w:bottom w:val="single" w:sz="4" w:space="0" w:color="auto"/>
              <w:right w:val="single" w:sz="4" w:space="0" w:color="auto"/>
            </w:tcBorders>
            <w:vAlign w:val="center"/>
          </w:tcPr>
          <w:p w14:paraId="53D58CE3" w14:textId="77777777" w:rsidR="0000606D" w:rsidRDefault="0000606D" w:rsidP="00851944">
            <w:pPr>
              <w:snapToGrid w:val="0"/>
              <w:jc w:val="center"/>
              <w:rPr>
                <w:sz w:val="22"/>
                <w:szCs w:val="22"/>
              </w:rPr>
            </w:pPr>
            <w:r>
              <w:rPr>
                <w:sz w:val="22"/>
                <w:szCs w:val="22"/>
              </w:rPr>
              <w:t>177</w:t>
            </w:r>
          </w:p>
          <w:p w14:paraId="428AD521" w14:textId="77777777" w:rsidR="0000606D" w:rsidRDefault="0000606D" w:rsidP="00851944">
            <w:pPr>
              <w:snapToGrid w:val="0"/>
              <w:jc w:val="center"/>
              <w:rPr>
                <w:sz w:val="22"/>
                <w:szCs w:val="22"/>
              </w:rPr>
            </w:pPr>
            <w:r>
              <w:rPr>
                <w:sz w:val="22"/>
                <w:szCs w:val="22"/>
              </w:rPr>
              <w:t>250</w:t>
            </w:r>
          </w:p>
          <w:p w14:paraId="631F3CB6" w14:textId="77777777" w:rsidR="0000606D" w:rsidRDefault="0000606D" w:rsidP="00851944">
            <w:pPr>
              <w:snapToGrid w:val="0"/>
              <w:jc w:val="center"/>
              <w:rPr>
                <w:sz w:val="22"/>
                <w:szCs w:val="22"/>
              </w:rPr>
            </w:pPr>
            <w:r>
              <w:rPr>
                <w:sz w:val="22"/>
                <w:szCs w:val="22"/>
              </w:rPr>
              <w:t>6493</w:t>
            </w:r>
          </w:p>
          <w:p w14:paraId="4068F745" w14:textId="77777777" w:rsidR="0000606D" w:rsidRDefault="0000606D" w:rsidP="00851944">
            <w:pPr>
              <w:snapToGrid w:val="0"/>
              <w:jc w:val="center"/>
              <w:rPr>
                <w:sz w:val="22"/>
                <w:szCs w:val="22"/>
              </w:rPr>
            </w:pPr>
            <w:r>
              <w:rPr>
                <w:sz w:val="22"/>
                <w:szCs w:val="22"/>
              </w:rPr>
              <w:t>1753</w:t>
            </w:r>
          </w:p>
        </w:tc>
        <w:tc>
          <w:tcPr>
            <w:tcW w:w="1276" w:type="dxa"/>
            <w:tcBorders>
              <w:top w:val="single" w:sz="4" w:space="0" w:color="auto"/>
              <w:left w:val="single" w:sz="4" w:space="0" w:color="auto"/>
              <w:bottom w:val="single" w:sz="4" w:space="0" w:color="auto"/>
              <w:right w:val="single" w:sz="4" w:space="0" w:color="auto"/>
            </w:tcBorders>
            <w:vAlign w:val="center"/>
          </w:tcPr>
          <w:p w14:paraId="15E2F427" w14:textId="77777777" w:rsidR="0000606D" w:rsidRDefault="0000606D" w:rsidP="00851944">
            <w:pPr>
              <w:snapToGrid w:val="0"/>
              <w:jc w:val="center"/>
              <w:rPr>
                <w:sz w:val="22"/>
                <w:szCs w:val="22"/>
                <w:vertAlign w:val="superscript"/>
              </w:rPr>
            </w:pPr>
            <w:r>
              <w:rPr>
                <w:sz w:val="22"/>
                <w:szCs w:val="22"/>
              </w:rPr>
              <w:t>mg/Nm</w:t>
            </w:r>
            <w:r>
              <w:rPr>
                <w:sz w:val="22"/>
                <w:szCs w:val="22"/>
                <w:vertAlign w:val="superscript"/>
              </w:rPr>
              <w:t>3</w:t>
            </w:r>
          </w:p>
          <w:p w14:paraId="3EBD26BA" w14:textId="77777777" w:rsidR="0000606D" w:rsidRDefault="0000606D" w:rsidP="00851944">
            <w:pPr>
              <w:snapToGrid w:val="0"/>
              <w:jc w:val="center"/>
              <w:rPr>
                <w:sz w:val="22"/>
                <w:szCs w:val="22"/>
                <w:vertAlign w:val="superscript"/>
              </w:rPr>
            </w:pPr>
            <w:r>
              <w:rPr>
                <w:sz w:val="22"/>
                <w:szCs w:val="22"/>
              </w:rPr>
              <w:t>mg/Nm</w:t>
            </w:r>
            <w:r>
              <w:rPr>
                <w:sz w:val="22"/>
                <w:szCs w:val="22"/>
                <w:vertAlign w:val="superscript"/>
              </w:rPr>
              <w:t>3</w:t>
            </w:r>
          </w:p>
          <w:p w14:paraId="79838E00" w14:textId="77777777" w:rsidR="0000606D" w:rsidRDefault="0000606D" w:rsidP="00851944">
            <w:pPr>
              <w:snapToGrid w:val="0"/>
              <w:jc w:val="center"/>
              <w:rPr>
                <w:sz w:val="22"/>
                <w:szCs w:val="22"/>
                <w:vertAlign w:val="superscript"/>
              </w:rPr>
            </w:pPr>
            <w:r>
              <w:rPr>
                <w:sz w:val="22"/>
                <w:szCs w:val="22"/>
              </w:rPr>
              <w:t>mg/Nm</w:t>
            </w:r>
            <w:r>
              <w:rPr>
                <w:sz w:val="22"/>
                <w:szCs w:val="22"/>
                <w:vertAlign w:val="superscript"/>
              </w:rPr>
              <w:t>3</w:t>
            </w:r>
          </w:p>
          <w:p w14:paraId="46EB8D70" w14:textId="77777777" w:rsidR="0000606D" w:rsidRPr="000366DA" w:rsidRDefault="0000606D" w:rsidP="00851944">
            <w:pPr>
              <w:snapToGrid w:val="0"/>
              <w:jc w:val="center"/>
              <w:rPr>
                <w:sz w:val="22"/>
                <w:szCs w:val="22"/>
                <w:vertAlign w:val="superscript"/>
              </w:rPr>
            </w:pPr>
            <w:r>
              <w:rPr>
                <w:sz w:val="22"/>
                <w:szCs w:val="22"/>
              </w:rPr>
              <w:t>mg/Nm</w:t>
            </w:r>
            <w:r>
              <w:rPr>
                <w:sz w:val="22"/>
                <w:szCs w:val="22"/>
                <w:vertAlign w:val="superscript"/>
              </w:rPr>
              <w:t>3</w:t>
            </w:r>
          </w:p>
        </w:tc>
        <w:tc>
          <w:tcPr>
            <w:tcW w:w="1701" w:type="dxa"/>
            <w:tcBorders>
              <w:top w:val="single" w:sz="4" w:space="0" w:color="auto"/>
              <w:left w:val="single" w:sz="4" w:space="0" w:color="auto"/>
              <w:bottom w:val="single" w:sz="4" w:space="0" w:color="auto"/>
              <w:right w:val="single" w:sz="4" w:space="0" w:color="auto"/>
            </w:tcBorders>
            <w:vAlign w:val="center"/>
          </w:tcPr>
          <w:p w14:paraId="559DC9D8" w14:textId="77777777" w:rsidR="0000606D" w:rsidRPr="005F4A07" w:rsidRDefault="0000606D" w:rsidP="00851944">
            <w:pPr>
              <w:snapToGrid w:val="0"/>
              <w:jc w:val="center"/>
              <w:rPr>
                <w:sz w:val="22"/>
                <w:szCs w:val="22"/>
              </w:rPr>
            </w:pPr>
            <w:r w:rsidRPr="005F4A07">
              <w:rPr>
                <w:sz w:val="22"/>
                <w:szCs w:val="22"/>
              </w:rPr>
              <w:t>4000</w:t>
            </w:r>
          </w:p>
          <w:p w14:paraId="21553A3D" w14:textId="77777777" w:rsidR="0000606D" w:rsidRPr="005F4A07" w:rsidRDefault="0000606D" w:rsidP="00851944">
            <w:pPr>
              <w:snapToGrid w:val="0"/>
              <w:jc w:val="center"/>
              <w:rPr>
                <w:sz w:val="22"/>
                <w:szCs w:val="22"/>
              </w:rPr>
            </w:pPr>
            <w:r w:rsidRPr="005F4A07">
              <w:rPr>
                <w:sz w:val="22"/>
                <w:szCs w:val="22"/>
              </w:rPr>
              <w:t>750</w:t>
            </w:r>
          </w:p>
          <w:p w14:paraId="5DA7F6AC" w14:textId="77777777" w:rsidR="0000606D" w:rsidRPr="005F4A07" w:rsidRDefault="0000606D" w:rsidP="00851944">
            <w:pPr>
              <w:snapToGrid w:val="0"/>
              <w:jc w:val="center"/>
              <w:rPr>
                <w:sz w:val="22"/>
                <w:szCs w:val="22"/>
              </w:rPr>
            </w:pPr>
            <w:r w:rsidRPr="005F4A07">
              <w:rPr>
                <w:sz w:val="22"/>
                <w:szCs w:val="22"/>
              </w:rPr>
              <w:t>400</w:t>
            </w:r>
          </w:p>
          <w:p w14:paraId="0FAF0D63" w14:textId="77777777" w:rsidR="0000606D" w:rsidRPr="004A7C35" w:rsidRDefault="0000606D" w:rsidP="00851944">
            <w:pPr>
              <w:jc w:val="center"/>
            </w:pPr>
            <w:r w:rsidRPr="005F4A07">
              <w:rPr>
                <w:sz w:val="22"/>
                <w:szCs w:val="22"/>
              </w:rPr>
              <w:t>2000</w:t>
            </w:r>
          </w:p>
        </w:tc>
        <w:tc>
          <w:tcPr>
            <w:tcW w:w="2126" w:type="dxa"/>
            <w:tcBorders>
              <w:top w:val="single" w:sz="4" w:space="0" w:color="auto"/>
              <w:left w:val="single" w:sz="4" w:space="0" w:color="auto"/>
              <w:bottom w:val="single" w:sz="4" w:space="0" w:color="auto"/>
              <w:right w:val="single" w:sz="4" w:space="0" w:color="auto"/>
            </w:tcBorders>
            <w:vAlign w:val="center"/>
          </w:tcPr>
          <w:p w14:paraId="49A14DD4" w14:textId="77777777" w:rsidR="0000606D" w:rsidRDefault="0000606D" w:rsidP="00851944">
            <w:pPr>
              <w:jc w:val="center"/>
            </w:pPr>
            <w:r>
              <w:t>26,440</w:t>
            </w:r>
          </w:p>
          <w:p w14:paraId="4C33A711" w14:textId="77777777" w:rsidR="0000606D" w:rsidRDefault="0000606D" w:rsidP="00851944">
            <w:pPr>
              <w:jc w:val="center"/>
            </w:pPr>
            <w:r>
              <w:t>1,350</w:t>
            </w:r>
          </w:p>
          <w:p w14:paraId="749D03F9" w14:textId="77777777" w:rsidR="0000606D" w:rsidRDefault="0000606D" w:rsidP="00851944">
            <w:pPr>
              <w:jc w:val="center"/>
            </w:pPr>
            <w:r>
              <w:t>8,550</w:t>
            </w:r>
          </w:p>
          <w:p w14:paraId="46AE6EA1" w14:textId="77777777" w:rsidR="0000606D" w:rsidRPr="004A7C35" w:rsidRDefault="0000606D" w:rsidP="00851944">
            <w:pPr>
              <w:jc w:val="center"/>
            </w:pPr>
            <w:r>
              <w:t>1,440</w:t>
            </w:r>
          </w:p>
        </w:tc>
      </w:tr>
      <w:tr w:rsidR="0000606D" w:rsidRPr="004A7C35" w14:paraId="19AF9269" w14:textId="77777777" w:rsidTr="004F24F1">
        <w:tc>
          <w:tcPr>
            <w:tcW w:w="2014" w:type="dxa"/>
            <w:tcBorders>
              <w:top w:val="nil"/>
              <w:left w:val="nil"/>
              <w:bottom w:val="nil"/>
              <w:right w:val="nil"/>
            </w:tcBorders>
            <w:vAlign w:val="center"/>
          </w:tcPr>
          <w:p w14:paraId="4AF72D66" w14:textId="77777777" w:rsidR="0000606D" w:rsidRPr="004A7C35" w:rsidRDefault="0000606D" w:rsidP="00851944">
            <w:pPr>
              <w:ind w:firstLine="567"/>
              <w:jc w:val="center"/>
            </w:pPr>
          </w:p>
        </w:tc>
        <w:tc>
          <w:tcPr>
            <w:tcW w:w="690" w:type="dxa"/>
            <w:tcBorders>
              <w:top w:val="nil"/>
              <w:left w:val="nil"/>
              <w:bottom w:val="nil"/>
              <w:right w:val="nil"/>
            </w:tcBorders>
            <w:vAlign w:val="center"/>
          </w:tcPr>
          <w:p w14:paraId="07956CC3" w14:textId="77777777" w:rsidR="0000606D" w:rsidRPr="004A7C35" w:rsidRDefault="0000606D" w:rsidP="00851944">
            <w:pPr>
              <w:ind w:firstLine="567"/>
              <w:jc w:val="center"/>
            </w:pPr>
          </w:p>
        </w:tc>
        <w:tc>
          <w:tcPr>
            <w:tcW w:w="1011" w:type="dxa"/>
            <w:tcBorders>
              <w:top w:val="nil"/>
              <w:left w:val="nil"/>
              <w:bottom w:val="nil"/>
              <w:right w:val="nil"/>
            </w:tcBorders>
            <w:vAlign w:val="center"/>
          </w:tcPr>
          <w:p w14:paraId="0A7A2BFE" w14:textId="77777777" w:rsidR="0000606D" w:rsidRPr="004A7C35" w:rsidRDefault="0000606D" w:rsidP="00851944">
            <w:pPr>
              <w:ind w:firstLine="567"/>
              <w:jc w:val="center"/>
            </w:pPr>
          </w:p>
        </w:tc>
        <w:tc>
          <w:tcPr>
            <w:tcW w:w="3118" w:type="dxa"/>
            <w:tcBorders>
              <w:top w:val="nil"/>
              <w:left w:val="nil"/>
              <w:bottom w:val="nil"/>
              <w:right w:val="nil"/>
            </w:tcBorders>
            <w:vAlign w:val="center"/>
          </w:tcPr>
          <w:p w14:paraId="0BF656C4" w14:textId="77777777" w:rsidR="0000606D" w:rsidRPr="004A7C35" w:rsidRDefault="0000606D" w:rsidP="00851944">
            <w:pPr>
              <w:ind w:firstLine="567"/>
              <w:jc w:val="center"/>
            </w:pPr>
          </w:p>
        </w:tc>
        <w:tc>
          <w:tcPr>
            <w:tcW w:w="1559" w:type="dxa"/>
            <w:tcBorders>
              <w:top w:val="nil"/>
              <w:left w:val="nil"/>
              <w:bottom w:val="nil"/>
              <w:right w:val="nil"/>
            </w:tcBorders>
            <w:vAlign w:val="center"/>
          </w:tcPr>
          <w:p w14:paraId="046B461E" w14:textId="77777777" w:rsidR="0000606D" w:rsidRPr="004A7C35" w:rsidRDefault="0000606D" w:rsidP="00851944">
            <w:pPr>
              <w:ind w:firstLine="567"/>
              <w:jc w:val="center"/>
            </w:pPr>
          </w:p>
        </w:tc>
        <w:tc>
          <w:tcPr>
            <w:tcW w:w="2977" w:type="dxa"/>
            <w:gridSpan w:val="2"/>
            <w:tcBorders>
              <w:top w:val="single" w:sz="4" w:space="0" w:color="auto"/>
              <w:left w:val="single" w:sz="4" w:space="0" w:color="auto"/>
              <w:bottom w:val="single" w:sz="4" w:space="0" w:color="auto"/>
              <w:right w:val="single" w:sz="4" w:space="0" w:color="auto"/>
            </w:tcBorders>
            <w:vAlign w:val="center"/>
          </w:tcPr>
          <w:p w14:paraId="226DA71F" w14:textId="77777777" w:rsidR="0000606D" w:rsidRPr="00D457F7" w:rsidRDefault="0000606D" w:rsidP="00851944">
            <w:pPr>
              <w:tabs>
                <w:tab w:val="left" w:pos="2749"/>
              </w:tabs>
              <w:jc w:val="center"/>
              <w:rPr>
                <w:b/>
              </w:rPr>
            </w:pPr>
            <w:r w:rsidRPr="00D457F7">
              <w:rPr>
                <w:b/>
              </w:rPr>
              <w:t>Iš viso įrenginiui:</w:t>
            </w:r>
          </w:p>
        </w:tc>
        <w:tc>
          <w:tcPr>
            <w:tcW w:w="2126" w:type="dxa"/>
            <w:tcBorders>
              <w:top w:val="single" w:sz="4" w:space="0" w:color="auto"/>
              <w:left w:val="single" w:sz="4" w:space="0" w:color="auto"/>
              <w:bottom w:val="single" w:sz="4" w:space="0" w:color="auto"/>
              <w:right w:val="single" w:sz="4" w:space="0" w:color="auto"/>
            </w:tcBorders>
            <w:vAlign w:val="center"/>
          </w:tcPr>
          <w:p w14:paraId="63B108E8" w14:textId="77777777" w:rsidR="0000606D" w:rsidRPr="00D457F7" w:rsidRDefault="0000606D" w:rsidP="00851944">
            <w:pPr>
              <w:tabs>
                <w:tab w:val="left" w:pos="2749"/>
              </w:tabs>
              <w:jc w:val="center"/>
              <w:rPr>
                <w:b/>
              </w:rPr>
            </w:pPr>
            <w:r>
              <w:rPr>
                <w:b/>
              </w:rPr>
              <w:t>58,528</w:t>
            </w:r>
          </w:p>
        </w:tc>
      </w:tr>
    </w:tbl>
    <w:p w14:paraId="321D7C99" w14:textId="77777777" w:rsidR="00D53170" w:rsidRDefault="00D53170" w:rsidP="005B5D11">
      <w:pPr>
        <w:ind w:firstLine="567"/>
        <w:rPr>
          <w:b/>
          <w:szCs w:val="24"/>
          <w:lang w:eastAsia="lt-LT"/>
        </w:rPr>
      </w:pPr>
    </w:p>
    <w:p w14:paraId="475C8908" w14:textId="77777777" w:rsidR="005B5D11" w:rsidRPr="00871CAC" w:rsidRDefault="005B5D11" w:rsidP="005B5D11">
      <w:pPr>
        <w:ind w:firstLine="567"/>
        <w:rPr>
          <w:b/>
          <w:szCs w:val="24"/>
          <w:lang w:eastAsia="lt-LT"/>
        </w:rPr>
      </w:pPr>
      <w:r w:rsidRPr="00871CAC">
        <w:rPr>
          <w:b/>
          <w:szCs w:val="24"/>
          <w:lang w:eastAsia="lt-LT"/>
        </w:rPr>
        <w:t>8 lentelė. Leidžiama tarša į aplinkos orą esant neįprastoms (neatitiktinėms) veiklos sąlygoms</w:t>
      </w:r>
    </w:p>
    <w:tbl>
      <w:tblPr>
        <w:tblW w:w="14029" w:type="dxa"/>
        <w:tblLayout w:type="fixed"/>
        <w:tblCellMar>
          <w:left w:w="10" w:type="dxa"/>
          <w:right w:w="10" w:type="dxa"/>
        </w:tblCellMar>
        <w:tblLook w:val="0000" w:firstRow="0" w:lastRow="0" w:firstColumn="0" w:lastColumn="0" w:noHBand="0" w:noVBand="0"/>
      </w:tblPr>
      <w:tblGrid>
        <w:gridCol w:w="1413"/>
        <w:gridCol w:w="2410"/>
        <w:gridCol w:w="3118"/>
        <w:gridCol w:w="2268"/>
        <w:gridCol w:w="992"/>
        <w:gridCol w:w="1701"/>
        <w:gridCol w:w="2127"/>
      </w:tblGrid>
      <w:tr w:rsidR="004A59DD" w:rsidRPr="00B524CB" w14:paraId="35BFDF41" w14:textId="01518EAE" w:rsidTr="0037592A">
        <w:trPr>
          <w:cantSplit/>
          <w:trHeight w:val="369"/>
        </w:trPr>
        <w:tc>
          <w:tcPr>
            <w:tcW w:w="14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708172" w14:textId="77777777" w:rsidR="004A59DD" w:rsidRPr="00EB0E48" w:rsidRDefault="004A59DD" w:rsidP="00AC01E0">
            <w:pPr>
              <w:jc w:val="center"/>
              <w:rPr>
                <w:b/>
                <w:color w:val="000000"/>
              </w:rPr>
            </w:pPr>
            <w:r w:rsidRPr="00EB0E48">
              <w:rPr>
                <w:b/>
                <w:color w:val="000000"/>
              </w:rPr>
              <w:t>Taršos</w:t>
            </w:r>
          </w:p>
          <w:p w14:paraId="0422F04C" w14:textId="77777777" w:rsidR="004A59DD" w:rsidRPr="00EB0E48" w:rsidRDefault="004A59DD" w:rsidP="00AC01E0">
            <w:pPr>
              <w:jc w:val="center"/>
              <w:rPr>
                <w:b/>
                <w:color w:val="000000"/>
              </w:rPr>
            </w:pPr>
            <w:r w:rsidRPr="00EB0E48">
              <w:rPr>
                <w:b/>
                <w:color w:val="000000"/>
              </w:rPr>
              <w:t>šaltinio, iš kurio išmetami teršalai esant šioms sąlygoms, Nr.</w:t>
            </w:r>
          </w:p>
        </w:tc>
        <w:tc>
          <w:tcPr>
            <w:tcW w:w="241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694D14" w14:textId="6B82ED88" w:rsidR="004A59DD" w:rsidRPr="00EB0E48" w:rsidRDefault="004A59DD" w:rsidP="00AC01E0">
            <w:pPr>
              <w:jc w:val="center"/>
              <w:rPr>
                <w:b/>
                <w:color w:val="000000"/>
              </w:rPr>
            </w:pPr>
            <w:r w:rsidRPr="00EB0E48">
              <w:rPr>
                <w:b/>
                <w:color w:val="000000"/>
              </w:rPr>
              <w:t xml:space="preserve">Sąlygos, </w:t>
            </w:r>
            <w:r w:rsidR="0037592A" w:rsidRPr="00EB0E48">
              <w:rPr>
                <w:b/>
                <w:color w:val="000000"/>
              </w:rPr>
              <w:t xml:space="preserve">dėl kurių gali įvykti neįprastas </w:t>
            </w:r>
            <w:r w:rsidRPr="00EB0E48">
              <w:rPr>
                <w:b/>
                <w:color w:val="000000"/>
              </w:rPr>
              <w:t>(</w:t>
            </w:r>
            <w:r w:rsidR="0037592A" w:rsidRPr="00EB0E48">
              <w:rPr>
                <w:b/>
                <w:color w:val="000000"/>
              </w:rPr>
              <w:t>neatitiktinis) teršalų išmetimas</w:t>
            </w:r>
          </w:p>
        </w:tc>
        <w:tc>
          <w:tcPr>
            <w:tcW w:w="807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BEDE52" w14:textId="77777777" w:rsidR="004A59DD" w:rsidRPr="00EB0E48" w:rsidRDefault="004A59DD" w:rsidP="00AC01E0">
            <w:pPr>
              <w:jc w:val="center"/>
              <w:rPr>
                <w:b/>
                <w:color w:val="000000"/>
              </w:rPr>
            </w:pPr>
            <w:r w:rsidRPr="00EB0E48">
              <w:rPr>
                <w:b/>
                <w:color w:val="000000"/>
              </w:rPr>
              <w:t xml:space="preserve">Neįprastų (neatitiktinių) teršalų išmetimų duomenų detalės </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63B267" w14:textId="028D8415" w:rsidR="004A59DD" w:rsidRPr="00EB0E48" w:rsidRDefault="0037592A" w:rsidP="0037592A">
            <w:pPr>
              <w:ind w:right="605"/>
              <w:jc w:val="center"/>
              <w:rPr>
                <w:b/>
                <w:color w:val="000000"/>
              </w:rPr>
            </w:pPr>
            <w:r w:rsidRPr="00EB0E48">
              <w:rPr>
                <w:b/>
                <w:color w:val="000000"/>
              </w:rPr>
              <w:t>Specialios sąlygos</w:t>
            </w:r>
          </w:p>
        </w:tc>
      </w:tr>
      <w:tr w:rsidR="004A59DD" w:rsidRPr="00B524CB" w14:paraId="452E4C28" w14:textId="6C14EB60" w:rsidTr="0037592A">
        <w:trPr>
          <w:cantSplit/>
          <w:trHeight w:val="628"/>
        </w:trPr>
        <w:tc>
          <w:tcPr>
            <w:tcW w:w="14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E47F2E" w14:textId="77777777" w:rsidR="004A59DD" w:rsidRPr="00EB0E48" w:rsidRDefault="004A59DD" w:rsidP="00AC01E0">
            <w:pPr>
              <w:jc w:val="center"/>
              <w:rPr>
                <w:b/>
                <w:color w:val="000000"/>
              </w:rPr>
            </w:pPr>
          </w:p>
        </w:tc>
        <w:tc>
          <w:tcPr>
            <w:tcW w:w="241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EFD4E4" w14:textId="77777777" w:rsidR="004A59DD" w:rsidRPr="00EB0E48" w:rsidRDefault="004A59DD" w:rsidP="00AC01E0">
            <w:pPr>
              <w:jc w:val="center"/>
              <w:rPr>
                <w:b/>
                <w:color w:val="000000"/>
              </w:rPr>
            </w:pPr>
          </w:p>
        </w:tc>
        <w:tc>
          <w:tcPr>
            <w:tcW w:w="3118"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0C68D610" w14:textId="77777777" w:rsidR="004A59DD" w:rsidRPr="00EB0E48" w:rsidRDefault="004A59DD" w:rsidP="00AC01E0">
            <w:pPr>
              <w:jc w:val="center"/>
              <w:rPr>
                <w:b/>
                <w:color w:val="000000"/>
              </w:rPr>
            </w:pPr>
            <w:r w:rsidRPr="00EB0E48">
              <w:rPr>
                <w:b/>
                <w:color w:val="000000"/>
              </w:rPr>
              <w:t>išmetimų trukmė,</w:t>
            </w:r>
          </w:p>
          <w:p w14:paraId="2CE8D917" w14:textId="77777777" w:rsidR="004A59DD" w:rsidRPr="00EB0E48" w:rsidRDefault="004A59DD" w:rsidP="00AC01E0">
            <w:pPr>
              <w:jc w:val="center"/>
              <w:rPr>
                <w:b/>
                <w:color w:val="000000"/>
              </w:rPr>
            </w:pPr>
            <w:r w:rsidRPr="00EB0E48">
              <w:rPr>
                <w:b/>
                <w:color w:val="000000"/>
              </w:rPr>
              <w:t xml:space="preserve">val., </w:t>
            </w:r>
            <w:r w:rsidRPr="00EB0E48">
              <w:rPr>
                <w:b/>
                <w:color w:val="000000"/>
                <w:u w:val="single"/>
              </w:rPr>
              <w:t>min.</w:t>
            </w:r>
          </w:p>
          <w:p w14:paraId="7BDD0073" w14:textId="04AB0974" w:rsidR="004A59DD" w:rsidRPr="00EB0E48" w:rsidRDefault="004A59DD" w:rsidP="00AC01E0">
            <w:pPr>
              <w:jc w:val="center"/>
              <w:rPr>
                <w:b/>
                <w:color w:val="000000"/>
              </w:rPr>
            </w:pPr>
            <w:r w:rsidRPr="00EB0E48">
              <w:rPr>
                <w:b/>
                <w:color w:val="000000"/>
              </w:rPr>
              <w:t>(</w:t>
            </w:r>
            <w:r w:rsidR="0037592A" w:rsidRPr="00EB0E48">
              <w:rPr>
                <w:b/>
                <w:color w:val="000000"/>
              </w:rPr>
              <w:t>reikalingą</w:t>
            </w:r>
            <w:r w:rsidRPr="00EB0E48">
              <w:rPr>
                <w:b/>
                <w:color w:val="000000"/>
              </w:rPr>
              <w:t xml:space="preserve"> pabraukti)</w:t>
            </w:r>
          </w:p>
        </w:tc>
        <w:tc>
          <w:tcPr>
            <w:tcW w:w="32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672559" w14:textId="10A6CD86" w:rsidR="004A59DD" w:rsidRPr="00EB0E48" w:rsidRDefault="0037592A" w:rsidP="00AC01E0">
            <w:pPr>
              <w:jc w:val="center"/>
              <w:rPr>
                <w:b/>
                <w:color w:val="000000"/>
              </w:rPr>
            </w:pPr>
            <w:r w:rsidRPr="00EB0E48">
              <w:rPr>
                <w:b/>
                <w:color w:val="000000"/>
              </w:rPr>
              <w:t>teršalai</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10C4FC" w14:textId="77777777" w:rsidR="004A59DD" w:rsidRPr="00EB0E48" w:rsidRDefault="004A59DD" w:rsidP="00AC01E0">
            <w:pPr>
              <w:jc w:val="center"/>
              <w:rPr>
                <w:b/>
                <w:color w:val="000000"/>
              </w:rPr>
            </w:pPr>
            <w:r w:rsidRPr="00EB0E48">
              <w:rPr>
                <w:b/>
                <w:color w:val="000000"/>
              </w:rPr>
              <w:t>teršalų koncentracija išmetamosiose dujose, mg/Nm</w:t>
            </w:r>
            <w:r w:rsidRPr="00EB0E48">
              <w:rPr>
                <w:b/>
                <w:color w:val="000000"/>
                <w:vertAlign w:val="superscript"/>
              </w:rPr>
              <w:t>3</w:t>
            </w:r>
          </w:p>
        </w:tc>
        <w:tc>
          <w:tcPr>
            <w:tcW w:w="212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61E8D7" w14:textId="77777777" w:rsidR="004A59DD" w:rsidRPr="00EB0E48" w:rsidRDefault="004A59DD" w:rsidP="00AC01E0">
            <w:pPr>
              <w:jc w:val="center"/>
              <w:rPr>
                <w:b/>
                <w:color w:val="000000"/>
              </w:rPr>
            </w:pPr>
          </w:p>
        </w:tc>
      </w:tr>
      <w:tr w:rsidR="004A59DD" w:rsidRPr="00B524CB" w14:paraId="5E97269D" w14:textId="22B0F3D1" w:rsidTr="0037592A">
        <w:trPr>
          <w:cantSplit/>
        </w:trPr>
        <w:tc>
          <w:tcPr>
            <w:tcW w:w="14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2C8262" w14:textId="77777777" w:rsidR="004A59DD" w:rsidRPr="00EB0E48" w:rsidRDefault="004A59DD" w:rsidP="00AC01E0">
            <w:pPr>
              <w:jc w:val="center"/>
              <w:rPr>
                <w:b/>
                <w:color w:val="000000"/>
              </w:rPr>
            </w:pPr>
          </w:p>
        </w:tc>
        <w:tc>
          <w:tcPr>
            <w:tcW w:w="241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92B9FF" w14:textId="77777777" w:rsidR="004A59DD" w:rsidRPr="00EB0E48" w:rsidRDefault="004A59DD" w:rsidP="00AC01E0">
            <w:pPr>
              <w:jc w:val="center"/>
              <w:rPr>
                <w:b/>
                <w:color w:val="000000"/>
              </w:rPr>
            </w:pPr>
          </w:p>
        </w:tc>
        <w:tc>
          <w:tcPr>
            <w:tcW w:w="3118"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014F5F" w14:textId="77777777" w:rsidR="004A59DD" w:rsidRPr="00EB0E48" w:rsidRDefault="004A59DD" w:rsidP="00AC01E0">
            <w:pPr>
              <w:jc w:val="center"/>
              <w:rPr>
                <w:b/>
                <w:color w:val="00000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4EDB42" w14:textId="77777777" w:rsidR="004A59DD" w:rsidRPr="00EB0E48" w:rsidRDefault="004A59DD" w:rsidP="00AC01E0">
            <w:pPr>
              <w:jc w:val="center"/>
              <w:rPr>
                <w:b/>
                <w:color w:val="000000"/>
              </w:rPr>
            </w:pPr>
            <w:r w:rsidRPr="00EB0E48">
              <w:rPr>
                <w:b/>
                <w:color w:val="000000"/>
              </w:rPr>
              <w:t>pavadinimas</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3E6B76" w14:textId="77777777" w:rsidR="004A59DD" w:rsidRPr="00EB0E48" w:rsidRDefault="004A59DD" w:rsidP="00AC01E0">
            <w:pPr>
              <w:jc w:val="center"/>
              <w:rPr>
                <w:b/>
                <w:color w:val="000000"/>
              </w:rPr>
            </w:pPr>
            <w:r w:rsidRPr="00EB0E48">
              <w:rPr>
                <w:b/>
                <w:color w:val="000000"/>
              </w:rPr>
              <w:t>kodas</w:t>
            </w: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AD6AB5" w14:textId="77777777" w:rsidR="004A59DD" w:rsidRPr="00EB0E48" w:rsidRDefault="004A59DD" w:rsidP="00AC01E0">
            <w:pPr>
              <w:jc w:val="center"/>
              <w:rPr>
                <w:b/>
                <w:color w:val="000000"/>
              </w:rPr>
            </w:pPr>
          </w:p>
        </w:tc>
        <w:tc>
          <w:tcPr>
            <w:tcW w:w="212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E35740" w14:textId="77777777" w:rsidR="004A59DD" w:rsidRPr="00EB0E48" w:rsidRDefault="004A59DD" w:rsidP="00AC01E0">
            <w:pPr>
              <w:jc w:val="center"/>
              <w:rPr>
                <w:b/>
                <w:color w:val="000000"/>
              </w:rPr>
            </w:pPr>
          </w:p>
        </w:tc>
      </w:tr>
      <w:tr w:rsidR="004A59DD" w:rsidRPr="00B524CB" w14:paraId="7F45EDC2" w14:textId="31DD09B1" w:rsidTr="0037592A">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B1323E" w14:textId="77777777" w:rsidR="004A59DD" w:rsidRPr="00EB0E48" w:rsidRDefault="004A59DD" w:rsidP="00AC01E0">
            <w:pPr>
              <w:jc w:val="center"/>
              <w:rPr>
                <w:b/>
                <w:color w:val="000000"/>
              </w:rPr>
            </w:pPr>
            <w:r w:rsidRPr="00EB0E48">
              <w:rPr>
                <w:b/>
                <w:color w:val="000000"/>
              </w:rPr>
              <w:t>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E1733B" w14:textId="77777777" w:rsidR="004A59DD" w:rsidRPr="00EB0E48" w:rsidRDefault="004A59DD" w:rsidP="00AC01E0">
            <w:pPr>
              <w:jc w:val="center"/>
              <w:rPr>
                <w:b/>
                <w:color w:val="000000"/>
              </w:rPr>
            </w:pPr>
            <w:r w:rsidRPr="00EB0E48">
              <w:rPr>
                <w:b/>
                <w:color w:val="000000"/>
              </w:rPr>
              <w:t>2</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4C3F1B" w14:textId="77777777" w:rsidR="004A59DD" w:rsidRPr="00EB0E48" w:rsidRDefault="004A59DD" w:rsidP="00AC01E0">
            <w:pPr>
              <w:jc w:val="center"/>
              <w:rPr>
                <w:b/>
                <w:color w:val="000000"/>
              </w:rPr>
            </w:pPr>
            <w:r w:rsidRPr="00EB0E48">
              <w:rPr>
                <w:b/>
                <w:color w:val="000000"/>
              </w:rPr>
              <w:t>3</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1D8F2E" w14:textId="77777777" w:rsidR="004A59DD" w:rsidRPr="00EB0E48" w:rsidRDefault="004A59DD" w:rsidP="00AC01E0">
            <w:pPr>
              <w:jc w:val="center"/>
              <w:rPr>
                <w:b/>
                <w:color w:val="000000"/>
              </w:rPr>
            </w:pPr>
            <w:r w:rsidRPr="00EB0E48">
              <w:rPr>
                <w:b/>
                <w:color w:val="000000"/>
              </w:rPr>
              <w:t>4</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0A9D2B" w14:textId="77777777" w:rsidR="004A59DD" w:rsidRPr="00EB0E48" w:rsidRDefault="004A59DD" w:rsidP="00AC01E0">
            <w:pPr>
              <w:jc w:val="center"/>
              <w:rPr>
                <w:b/>
                <w:color w:val="000000"/>
              </w:rPr>
            </w:pPr>
            <w:r w:rsidRPr="00EB0E48">
              <w:rPr>
                <w:b/>
                <w:color w:val="000000"/>
              </w:rPr>
              <w:t>5</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3C7173" w14:textId="77777777" w:rsidR="004A59DD" w:rsidRPr="00EB0E48" w:rsidRDefault="004A59DD" w:rsidP="00AC01E0">
            <w:pPr>
              <w:jc w:val="center"/>
              <w:rPr>
                <w:b/>
                <w:color w:val="000000"/>
              </w:rPr>
            </w:pPr>
            <w:r w:rsidRPr="00EB0E48">
              <w:rPr>
                <w:b/>
                <w:color w:val="000000"/>
              </w:rPr>
              <w:t>6</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D916A2" w14:textId="77777777" w:rsidR="004A59DD" w:rsidRPr="00EB0E48" w:rsidRDefault="004A59DD" w:rsidP="00AC01E0">
            <w:pPr>
              <w:jc w:val="center"/>
              <w:rPr>
                <w:b/>
                <w:color w:val="000000"/>
              </w:rPr>
            </w:pPr>
            <w:r w:rsidRPr="00EB0E48">
              <w:rPr>
                <w:b/>
                <w:color w:val="000000"/>
              </w:rPr>
              <w:t>7</w:t>
            </w:r>
          </w:p>
        </w:tc>
      </w:tr>
      <w:tr w:rsidR="004A59DD" w:rsidRPr="00B524CB" w14:paraId="085683A9" w14:textId="5D193006" w:rsidTr="0037592A">
        <w:trPr>
          <w:trHeight w:val="328"/>
        </w:trPr>
        <w:tc>
          <w:tcPr>
            <w:tcW w:w="1413"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38BF326C" w14:textId="621B2ACB" w:rsidR="004A59DD" w:rsidRPr="00B524CB" w:rsidRDefault="004A59DD" w:rsidP="0037306C">
            <w:pPr>
              <w:jc w:val="center"/>
              <w:rPr>
                <w:color w:val="000000"/>
              </w:rPr>
            </w:pPr>
            <w:r w:rsidRPr="003E1EB6">
              <w:t>0</w:t>
            </w:r>
            <w:r w:rsidR="004E7F3A">
              <w:t>52</w:t>
            </w:r>
          </w:p>
        </w:tc>
        <w:tc>
          <w:tcPr>
            <w:tcW w:w="2410"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19FE3852" w14:textId="77777777" w:rsidR="004A59DD" w:rsidRPr="00B524CB" w:rsidRDefault="004A59DD" w:rsidP="00AC01E0">
            <w:pPr>
              <w:jc w:val="center"/>
              <w:rPr>
                <w:color w:val="000000"/>
              </w:rPr>
            </w:pPr>
            <w:r w:rsidRPr="00B524CB">
              <w:rPr>
                <w:color w:val="000000"/>
              </w:rPr>
              <w:t>Gesinant arba užkuriant katilus</w:t>
            </w:r>
          </w:p>
        </w:tc>
        <w:tc>
          <w:tcPr>
            <w:tcW w:w="3118"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0B8DA224" w14:textId="77777777" w:rsidR="004A59DD" w:rsidRPr="00B524CB" w:rsidRDefault="004A59DD" w:rsidP="00AC01E0">
            <w:pPr>
              <w:jc w:val="center"/>
              <w:rPr>
                <w:color w:val="000000"/>
              </w:rPr>
            </w:pPr>
            <w:r w:rsidRPr="00B524CB">
              <w:rPr>
                <w:color w:val="000000"/>
              </w:rPr>
              <w:t>Vid. 30 min. katilui įsidegant ir 30 min. gęstant*</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92012A" w14:textId="77777777" w:rsidR="004A59DD" w:rsidRPr="00B524CB" w:rsidRDefault="004A59DD" w:rsidP="00AC01E0">
            <w:pPr>
              <w:jc w:val="center"/>
              <w:rPr>
                <w:color w:val="000000"/>
              </w:rPr>
            </w:pPr>
            <w:r w:rsidRPr="00B524CB">
              <w:rPr>
                <w:color w:val="000000"/>
              </w:rPr>
              <w:t xml:space="preserve">Anglies monoksidas </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438A0B" w14:textId="77777777" w:rsidR="004A59DD" w:rsidRPr="00B524CB" w:rsidRDefault="004A59DD" w:rsidP="00AC01E0">
            <w:pPr>
              <w:jc w:val="center"/>
              <w:rPr>
                <w:color w:val="000000"/>
              </w:rPr>
            </w:pPr>
            <w:r w:rsidRPr="00B524CB">
              <w:rPr>
                <w:color w:val="000000"/>
              </w:rPr>
              <w:t>177</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137D0B" w14:textId="77777777" w:rsidR="004A59DD" w:rsidRPr="00B524CB" w:rsidRDefault="004A59DD" w:rsidP="00AC01E0">
            <w:pPr>
              <w:jc w:val="center"/>
              <w:rPr>
                <w:color w:val="000000"/>
              </w:rPr>
            </w:pPr>
            <w:r w:rsidRPr="00B524CB">
              <w:rPr>
                <w:color w:val="000000"/>
              </w:rPr>
              <w:t>1200</w:t>
            </w:r>
          </w:p>
        </w:tc>
        <w:tc>
          <w:tcPr>
            <w:tcW w:w="2127"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13B0FFEB" w14:textId="77777777" w:rsidR="004A59DD" w:rsidRPr="00B524CB" w:rsidRDefault="004A59DD" w:rsidP="00AC01E0">
            <w:pPr>
              <w:jc w:val="center"/>
              <w:rPr>
                <w:color w:val="000000"/>
              </w:rPr>
            </w:pPr>
            <w:r w:rsidRPr="00B524CB">
              <w:rPr>
                <w:color w:val="000000"/>
              </w:rPr>
              <w:t>Informacija pateikta po lentele*</w:t>
            </w:r>
          </w:p>
        </w:tc>
      </w:tr>
      <w:tr w:rsidR="004A59DD" w:rsidRPr="00B524CB" w14:paraId="5EFD8F21" w14:textId="7FB98853" w:rsidTr="0037592A">
        <w:trPr>
          <w:trHeight w:val="333"/>
        </w:trPr>
        <w:tc>
          <w:tcPr>
            <w:tcW w:w="1413" w:type="dxa"/>
            <w:vMerge/>
            <w:tcBorders>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7A05A117" w14:textId="77777777" w:rsidR="004A59DD" w:rsidRPr="00B524CB" w:rsidRDefault="004A59DD" w:rsidP="00AC01E0">
            <w:pPr>
              <w:jc w:val="center"/>
              <w:rPr>
                <w:color w:val="000000"/>
              </w:rPr>
            </w:pPr>
          </w:p>
        </w:tc>
        <w:tc>
          <w:tcPr>
            <w:tcW w:w="2410" w:type="dxa"/>
            <w:vMerge/>
            <w:tcBorders>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4501E01F" w14:textId="77777777" w:rsidR="004A59DD" w:rsidRPr="00B524CB" w:rsidRDefault="004A59DD" w:rsidP="00AC01E0">
            <w:pPr>
              <w:jc w:val="center"/>
              <w:rPr>
                <w:color w:val="000000"/>
              </w:rPr>
            </w:pPr>
          </w:p>
        </w:tc>
        <w:tc>
          <w:tcPr>
            <w:tcW w:w="3118" w:type="dxa"/>
            <w:vMerge/>
            <w:tcBorders>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3C40E18C" w14:textId="77777777" w:rsidR="004A59DD" w:rsidRPr="00B524CB" w:rsidRDefault="004A59DD" w:rsidP="00AC01E0">
            <w:pPr>
              <w:jc w:val="center"/>
              <w:rPr>
                <w:color w:val="000000"/>
              </w:rPr>
            </w:pPr>
          </w:p>
        </w:tc>
        <w:tc>
          <w:tcPr>
            <w:tcW w:w="2268"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20198184" w14:textId="77777777" w:rsidR="004A59DD" w:rsidRPr="00B524CB" w:rsidRDefault="004A59DD" w:rsidP="00AC01E0">
            <w:pPr>
              <w:jc w:val="center"/>
              <w:rPr>
                <w:color w:val="000000"/>
              </w:rPr>
            </w:pPr>
            <w:r w:rsidRPr="00B524CB">
              <w:rPr>
                <w:color w:val="000000"/>
              </w:rPr>
              <w:t xml:space="preserve">Kietosios dalelės </w:t>
            </w:r>
          </w:p>
        </w:tc>
        <w:tc>
          <w:tcPr>
            <w:tcW w:w="992"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0D8A6DA3" w14:textId="77777777" w:rsidR="004A59DD" w:rsidRPr="00B524CB" w:rsidRDefault="004A59DD" w:rsidP="00AC01E0">
            <w:pPr>
              <w:jc w:val="center"/>
              <w:rPr>
                <w:color w:val="000000"/>
              </w:rPr>
            </w:pPr>
            <w:r w:rsidRPr="00B524CB">
              <w:rPr>
                <w:color w:val="000000"/>
              </w:rPr>
              <w:t>6493</w:t>
            </w:r>
          </w:p>
        </w:tc>
        <w:tc>
          <w:tcPr>
            <w:tcW w:w="1701"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129CC109" w14:textId="77777777" w:rsidR="004A59DD" w:rsidRPr="00B524CB" w:rsidRDefault="004A59DD" w:rsidP="00AC01E0">
            <w:pPr>
              <w:jc w:val="center"/>
              <w:rPr>
                <w:color w:val="000000"/>
              </w:rPr>
            </w:pPr>
            <w:r w:rsidRPr="00B524CB">
              <w:rPr>
                <w:color w:val="000000"/>
              </w:rPr>
              <w:t>20000</w:t>
            </w:r>
          </w:p>
        </w:tc>
        <w:tc>
          <w:tcPr>
            <w:tcW w:w="2127" w:type="dxa"/>
            <w:vMerge/>
            <w:tcBorders>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22A6404D" w14:textId="77777777" w:rsidR="004A59DD" w:rsidRPr="00B524CB" w:rsidRDefault="004A59DD" w:rsidP="00AC01E0">
            <w:pPr>
              <w:jc w:val="center"/>
              <w:rPr>
                <w:color w:val="000000"/>
              </w:rPr>
            </w:pPr>
          </w:p>
        </w:tc>
      </w:tr>
    </w:tbl>
    <w:p w14:paraId="5616604F" w14:textId="56B93A40" w:rsidR="00D53170" w:rsidRDefault="00D53170" w:rsidP="004A59DD">
      <w:pPr>
        <w:jc w:val="both"/>
        <w:rPr>
          <w:color w:val="000000"/>
        </w:rPr>
      </w:pPr>
      <w:r w:rsidRPr="00B524CB">
        <w:rPr>
          <w:color w:val="000000"/>
        </w:rPr>
        <w:t>*Stabdant ir kuriant katilus, susidaro neatitiktinės veiklos sąlygos, kurių metu susidaro padidinti teršalų kiekiai. Stabdant katilą šios sąlygos tęsiasi kol kūrykla atauš iki aplinkos temperatūros, o kuriant katilą šios sąlygos tęsiasi iki tol, kol bus pasiekti katilo parametrai, atitinkantys režiminės kortelės</w:t>
      </w:r>
      <w:r w:rsidR="004E7F3A">
        <w:rPr>
          <w:color w:val="000000"/>
        </w:rPr>
        <w:t xml:space="preserve"> parametrus.</w:t>
      </w:r>
    </w:p>
    <w:p w14:paraId="4745AAE0" w14:textId="77777777" w:rsidR="004E7F3A" w:rsidRDefault="004E7F3A" w:rsidP="004A59DD">
      <w:pPr>
        <w:jc w:val="both"/>
        <w:rPr>
          <w:b/>
        </w:rPr>
      </w:pPr>
    </w:p>
    <w:p w14:paraId="7151C310" w14:textId="77777777" w:rsidR="0056410C" w:rsidRPr="004B5915" w:rsidRDefault="0056410C" w:rsidP="0056410C">
      <w:pPr>
        <w:ind w:firstLine="567"/>
        <w:jc w:val="both"/>
        <w:rPr>
          <w:b/>
        </w:rPr>
      </w:pPr>
      <w:r w:rsidRPr="004B5915">
        <w:rPr>
          <w:b/>
        </w:rPr>
        <w:t>9. Šiltnamio efektą sukeliančios dujos (ŠESD)</w:t>
      </w:r>
    </w:p>
    <w:p w14:paraId="0B65BA9E" w14:textId="77777777" w:rsidR="0056410C" w:rsidRPr="00531C44" w:rsidRDefault="0056410C" w:rsidP="0056410C">
      <w:pPr>
        <w:pStyle w:val="BodyText1"/>
        <w:spacing w:line="280" w:lineRule="auto"/>
        <w:ind w:firstLine="567"/>
        <w:rPr>
          <w:rFonts w:ascii="Times New Roman" w:hAnsi="Times New Roman"/>
          <w:b/>
          <w:sz w:val="24"/>
          <w:szCs w:val="24"/>
          <w:lang w:val="lt-LT"/>
        </w:rPr>
      </w:pPr>
      <w:r w:rsidRPr="00531C44">
        <w:rPr>
          <w:rFonts w:ascii="Times New Roman" w:hAnsi="Times New Roman"/>
          <w:b/>
          <w:sz w:val="24"/>
          <w:szCs w:val="24"/>
          <w:lang w:val="lt-LT"/>
        </w:rPr>
        <w:t>9 lentelė. Veiklos rūšys ir šaltiniai, iš kurių į atmosferą išmetamos ŠESD, nurodytos Lietuvos Respublikos klimato kaitos valdymo finansinių instrumentų įstatymo 1 priede</w:t>
      </w:r>
    </w:p>
    <w:p w14:paraId="58B4E41D" w14:textId="0AE543AA" w:rsidR="0056410C" w:rsidRPr="004B5915" w:rsidRDefault="001F1E34" w:rsidP="0056410C">
      <w:pPr>
        <w:shd w:val="clear" w:color="auto" w:fill="FFFFFF"/>
        <w:ind w:firstLine="709"/>
        <w:jc w:val="both"/>
      </w:pPr>
      <w:r>
        <w:t xml:space="preserve">Lentelė nepildoma. </w:t>
      </w:r>
      <w:r w:rsidR="0056410C" w:rsidRPr="004B5915">
        <w:t>Pagal Šiltnamio dujų apyvartinių taršos leidimų išdavimo ir prekybos jais tvarkos aprašo 1 priedą veiklos</w:t>
      </w:r>
      <w:r w:rsidR="0056410C">
        <w:t xml:space="preserve"> rūšys</w:t>
      </w:r>
      <w:r w:rsidR="0056410C" w:rsidRPr="004B5915">
        <w:t>, vykdomos įrenginyje, nepriskiriam</w:t>
      </w:r>
      <w:r w:rsidR="0056410C">
        <w:t>os veiklos rūšims</w:t>
      </w:r>
      <w:r w:rsidR="0056410C" w:rsidRPr="004B5915">
        <w:t>, kurioms reikalingas leidimas išmesti šiltnamio dujas.</w:t>
      </w:r>
    </w:p>
    <w:p w14:paraId="5CE65204" w14:textId="77777777" w:rsidR="001F1E34" w:rsidRDefault="001F1E34" w:rsidP="005B5D11">
      <w:pPr>
        <w:ind w:firstLine="567"/>
        <w:jc w:val="both"/>
        <w:rPr>
          <w:b/>
          <w:szCs w:val="24"/>
          <w:lang w:eastAsia="lt-LT"/>
        </w:rPr>
      </w:pPr>
    </w:p>
    <w:p w14:paraId="534A39CF" w14:textId="03C40873" w:rsidR="005B5D11" w:rsidRDefault="005B5D11" w:rsidP="005B5D11">
      <w:pPr>
        <w:ind w:firstLine="567"/>
        <w:jc w:val="both"/>
        <w:rPr>
          <w:b/>
          <w:szCs w:val="24"/>
          <w:lang w:eastAsia="lt-LT"/>
        </w:rPr>
      </w:pPr>
      <w:r w:rsidRPr="00871CAC">
        <w:rPr>
          <w:b/>
          <w:szCs w:val="24"/>
          <w:lang w:eastAsia="lt-LT"/>
        </w:rPr>
        <w:t>10. Teršalų išleidimas su nuotekomis į aplinką i</w:t>
      </w:r>
      <w:r w:rsidR="0056410C">
        <w:rPr>
          <w:b/>
          <w:szCs w:val="24"/>
          <w:lang w:eastAsia="lt-LT"/>
        </w:rPr>
        <w:t>r (arba) kanalizacijos tinklus.</w:t>
      </w:r>
    </w:p>
    <w:p w14:paraId="17524226" w14:textId="77777777" w:rsidR="00851944" w:rsidRDefault="00851944" w:rsidP="00851944">
      <w:pPr>
        <w:autoSpaceDE w:val="0"/>
        <w:spacing w:line="276" w:lineRule="auto"/>
        <w:ind w:firstLine="720"/>
        <w:jc w:val="both"/>
      </w:pPr>
      <w:r>
        <w:t xml:space="preserve">AB “Vilniaus paukštynas” Vilkiškių padalinyje buitinių nuotekų tinklai išvesti iš visų pastatų ir nuvesti į aerobinius valymo įrenginius. Gamyklinių buitinių nuotekų valymo įrenginių našumas parinktas atsižvelgiant į tai, kad paukštidėse dirbs ~ 10 žmonių. Valymo įrenginių našumas – 1,44 m³/p, 0,4 m³/h. Valymo įrenginys komplektuojamas su orapūte, kuri įrengta buitinėse patalpose. Valymo įrenginiuose išvalytos nuotekos išleidžiamos į Rudijos upelį. Buitinių nuotekų tinklų posūkiuose sumontuoti gelžbetoniniai </w:t>
      </w:r>
      <w:smartTag w:uri="urn:schemas-microsoft-com:office:smarttags" w:element="metricconverter">
        <w:smartTagPr>
          <w:attr w:name="ProductID" w:val="1000 mm"/>
        </w:smartTagPr>
        <w:r>
          <w:t>1000 mm</w:t>
        </w:r>
      </w:smartTag>
      <w:r>
        <w:t xml:space="preserve"> diametro šuliniai. Gamykliniuose nuotekų valymo įrenginiuose dumblo perteklius, maždaug kas puse metų išsiurbiamas ir išvežamas asenizacine mašina utilizuoti.</w:t>
      </w:r>
    </w:p>
    <w:p w14:paraId="49C07143" w14:textId="77777777" w:rsidR="00851944" w:rsidRDefault="00851944" w:rsidP="00851944">
      <w:pPr>
        <w:autoSpaceDE w:val="0"/>
        <w:spacing w:line="276" w:lineRule="auto"/>
        <w:jc w:val="both"/>
        <w:rPr>
          <w:b/>
          <w:bCs/>
        </w:rPr>
      </w:pPr>
      <w:r>
        <w:rPr>
          <w:b/>
          <w:bCs/>
        </w:rPr>
        <w:t>Reikalavimai nuotek</w:t>
      </w:r>
      <w:r>
        <w:rPr>
          <w:b/>
        </w:rPr>
        <w:t xml:space="preserve">ų </w:t>
      </w:r>
      <w:r>
        <w:rPr>
          <w:b/>
          <w:bCs/>
        </w:rPr>
        <w:t>valymui</w:t>
      </w:r>
    </w:p>
    <w:p w14:paraId="76C5FFC9" w14:textId="77777777" w:rsidR="00851944" w:rsidRDefault="00851944" w:rsidP="00851944">
      <w:pPr>
        <w:autoSpaceDE w:val="0"/>
        <w:spacing w:line="276" w:lineRule="auto"/>
        <w:jc w:val="both"/>
      </w:pPr>
      <w:r>
        <w:t>• Pagal nuotekų tvarkymo reglamentą (</w:t>
      </w:r>
      <w:smartTag w:uri="urn:schemas-microsoft-com:office:smarttags" w:element="metricconverter">
        <w:smartTagPr>
          <w:attr w:name="ProductID" w:val="2006 m"/>
        </w:smartTagPr>
        <w:r>
          <w:t>2006 m</w:t>
        </w:r>
      </w:smartTag>
      <w:r>
        <w:t>. gegužės 17 d. Nr. D1-236).</w:t>
      </w:r>
    </w:p>
    <w:p w14:paraId="24F2CA2B" w14:textId="77777777" w:rsidR="00851944" w:rsidRDefault="00851944" w:rsidP="00851944">
      <w:pPr>
        <w:autoSpaceDE w:val="0"/>
        <w:spacing w:line="276" w:lineRule="auto"/>
        <w:jc w:val="both"/>
      </w:pPr>
      <w:r>
        <w:t>Į gamtinę aplinką išleidžiamų buitinių ir komunalinių nuotekų užterštumas negali būti didesnis kaip:</w:t>
      </w:r>
    </w:p>
    <w:tbl>
      <w:tblPr>
        <w:tblW w:w="0" w:type="auto"/>
        <w:tblInd w:w="108" w:type="dxa"/>
        <w:tblLayout w:type="fixed"/>
        <w:tblLook w:val="0000" w:firstRow="0" w:lastRow="0" w:firstColumn="0" w:lastColumn="0" w:noHBand="0" w:noVBand="0"/>
      </w:tblPr>
      <w:tblGrid>
        <w:gridCol w:w="2876"/>
        <w:gridCol w:w="3802"/>
        <w:gridCol w:w="4749"/>
      </w:tblGrid>
      <w:tr w:rsidR="00851944" w14:paraId="742F4B8C" w14:textId="77777777" w:rsidTr="00851944">
        <w:tc>
          <w:tcPr>
            <w:tcW w:w="2876" w:type="dxa"/>
            <w:tcBorders>
              <w:top w:val="single" w:sz="4" w:space="0" w:color="000000"/>
              <w:left w:val="single" w:sz="4" w:space="0" w:color="000000"/>
              <w:bottom w:val="single" w:sz="4" w:space="0" w:color="000000"/>
            </w:tcBorders>
            <w:shd w:val="clear" w:color="auto" w:fill="auto"/>
            <w:vAlign w:val="center"/>
          </w:tcPr>
          <w:p w14:paraId="114288C0" w14:textId="77777777" w:rsidR="00851944" w:rsidRPr="00EB0E48" w:rsidRDefault="00851944" w:rsidP="00851944">
            <w:pPr>
              <w:autoSpaceDE w:val="0"/>
              <w:snapToGrid w:val="0"/>
              <w:spacing w:line="276" w:lineRule="auto"/>
              <w:jc w:val="center"/>
              <w:rPr>
                <w:b/>
              </w:rPr>
            </w:pPr>
            <w:r w:rsidRPr="00EB0E48">
              <w:rPr>
                <w:b/>
              </w:rPr>
              <w:t>Parametrai</w:t>
            </w:r>
          </w:p>
        </w:tc>
        <w:tc>
          <w:tcPr>
            <w:tcW w:w="3802" w:type="dxa"/>
            <w:tcBorders>
              <w:top w:val="single" w:sz="4" w:space="0" w:color="000000"/>
              <w:left w:val="single" w:sz="4" w:space="0" w:color="000000"/>
              <w:bottom w:val="single" w:sz="4" w:space="0" w:color="000000"/>
            </w:tcBorders>
            <w:shd w:val="clear" w:color="auto" w:fill="auto"/>
            <w:vAlign w:val="center"/>
          </w:tcPr>
          <w:p w14:paraId="4084D8E9" w14:textId="77777777" w:rsidR="00851944" w:rsidRPr="00EB0E48" w:rsidRDefault="00851944" w:rsidP="00851944">
            <w:pPr>
              <w:autoSpaceDE w:val="0"/>
              <w:snapToGrid w:val="0"/>
              <w:spacing w:line="276" w:lineRule="auto"/>
              <w:jc w:val="center"/>
              <w:rPr>
                <w:b/>
              </w:rPr>
            </w:pPr>
            <w:r w:rsidRPr="00EB0E48">
              <w:rPr>
                <w:b/>
              </w:rPr>
              <w:t>Vidutinė metinė koncentracija, mg/l</w:t>
            </w:r>
          </w:p>
        </w:tc>
        <w:tc>
          <w:tcPr>
            <w:tcW w:w="47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822E19" w14:textId="77777777" w:rsidR="00851944" w:rsidRPr="00EB0E48" w:rsidRDefault="00851944" w:rsidP="00851944">
            <w:pPr>
              <w:autoSpaceDE w:val="0"/>
              <w:snapToGrid w:val="0"/>
              <w:spacing w:line="276" w:lineRule="auto"/>
              <w:jc w:val="center"/>
              <w:rPr>
                <w:b/>
              </w:rPr>
            </w:pPr>
            <w:r w:rsidRPr="00EB0E48">
              <w:rPr>
                <w:b/>
              </w:rPr>
              <w:t>Didžiausioji momentinė koncentracija, mg/l</w:t>
            </w:r>
          </w:p>
        </w:tc>
      </w:tr>
      <w:tr w:rsidR="00851944" w14:paraId="3B353FA8" w14:textId="77777777" w:rsidTr="00851944">
        <w:tc>
          <w:tcPr>
            <w:tcW w:w="2876" w:type="dxa"/>
            <w:tcBorders>
              <w:top w:val="single" w:sz="4" w:space="0" w:color="000000"/>
              <w:left w:val="single" w:sz="4" w:space="0" w:color="000000"/>
              <w:bottom w:val="single" w:sz="4" w:space="0" w:color="000000"/>
            </w:tcBorders>
            <w:shd w:val="clear" w:color="auto" w:fill="auto"/>
            <w:vAlign w:val="center"/>
          </w:tcPr>
          <w:p w14:paraId="55722B3A" w14:textId="77777777" w:rsidR="00851944" w:rsidRDefault="00851944" w:rsidP="00851944">
            <w:pPr>
              <w:autoSpaceDE w:val="0"/>
              <w:snapToGrid w:val="0"/>
              <w:spacing w:line="276" w:lineRule="auto"/>
              <w:jc w:val="center"/>
            </w:pPr>
            <w:r>
              <w:t>BDS</w:t>
            </w:r>
            <w:r>
              <w:rPr>
                <w:vertAlign w:val="subscript"/>
              </w:rPr>
              <w:t>7</w:t>
            </w:r>
            <w:r>
              <w:t xml:space="preserve"> iki 5 m</w:t>
            </w:r>
            <w:r>
              <w:rPr>
                <w:vertAlign w:val="superscript"/>
              </w:rPr>
              <w:t>3</w:t>
            </w:r>
            <w:r>
              <w:t>/d.</w:t>
            </w:r>
          </w:p>
        </w:tc>
        <w:tc>
          <w:tcPr>
            <w:tcW w:w="3802" w:type="dxa"/>
            <w:tcBorders>
              <w:top w:val="single" w:sz="4" w:space="0" w:color="000000"/>
              <w:left w:val="single" w:sz="4" w:space="0" w:color="000000"/>
              <w:bottom w:val="single" w:sz="4" w:space="0" w:color="000000"/>
            </w:tcBorders>
            <w:shd w:val="clear" w:color="auto" w:fill="auto"/>
            <w:vAlign w:val="center"/>
          </w:tcPr>
          <w:p w14:paraId="17F1232B" w14:textId="77777777" w:rsidR="00851944" w:rsidRDefault="00851944" w:rsidP="00851944">
            <w:pPr>
              <w:autoSpaceDE w:val="0"/>
              <w:snapToGrid w:val="0"/>
              <w:spacing w:line="276" w:lineRule="auto"/>
              <w:jc w:val="center"/>
            </w:pPr>
            <w:r>
              <w:t>29</w:t>
            </w:r>
          </w:p>
        </w:tc>
        <w:tc>
          <w:tcPr>
            <w:tcW w:w="47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DEECF5" w14:textId="77777777" w:rsidR="00851944" w:rsidRDefault="00851944" w:rsidP="00851944">
            <w:pPr>
              <w:autoSpaceDE w:val="0"/>
              <w:snapToGrid w:val="0"/>
              <w:spacing w:line="276" w:lineRule="auto"/>
              <w:jc w:val="center"/>
            </w:pPr>
            <w:r>
              <w:t>40</w:t>
            </w:r>
          </w:p>
        </w:tc>
      </w:tr>
      <w:tr w:rsidR="00851944" w14:paraId="53D15822" w14:textId="77777777" w:rsidTr="00851944">
        <w:tc>
          <w:tcPr>
            <w:tcW w:w="2876" w:type="dxa"/>
            <w:tcBorders>
              <w:top w:val="single" w:sz="4" w:space="0" w:color="000000"/>
              <w:left w:val="single" w:sz="4" w:space="0" w:color="000000"/>
              <w:bottom w:val="single" w:sz="4" w:space="0" w:color="000000"/>
            </w:tcBorders>
            <w:shd w:val="clear" w:color="auto" w:fill="auto"/>
            <w:vAlign w:val="center"/>
          </w:tcPr>
          <w:p w14:paraId="04D7E2E8" w14:textId="77777777" w:rsidR="00851944" w:rsidRDefault="00851944" w:rsidP="00851944">
            <w:pPr>
              <w:autoSpaceDE w:val="0"/>
              <w:snapToGrid w:val="0"/>
              <w:spacing w:line="276" w:lineRule="auto"/>
              <w:jc w:val="center"/>
            </w:pPr>
            <w:r>
              <w:t>Bendrasis azotas</w:t>
            </w:r>
          </w:p>
        </w:tc>
        <w:tc>
          <w:tcPr>
            <w:tcW w:w="85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9288DB5" w14:textId="77777777" w:rsidR="00851944" w:rsidRDefault="00851944" w:rsidP="00851944">
            <w:pPr>
              <w:snapToGrid w:val="0"/>
              <w:spacing w:line="276" w:lineRule="auto"/>
              <w:ind w:firstLine="720"/>
              <w:jc w:val="center"/>
            </w:pPr>
            <w:r>
              <w:t>Nenormuojama</w:t>
            </w:r>
          </w:p>
        </w:tc>
      </w:tr>
      <w:tr w:rsidR="00851944" w14:paraId="306AEE28" w14:textId="77777777" w:rsidTr="00851944">
        <w:tc>
          <w:tcPr>
            <w:tcW w:w="2876" w:type="dxa"/>
            <w:tcBorders>
              <w:top w:val="single" w:sz="4" w:space="0" w:color="000000"/>
              <w:left w:val="single" w:sz="4" w:space="0" w:color="000000"/>
              <w:bottom w:val="single" w:sz="4" w:space="0" w:color="000000"/>
            </w:tcBorders>
            <w:shd w:val="clear" w:color="auto" w:fill="auto"/>
            <w:vAlign w:val="center"/>
          </w:tcPr>
          <w:p w14:paraId="212EE21A" w14:textId="77777777" w:rsidR="00851944" w:rsidRDefault="00851944" w:rsidP="00851944">
            <w:pPr>
              <w:autoSpaceDE w:val="0"/>
              <w:snapToGrid w:val="0"/>
              <w:spacing w:line="276" w:lineRule="auto"/>
              <w:jc w:val="center"/>
            </w:pPr>
            <w:r>
              <w:t>Bendrasis fosforas</w:t>
            </w:r>
          </w:p>
        </w:tc>
        <w:tc>
          <w:tcPr>
            <w:tcW w:w="85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EA4B971" w14:textId="77777777" w:rsidR="00851944" w:rsidRDefault="00851944" w:rsidP="00851944">
            <w:pPr>
              <w:snapToGrid w:val="0"/>
              <w:spacing w:line="276" w:lineRule="auto"/>
              <w:ind w:firstLine="720"/>
              <w:jc w:val="center"/>
            </w:pPr>
            <w:r>
              <w:t>Nenormuojama</w:t>
            </w:r>
          </w:p>
        </w:tc>
      </w:tr>
      <w:tr w:rsidR="00851944" w14:paraId="1CF0867A" w14:textId="77777777" w:rsidTr="00851944">
        <w:tc>
          <w:tcPr>
            <w:tcW w:w="2876" w:type="dxa"/>
            <w:tcBorders>
              <w:top w:val="single" w:sz="4" w:space="0" w:color="000000"/>
              <w:left w:val="single" w:sz="4" w:space="0" w:color="000000"/>
              <w:bottom w:val="single" w:sz="4" w:space="0" w:color="000000"/>
            </w:tcBorders>
            <w:shd w:val="clear" w:color="auto" w:fill="auto"/>
            <w:vAlign w:val="center"/>
          </w:tcPr>
          <w:p w14:paraId="113F40A9" w14:textId="77777777" w:rsidR="00851944" w:rsidRDefault="00851944" w:rsidP="00851944">
            <w:pPr>
              <w:autoSpaceDE w:val="0"/>
              <w:snapToGrid w:val="0"/>
              <w:spacing w:line="276" w:lineRule="auto"/>
              <w:jc w:val="center"/>
            </w:pPr>
            <w:r>
              <w:t>ChDS</w:t>
            </w:r>
          </w:p>
        </w:tc>
        <w:tc>
          <w:tcPr>
            <w:tcW w:w="85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2A05BDA" w14:textId="77777777" w:rsidR="00851944" w:rsidRDefault="00851944" w:rsidP="00851944">
            <w:pPr>
              <w:snapToGrid w:val="0"/>
              <w:spacing w:line="276" w:lineRule="auto"/>
              <w:ind w:firstLine="720"/>
              <w:jc w:val="center"/>
            </w:pPr>
            <w:r>
              <w:t>Nenormuojama</w:t>
            </w:r>
          </w:p>
        </w:tc>
      </w:tr>
      <w:tr w:rsidR="00851944" w14:paraId="74FD7313" w14:textId="77777777" w:rsidTr="00851944">
        <w:tc>
          <w:tcPr>
            <w:tcW w:w="2876" w:type="dxa"/>
            <w:tcBorders>
              <w:top w:val="single" w:sz="4" w:space="0" w:color="000000"/>
              <w:left w:val="single" w:sz="4" w:space="0" w:color="000000"/>
              <w:bottom w:val="single" w:sz="4" w:space="0" w:color="000000"/>
            </w:tcBorders>
            <w:shd w:val="clear" w:color="auto" w:fill="auto"/>
            <w:vAlign w:val="center"/>
          </w:tcPr>
          <w:p w14:paraId="5263A659" w14:textId="77777777" w:rsidR="00851944" w:rsidRDefault="00851944" w:rsidP="00851944">
            <w:pPr>
              <w:autoSpaceDE w:val="0"/>
              <w:snapToGrid w:val="0"/>
              <w:spacing w:line="276" w:lineRule="auto"/>
              <w:jc w:val="center"/>
            </w:pPr>
            <w:r>
              <w:t>Skendinčiosios medžiagos</w:t>
            </w:r>
          </w:p>
        </w:tc>
        <w:tc>
          <w:tcPr>
            <w:tcW w:w="85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3F18EBB" w14:textId="77777777" w:rsidR="00851944" w:rsidRDefault="00851944" w:rsidP="00851944">
            <w:pPr>
              <w:snapToGrid w:val="0"/>
              <w:spacing w:line="276" w:lineRule="auto"/>
              <w:ind w:firstLine="720"/>
              <w:jc w:val="center"/>
            </w:pPr>
            <w:r>
              <w:t>Nenormuojama</w:t>
            </w:r>
          </w:p>
        </w:tc>
      </w:tr>
    </w:tbl>
    <w:p w14:paraId="3A348342" w14:textId="77777777" w:rsidR="00851944" w:rsidRDefault="00851944" w:rsidP="00851944">
      <w:pPr>
        <w:autoSpaceDE w:val="0"/>
        <w:spacing w:line="276" w:lineRule="auto"/>
        <w:jc w:val="both"/>
      </w:pPr>
    </w:p>
    <w:p w14:paraId="0B9C4F6D" w14:textId="77777777" w:rsidR="00851944" w:rsidRDefault="00851944" w:rsidP="00851944">
      <w:pPr>
        <w:autoSpaceDE w:val="0"/>
        <w:spacing w:line="276" w:lineRule="auto"/>
        <w:jc w:val="both"/>
        <w:rPr>
          <w:b/>
          <w:bCs/>
        </w:rPr>
      </w:pPr>
      <w:r>
        <w:rPr>
          <w:b/>
          <w:bCs/>
        </w:rPr>
        <w:t>Gamybini</w:t>
      </w:r>
      <w:r>
        <w:rPr>
          <w:b/>
        </w:rPr>
        <w:t xml:space="preserve">ų </w:t>
      </w:r>
      <w:r>
        <w:rPr>
          <w:b/>
          <w:bCs/>
        </w:rPr>
        <w:t>nuotek</w:t>
      </w:r>
      <w:r>
        <w:rPr>
          <w:b/>
        </w:rPr>
        <w:t>ų</w:t>
      </w:r>
      <w:r>
        <w:t xml:space="preserve"> </w:t>
      </w:r>
      <w:r>
        <w:rPr>
          <w:b/>
          <w:bCs/>
        </w:rPr>
        <w:t>tinklai</w:t>
      </w:r>
    </w:p>
    <w:p w14:paraId="069FB0EA" w14:textId="723AA804" w:rsidR="00851944" w:rsidRDefault="00851944" w:rsidP="00851944">
      <w:pPr>
        <w:autoSpaceDE w:val="0"/>
        <w:spacing w:line="276" w:lineRule="auto"/>
        <w:ind w:firstLine="600"/>
        <w:jc w:val="both"/>
      </w:pPr>
      <w:r>
        <w:t xml:space="preserve">Gamybinės nuotekos, kurios susidaro paukštidžių plovimo metu (2 kartus metuose po ~ </w:t>
      </w:r>
      <w:smartTag w:uri="urn:schemas-microsoft-com:office:smarttags" w:element="metricconverter">
        <w:smartTagPr>
          <w:attr w:name="ProductID" w:val="15 m3"/>
        </w:smartTagPr>
        <w:r>
          <w:t>15 m</w:t>
        </w:r>
        <w:r>
          <w:rPr>
            <w:vertAlign w:val="superscript"/>
          </w:rPr>
          <w:t>3</w:t>
        </w:r>
      </w:smartTag>
      <w:r>
        <w:rPr>
          <w:vertAlign w:val="superscript"/>
        </w:rPr>
        <w:t xml:space="preserve"> </w:t>
      </w:r>
      <w:r>
        <w:t xml:space="preserve">vienai paukštidei), surenkamos paukštidėse įrengtais šuliniais nuėmus ketinius liukus. Iš paukštidžių nuotekos išplautos aukšto spaudimo plovimo įrenginiu, išteka savitakiniais tinklais ir patenka į </w:t>
      </w:r>
      <w:smartTag w:uri="urn:schemas-microsoft-com:office:smarttags" w:element="metricconverter">
        <w:smartTagPr>
          <w:attr w:name="ProductID" w:val="30 m3"/>
        </w:smartTagPr>
        <w:r>
          <w:t>30 m</w:t>
        </w:r>
        <w:r>
          <w:rPr>
            <w:vertAlign w:val="superscript"/>
          </w:rPr>
          <w:t>3</w:t>
        </w:r>
      </w:smartTag>
      <w:r>
        <w:t xml:space="preserve"> požeminę </w:t>
      </w:r>
      <w:r w:rsidRPr="006007B7">
        <w:t>nuotekų talpą. Šaltuoju metų periodu, iš talpos nuotekos išsiurbiamos asenizacine mašina ir išvežamos į AB „Kaišiadorių paukštynas“ gamybinių nuotekų valymo įrenginius. Paukštides plaunant šiltuoju metų laiku, nuotekos išsiurbiamos ir pagal sutartis perduodamos ūkininkams, laukų tręšimui. Organinių</w:t>
      </w:r>
      <w:r>
        <w:t xml:space="preserve"> trąšų pirkimo-pardavimo sutartis pateikiama </w:t>
      </w:r>
      <w:r w:rsidRPr="00851944">
        <w:rPr>
          <w:b/>
        </w:rPr>
        <w:t>16 priede</w:t>
      </w:r>
      <w:r w:rsidRPr="00851944">
        <w:t xml:space="preserve">. </w:t>
      </w:r>
    </w:p>
    <w:p w14:paraId="3752A9D8" w14:textId="77777777" w:rsidR="00851944" w:rsidRDefault="00851944" w:rsidP="00851944">
      <w:pPr>
        <w:autoSpaceDE w:val="0"/>
        <w:spacing w:line="276" w:lineRule="auto"/>
        <w:jc w:val="both"/>
        <w:rPr>
          <w:b/>
          <w:bCs/>
        </w:rPr>
      </w:pPr>
    </w:p>
    <w:p w14:paraId="794A9D14" w14:textId="77777777" w:rsidR="00851944" w:rsidRDefault="00851944" w:rsidP="00851944">
      <w:pPr>
        <w:autoSpaceDE w:val="0"/>
        <w:spacing w:line="276" w:lineRule="auto"/>
        <w:jc w:val="both"/>
        <w:rPr>
          <w:b/>
          <w:bCs/>
        </w:rPr>
      </w:pPr>
    </w:p>
    <w:p w14:paraId="3E7911C2" w14:textId="77777777" w:rsidR="00851944" w:rsidRDefault="00851944" w:rsidP="00851944">
      <w:pPr>
        <w:autoSpaceDE w:val="0"/>
        <w:spacing w:line="276" w:lineRule="auto"/>
        <w:jc w:val="both"/>
        <w:rPr>
          <w:b/>
          <w:bCs/>
        </w:rPr>
      </w:pPr>
      <w:r>
        <w:rPr>
          <w:b/>
          <w:bCs/>
        </w:rPr>
        <w:t>Lietaus nuotek</w:t>
      </w:r>
      <w:r>
        <w:rPr>
          <w:b/>
        </w:rPr>
        <w:t>ų</w:t>
      </w:r>
      <w:r>
        <w:t xml:space="preserve"> </w:t>
      </w:r>
      <w:r>
        <w:rPr>
          <w:b/>
          <w:bCs/>
        </w:rPr>
        <w:t>tinklai</w:t>
      </w:r>
    </w:p>
    <w:p w14:paraId="45AB254E" w14:textId="77777777" w:rsidR="00851944" w:rsidRDefault="00851944" w:rsidP="00851944">
      <w:pPr>
        <w:autoSpaceDE w:val="0"/>
        <w:spacing w:line="276" w:lineRule="auto"/>
        <w:ind w:firstLine="720"/>
        <w:jc w:val="both"/>
      </w:pPr>
      <w:r>
        <w:t>Lietaus nuotekų požeminių tinklų nėra (išskyrus pralaidas po keliais), nes teritorijoje nėra galimai teršiamų vietų. Švarus lietaus vanduo nuo kietų dangų bei stogų, formuojamų žemės nuolydžiu bei suprojektuotais atvirais grioviais nutekinamas į žalias vejas, atvirus griovius. Dalis lietaus nuotekų susigeria į gruntą.</w:t>
      </w:r>
    </w:p>
    <w:p w14:paraId="51C2F568" w14:textId="77777777" w:rsidR="00851944" w:rsidRDefault="00851944" w:rsidP="00851944">
      <w:pPr>
        <w:autoSpaceDE w:val="0"/>
        <w:spacing w:line="276" w:lineRule="auto"/>
        <w:ind w:firstLine="720"/>
        <w:jc w:val="both"/>
      </w:pPr>
      <w:r>
        <w:t>Remiantis geologiniais tyrimais, gruntai lietaus infiltracijai yra prasti – molingi. Todėl didžiausias susidaręs lietaus kiekis nuo paukštyno pastatų bei žalių dangų bus nukreipiamas į teritorijos šlaito apačią įrengtais atvirais, žaliose vejose suformuotais grioviais ir kelius kertančiomis pralaidomis.</w:t>
      </w:r>
    </w:p>
    <w:p w14:paraId="461473E2" w14:textId="77777777" w:rsidR="003E58D2" w:rsidRDefault="003E58D2" w:rsidP="005E44F6">
      <w:pPr>
        <w:ind w:right="247" w:firstLine="567"/>
        <w:jc w:val="both"/>
        <w:rPr>
          <w:b/>
          <w:szCs w:val="24"/>
        </w:rPr>
      </w:pPr>
    </w:p>
    <w:p w14:paraId="60CE5077" w14:textId="18FB234D" w:rsidR="00596F6D" w:rsidRDefault="00596F6D" w:rsidP="00AC01E0">
      <w:pPr>
        <w:ind w:firstLine="567"/>
        <w:jc w:val="both"/>
        <w:rPr>
          <w:b/>
          <w:szCs w:val="24"/>
        </w:rPr>
      </w:pPr>
      <w:r w:rsidRPr="00871CAC">
        <w:rPr>
          <w:b/>
          <w:szCs w:val="24"/>
        </w:rPr>
        <w:t>10 lentelė. Leid</w:t>
      </w:r>
      <w:r w:rsidR="005E44F6">
        <w:rPr>
          <w:b/>
          <w:szCs w:val="24"/>
        </w:rPr>
        <w:t>žiama nuotekų priimtuvo apkrova</w:t>
      </w:r>
    </w:p>
    <w:tbl>
      <w:tblPr>
        <w:tblW w:w="1318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9"/>
        <w:gridCol w:w="2835"/>
        <w:gridCol w:w="2694"/>
        <w:gridCol w:w="1933"/>
        <w:gridCol w:w="1951"/>
        <w:gridCol w:w="1529"/>
        <w:gridCol w:w="1532"/>
      </w:tblGrid>
      <w:tr w:rsidR="005B2C81" w:rsidRPr="00714F18" w14:paraId="6735B1E4" w14:textId="77777777" w:rsidTr="005B2C81">
        <w:trPr>
          <w:cantSplit/>
          <w:trHeight w:hRule="exact" w:val="511"/>
        </w:trPr>
        <w:tc>
          <w:tcPr>
            <w:tcW w:w="709" w:type="dxa"/>
            <w:vMerge w:val="restart"/>
            <w:tcBorders>
              <w:top w:val="single" w:sz="4" w:space="0" w:color="auto"/>
              <w:left w:val="single" w:sz="4" w:space="0" w:color="auto"/>
              <w:bottom w:val="single" w:sz="4" w:space="0" w:color="auto"/>
              <w:right w:val="single" w:sz="4" w:space="0" w:color="auto"/>
            </w:tcBorders>
            <w:vAlign w:val="center"/>
          </w:tcPr>
          <w:p w14:paraId="1C742FA5" w14:textId="77777777" w:rsidR="005B2C81" w:rsidRPr="00EB0E48" w:rsidRDefault="005B2C81" w:rsidP="00AC01E0">
            <w:pPr>
              <w:jc w:val="center"/>
              <w:rPr>
                <w:b/>
                <w:vertAlign w:val="superscript"/>
                <w:lang w:val="da-DK"/>
              </w:rPr>
            </w:pPr>
            <w:r w:rsidRPr="00EB0E48">
              <w:rPr>
                <w:b/>
                <w:lang w:val="da-DK"/>
              </w:rPr>
              <w:t>Eil. Nr.</w:t>
            </w:r>
          </w:p>
        </w:tc>
        <w:tc>
          <w:tcPr>
            <w:tcW w:w="2835" w:type="dxa"/>
            <w:vMerge w:val="restart"/>
            <w:tcBorders>
              <w:top w:val="single" w:sz="4" w:space="0" w:color="auto"/>
              <w:left w:val="single" w:sz="4" w:space="0" w:color="auto"/>
              <w:bottom w:val="single" w:sz="4" w:space="0" w:color="auto"/>
              <w:right w:val="single" w:sz="4" w:space="0" w:color="auto"/>
            </w:tcBorders>
            <w:vAlign w:val="center"/>
          </w:tcPr>
          <w:p w14:paraId="30548237" w14:textId="77777777" w:rsidR="005B2C81" w:rsidRPr="00EB0E48" w:rsidRDefault="005B2C81" w:rsidP="00AC01E0">
            <w:pPr>
              <w:jc w:val="center"/>
              <w:rPr>
                <w:b/>
                <w:vertAlign w:val="superscript"/>
                <w:lang w:val="da-DK"/>
              </w:rPr>
            </w:pPr>
            <w:r w:rsidRPr="00EB0E48">
              <w:rPr>
                <w:b/>
                <w:lang w:val="da-DK"/>
              </w:rPr>
              <w:t xml:space="preserve">Nuotekų išleidimo vietos / priimtuvo aprašymas </w:t>
            </w:r>
          </w:p>
        </w:tc>
        <w:tc>
          <w:tcPr>
            <w:tcW w:w="2694" w:type="dxa"/>
            <w:vMerge w:val="restart"/>
            <w:tcBorders>
              <w:top w:val="single" w:sz="4" w:space="0" w:color="auto"/>
              <w:left w:val="single" w:sz="4" w:space="0" w:color="auto"/>
              <w:bottom w:val="single" w:sz="4" w:space="0" w:color="auto"/>
              <w:right w:val="single" w:sz="4" w:space="0" w:color="auto"/>
            </w:tcBorders>
            <w:vAlign w:val="center"/>
          </w:tcPr>
          <w:p w14:paraId="777FDA8E" w14:textId="34B8C1A8" w:rsidR="005B2C81" w:rsidRPr="00EB0E48" w:rsidRDefault="005B2C81" w:rsidP="00AC01E0">
            <w:pPr>
              <w:jc w:val="center"/>
              <w:rPr>
                <w:b/>
                <w:vertAlign w:val="superscript"/>
                <w:lang w:val="da-DK"/>
              </w:rPr>
            </w:pPr>
            <w:r w:rsidRPr="00EB0E48">
              <w:rPr>
                <w:b/>
                <w:color w:val="000000"/>
              </w:rPr>
              <w:t>Leidžiamų išleisti nuotekų rūšis</w:t>
            </w:r>
          </w:p>
        </w:tc>
        <w:tc>
          <w:tcPr>
            <w:tcW w:w="6945" w:type="dxa"/>
            <w:gridSpan w:val="4"/>
            <w:tcBorders>
              <w:top w:val="single" w:sz="4" w:space="0" w:color="auto"/>
              <w:left w:val="single" w:sz="4" w:space="0" w:color="auto"/>
              <w:bottom w:val="single" w:sz="4" w:space="0" w:color="auto"/>
              <w:right w:val="single" w:sz="4" w:space="0" w:color="auto"/>
            </w:tcBorders>
            <w:vAlign w:val="center"/>
          </w:tcPr>
          <w:p w14:paraId="7EF063E8" w14:textId="77777777" w:rsidR="005B2C81" w:rsidRPr="00EB0E48" w:rsidRDefault="005B2C81" w:rsidP="00AC01E0">
            <w:pPr>
              <w:keepNext/>
              <w:suppressAutoHyphens/>
              <w:adjustRightInd w:val="0"/>
              <w:jc w:val="center"/>
              <w:textAlignment w:val="baseline"/>
              <w:outlineLvl w:val="3"/>
              <w:rPr>
                <w:b/>
                <w:vertAlign w:val="superscript"/>
                <w:lang w:val="da-DK"/>
              </w:rPr>
            </w:pPr>
            <w:r w:rsidRPr="00EB0E48">
              <w:rPr>
                <w:b/>
                <w:lang w:val="da-DK"/>
              </w:rPr>
              <w:t xml:space="preserve">Leistina priimtuvo apkrova </w:t>
            </w:r>
          </w:p>
        </w:tc>
      </w:tr>
      <w:tr w:rsidR="005B2C81" w:rsidRPr="00714F18" w14:paraId="5DD9467E" w14:textId="77777777" w:rsidTr="005B2C81">
        <w:trPr>
          <w:cantSplit/>
          <w:trHeight w:hRule="exact" w:val="339"/>
        </w:trPr>
        <w:tc>
          <w:tcPr>
            <w:tcW w:w="709" w:type="dxa"/>
            <w:vMerge/>
            <w:tcBorders>
              <w:top w:val="single" w:sz="4" w:space="0" w:color="auto"/>
              <w:left w:val="single" w:sz="4" w:space="0" w:color="auto"/>
              <w:bottom w:val="single" w:sz="4" w:space="0" w:color="auto"/>
              <w:right w:val="single" w:sz="4" w:space="0" w:color="auto"/>
            </w:tcBorders>
            <w:vAlign w:val="center"/>
          </w:tcPr>
          <w:p w14:paraId="11F6665A" w14:textId="77777777" w:rsidR="005B2C81" w:rsidRPr="00EB0E48" w:rsidRDefault="005B2C81" w:rsidP="00AC01E0">
            <w:pPr>
              <w:jc w:val="center"/>
              <w:rPr>
                <w:b/>
                <w:lang w:val="da-DK"/>
              </w:rPr>
            </w:pPr>
          </w:p>
        </w:tc>
        <w:tc>
          <w:tcPr>
            <w:tcW w:w="2835" w:type="dxa"/>
            <w:vMerge/>
            <w:tcBorders>
              <w:top w:val="single" w:sz="4" w:space="0" w:color="auto"/>
              <w:left w:val="single" w:sz="4" w:space="0" w:color="auto"/>
              <w:bottom w:val="single" w:sz="4" w:space="0" w:color="auto"/>
              <w:right w:val="single" w:sz="4" w:space="0" w:color="auto"/>
            </w:tcBorders>
            <w:vAlign w:val="center"/>
          </w:tcPr>
          <w:p w14:paraId="34C13B1A" w14:textId="77777777" w:rsidR="005B2C81" w:rsidRPr="00EB0E48" w:rsidRDefault="005B2C81" w:rsidP="00AC01E0">
            <w:pPr>
              <w:jc w:val="center"/>
              <w:rPr>
                <w:b/>
                <w:lang w:val="da-DK"/>
              </w:rPr>
            </w:pPr>
          </w:p>
        </w:tc>
        <w:tc>
          <w:tcPr>
            <w:tcW w:w="2694" w:type="dxa"/>
            <w:vMerge/>
            <w:tcBorders>
              <w:top w:val="single" w:sz="4" w:space="0" w:color="auto"/>
              <w:left w:val="single" w:sz="4" w:space="0" w:color="auto"/>
              <w:bottom w:val="single" w:sz="4" w:space="0" w:color="auto"/>
              <w:right w:val="single" w:sz="4" w:space="0" w:color="auto"/>
            </w:tcBorders>
            <w:vAlign w:val="center"/>
          </w:tcPr>
          <w:p w14:paraId="740514F5" w14:textId="77777777" w:rsidR="005B2C81" w:rsidRPr="00EB0E48" w:rsidRDefault="005B2C81" w:rsidP="00AC01E0">
            <w:pPr>
              <w:jc w:val="center"/>
              <w:rPr>
                <w:b/>
                <w:lang w:val="da-DK"/>
              </w:rPr>
            </w:pPr>
          </w:p>
        </w:tc>
        <w:tc>
          <w:tcPr>
            <w:tcW w:w="1933" w:type="dxa"/>
            <w:tcBorders>
              <w:top w:val="single" w:sz="4" w:space="0" w:color="auto"/>
              <w:left w:val="single" w:sz="4" w:space="0" w:color="auto"/>
              <w:bottom w:val="single" w:sz="4" w:space="0" w:color="auto"/>
              <w:right w:val="single" w:sz="4" w:space="0" w:color="auto"/>
            </w:tcBorders>
            <w:vAlign w:val="center"/>
          </w:tcPr>
          <w:p w14:paraId="0201E3E8" w14:textId="77777777" w:rsidR="005B2C81" w:rsidRPr="00EB0E48" w:rsidRDefault="005B2C81" w:rsidP="00AC01E0">
            <w:pPr>
              <w:keepNext/>
              <w:suppressAutoHyphens/>
              <w:adjustRightInd w:val="0"/>
              <w:jc w:val="center"/>
              <w:textAlignment w:val="baseline"/>
              <w:outlineLvl w:val="3"/>
              <w:rPr>
                <w:b/>
                <w:lang w:val="da-DK"/>
              </w:rPr>
            </w:pPr>
            <w:r w:rsidRPr="00EB0E48">
              <w:rPr>
                <w:b/>
                <w:lang w:val="da-DK"/>
              </w:rPr>
              <w:t>hidraulinė</w:t>
            </w:r>
          </w:p>
        </w:tc>
        <w:tc>
          <w:tcPr>
            <w:tcW w:w="5012" w:type="dxa"/>
            <w:gridSpan w:val="3"/>
            <w:tcBorders>
              <w:top w:val="single" w:sz="4" w:space="0" w:color="auto"/>
              <w:left w:val="single" w:sz="4" w:space="0" w:color="auto"/>
              <w:bottom w:val="single" w:sz="4" w:space="0" w:color="auto"/>
              <w:right w:val="single" w:sz="4" w:space="0" w:color="auto"/>
            </w:tcBorders>
            <w:vAlign w:val="center"/>
          </w:tcPr>
          <w:p w14:paraId="1D90FA26" w14:textId="77777777" w:rsidR="005B2C81" w:rsidRPr="00EB0E48" w:rsidRDefault="005B2C81" w:rsidP="00AC01E0">
            <w:pPr>
              <w:keepNext/>
              <w:suppressAutoHyphens/>
              <w:adjustRightInd w:val="0"/>
              <w:jc w:val="center"/>
              <w:textAlignment w:val="baseline"/>
              <w:outlineLvl w:val="3"/>
              <w:rPr>
                <w:b/>
                <w:lang w:val="da-DK"/>
              </w:rPr>
            </w:pPr>
            <w:r w:rsidRPr="00EB0E48">
              <w:rPr>
                <w:b/>
                <w:lang w:val="da-DK"/>
              </w:rPr>
              <w:t>teršalais</w:t>
            </w:r>
          </w:p>
        </w:tc>
      </w:tr>
      <w:tr w:rsidR="005B2C81" w:rsidRPr="00714F18" w14:paraId="4246CE56" w14:textId="77777777" w:rsidTr="005B2C81">
        <w:trPr>
          <w:cantSplit/>
        </w:trPr>
        <w:tc>
          <w:tcPr>
            <w:tcW w:w="709" w:type="dxa"/>
            <w:vMerge/>
            <w:tcBorders>
              <w:top w:val="single" w:sz="4" w:space="0" w:color="auto"/>
              <w:left w:val="single" w:sz="4" w:space="0" w:color="auto"/>
              <w:bottom w:val="single" w:sz="4" w:space="0" w:color="auto"/>
              <w:right w:val="single" w:sz="4" w:space="0" w:color="auto"/>
            </w:tcBorders>
            <w:vAlign w:val="center"/>
          </w:tcPr>
          <w:p w14:paraId="73723393" w14:textId="77777777" w:rsidR="005B2C81" w:rsidRPr="00EB0E48" w:rsidRDefault="005B2C81" w:rsidP="00AC01E0">
            <w:pPr>
              <w:jc w:val="center"/>
              <w:rPr>
                <w:b/>
                <w:lang w:val="da-DK"/>
              </w:rPr>
            </w:pPr>
          </w:p>
        </w:tc>
        <w:tc>
          <w:tcPr>
            <w:tcW w:w="2835" w:type="dxa"/>
            <w:vMerge/>
            <w:tcBorders>
              <w:top w:val="single" w:sz="4" w:space="0" w:color="auto"/>
              <w:left w:val="single" w:sz="4" w:space="0" w:color="auto"/>
              <w:bottom w:val="single" w:sz="4" w:space="0" w:color="auto"/>
              <w:right w:val="single" w:sz="4" w:space="0" w:color="auto"/>
            </w:tcBorders>
            <w:vAlign w:val="center"/>
          </w:tcPr>
          <w:p w14:paraId="7F318C81" w14:textId="77777777" w:rsidR="005B2C81" w:rsidRPr="00EB0E48" w:rsidRDefault="005B2C81" w:rsidP="00AC01E0">
            <w:pPr>
              <w:jc w:val="center"/>
              <w:rPr>
                <w:b/>
                <w:lang w:val="da-DK"/>
              </w:rPr>
            </w:pPr>
          </w:p>
        </w:tc>
        <w:tc>
          <w:tcPr>
            <w:tcW w:w="2694" w:type="dxa"/>
            <w:vMerge/>
            <w:tcBorders>
              <w:top w:val="single" w:sz="4" w:space="0" w:color="auto"/>
              <w:left w:val="single" w:sz="4" w:space="0" w:color="auto"/>
              <w:bottom w:val="single" w:sz="4" w:space="0" w:color="auto"/>
              <w:right w:val="single" w:sz="4" w:space="0" w:color="auto"/>
            </w:tcBorders>
            <w:vAlign w:val="center"/>
          </w:tcPr>
          <w:p w14:paraId="2AE825AE" w14:textId="77777777" w:rsidR="005B2C81" w:rsidRPr="00EB0E48" w:rsidRDefault="005B2C81" w:rsidP="00AC01E0">
            <w:pPr>
              <w:jc w:val="center"/>
              <w:rPr>
                <w:b/>
                <w:lang w:val="da-DK"/>
              </w:rPr>
            </w:pPr>
          </w:p>
        </w:tc>
        <w:tc>
          <w:tcPr>
            <w:tcW w:w="1933" w:type="dxa"/>
            <w:tcBorders>
              <w:top w:val="single" w:sz="4" w:space="0" w:color="auto"/>
              <w:left w:val="single" w:sz="4" w:space="0" w:color="auto"/>
              <w:bottom w:val="single" w:sz="4" w:space="0" w:color="auto"/>
              <w:right w:val="single" w:sz="4" w:space="0" w:color="auto"/>
            </w:tcBorders>
            <w:vAlign w:val="center"/>
          </w:tcPr>
          <w:p w14:paraId="693FA0B6" w14:textId="254E414E" w:rsidR="005B2C81" w:rsidRPr="00EB0E48" w:rsidRDefault="005B2C81" w:rsidP="00AC01E0">
            <w:pPr>
              <w:jc w:val="center"/>
              <w:rPr>
                <w:b/>
                <w:lang w:val="da-DK"/>
              </w:rPr>
            </w:pPr>
            <w:r w:rsidRPr="00EB0E48">
              <w:rPr>
                <w:b/>
                <w:lang w:val="da-DK"/>
              </w:rPr>
              <w:t>m</w:t>
            </w:r>
            <w:r w:rsidRPr="00EB0E48">
              <w:rPr>
                <w:b/>
                <w:vertAlign w:val="superscript"/>
                <w:lang w:val="da-DK"/>
              </w:rPr>
              <w:t>3</w:t>
            </w:r>
            <w:r w:rsidRPr="00EB0E48">
              <w:rPr>
                <w:b/>
                <w:lang w:val="da-DK"/>
              </w:rPr>
              <w:t>/d</w:t>
            </w:r>
          </w:p>
        </w:tc>
        <w:tc>
          <w:tcPr>
            <w:tcW w:w="1951" w:type="dxa"/>
            <w:tcBorders>
              <w:top w:val="single" w:sz="4" w:space="0" w:color="auto"/>
              <w:left w:val="single" w:sz="4" w:space="0" w:color="auto"/>
              <w:bottom w:val="single" w:sz="4" w:space="0" w:color="auto"/>
              <w:right w:val="single" w:sz="4" w:space="0" w:color="auto"/>
            </w:tcBorders>
            <w:vAlign w:val="center"/>
          </w:tcPr>
          <w:p w14:paraId="49054401" w14:textId="77777777" w:rsidR="005B2C81" w:rsidRPr="00EB0E48" w:rsidRDefault="005B2C81" w:rsidP="00AC01E0">
            <w:pPr>
              <w:jc w:val="center"/>
              <w:rPr>
                <w:b/>
                <w:vertAlign w:val="superscript"/>
                <w:lang w:val="da-DK"/>
              </w:rPr>
            </w:pPr>
            <w:r w:rsidRPr="00EB0E48">
              <w:rPr>
                <w:b/>
                <w:lang w:val="da-DK"/>
              </w:rPr>
              <w:t>parametras</w:t>
            </w:r>
          </w:p>
        </w:tc>
        <w:tc>
          <w:tcPr>
            <w:tcW w:w="1529" w:type="dxa"/>
            <w:tcBorders>
              <w:top w:val="single" w:sz="4" w:space="0" w:color="auto"/>
              <w:left w:val="single" w:sz="4" w:space="0" w:color="auto"/>
              <w:bottom w:val="single" w:sz="4" w:space="0" w:color="auto"/>
              <w:right w:val="single" w:sz="4" w:space="0" w:color="auto"/>
            </w:tcBorders>
            <w:vAlign w:val="center"/>
          </w:tcPr>
          <w:p w14:paraId="6A0EA4B1" w14:textId="77777777" w:rsidR="005B2C81" w:rsidRPr="00EB0E48" w:rsidRDefault="005B2C81" w:rsidP="00AC01E0">
            <w:pPr>
              <w:jc w:val="center"/>
              <w:rPr>
                <w:b/>
                <w:lang w:val="da-DK"/>
              </w:rPr>
            </w:pPr>
            <w:r w:rsidRPr="00EB0E48">
              <w:rPr>
                <w:b/>
                <w:lang w:val="da-DK"/>
              </w:rPr>
              <w:t>mato vnt.</w:t>
            </w:r>
          </w:p>
        </w:tc>
        <w:tc>
          <w:tcPr>
            <w:tcW w:w="1532" w:type="dxa"/>
            <w:tcBorders>
              <w:top w:val="single" w:sz="4" w:space="0" w:color="auto"/>
              <w:left w:val="single" w:sz="4" w:space="0" w:color="auto"/>
              <w:bottom w:val="single" w:sz="4" w:space="0" w:color="auto"/>
              <w:right w:val="single" w:sz="4" w:space="0" w:color="auto"/>
            </w:tcBorders>
            <w:vAlign w:val="center"/>
          </w:tcPr>
          <w:p w14:paraId="4ED0FB55" w14:textId="77777777" w:rsidR="005B2C81" w:rsidRPr="00EB0E48" w:rsidRDefault="005B2C81" w:rsidP="00AC01E0">
            <w:pPr>
              <w:jc w:val="center"/>
              <w:rPr>
                <w:b/>
                <w:lang w:val="da-DK"/>
              </w:rPr>
            </w:pPr>
            <w:r w:rsidRPr="00EB0E48">
              <w:rPr>
                <w:b/>
                <w:lang w:val="da-DK"/>
              </w:rPr>
              <w:t>reikšmė</w:t>
            </w:r>
          </w:p>
        </w:tc>
      </w:tr>
      <w:tr w:rsidR="005B2C81" w:rsidRPr="00714F18" w14:paraId="3869A55D" w14:textId="77777777" w:rsidTr="005B2C81">
        <w:trPr>
          <w:cantSplit/>
        </w:trPr>
        <w:tc>
          <w:tcPr>
            <w:tcW w:w="709" w:type="dxa"/>
            <w:tcBorders>
              <w:top w:val="single" w:sz="4" w:space="0" w:color="auto"/>
              <w:left w:val="single" w:sz="4" w:space="0" w:color="auto"/>
              <w:bottom w:val="single" w:sz="4" w:space="0" w:color="auto"/>
              <w:right w:val="single" w:sz="4" w:space="0" w:color="auto"/>
            </w:tcBorders>
            <w:vAlign w:val="center"/>
          </w:tcPr>
          <w:p w14:paraId="316686A5" w14:textId="77777777" w:rsidR="005B2C81" w:rsidRPr="00EB0E48" w:rsidRDefault="005B2C81" w:rsidP="00AC01E0">
            <w:pPr>
              <w:jc w:val="center"/>
              <w:rPr>
                <w:b/>
                <w:lang w:val="da-DK"/>
              </w:rPr>
            </w:pPr>
            <w:r w:rsidRPr="00EB0E48">
              <w:rPr>
                <w:b/>
                <w:lang w:val="da-DK"/>
              </w:rPr>
              <w:t>1</w:t>
            </w:r>
          </w:p>
        </w:tc>
        <w:tc>
          <w:tcPr>
            <w:tcW w:w="2835" w:type="dxa"/>
            <w:tcBorders>
              <w:top w:val="single" w:sz="4" w:space="0" w:color="auto"/>
              <w:left w:val="single" w:sz="4" w:space="0" w:color="auto"/>
              <w:bottom w:val="single" w:sz="4" w:space="0" w:color="auto"/>
              <w:right w:val="single" w:sz="4" w:space="0" w:color="auto"/>
            </w:tcBorders>
            <w:vAlign w:val="center"/>
          </w:tcPr>
          <w:p w14:paraId="454833C5" w14:textId="77777777" w:rsidR="005B2C81" w:rsidRPr="00EB0E48" w:rsidRDefault="005B2C81" w:rsidP="00AC01E0">
            <w:pPr>
              <w:jc w:val="center"/>
              <w:rPr>
                <w:b/>
                <w:lang w:val="da-DK"/>
              </w:rPr>
            </w:pPr>
            <w:r w:rsidRPr="00EB0E48">
              <w:rPr>
                <w:b/>
                <w:lang w:val="da-DK"/>
              </w:rPr>
              <w:t>2</w:t>
            </w:r>
          </w:p>
        </w:tc>
        <w:tc>
          <w:tcPr>
            <w:tcW w:w="2694" w:type="dxa"/>
            <w:tcBorders>
              <w:top w:val="single" w:sz="4" w:space="0" w:color="auto"/>
              <w:left w:val="single" w:sz="4" w:space="0" w:color="auto"/>
              <w:bottom w:val="single" w:sz="4" w:space="0" w:color="auto"/>
              <w:right w:val="single" w:sz="4" w:space="0" w:color="auto"/>
            </w:tcBorders>
            <w:vAlign w:val="center"/>
          </w:tcPr>
          <w:p w14:paraId="7DF6DF82" w14:textId="77777777" w:rsidR="005B2C81" w:rsidRPr="00EB0E48" w:rsidRDefault="005B2C81" w:rsidP="00AC01E0">
            <w:pPr>
              <w:jc w:val="center"/>
              <w:rPr>
                <w:b/>
                <w:lang w:val="da-DK"/>
              </w:rPr>
            </w:pPr>
            <w:r w:rsidRPr="00EB0E48">
              <w:rPr>
                <w:b/>
                <w:lang w:val="da-DK"/>
              </w:rPr>
              <w:t>3</w:t>
            </w:r>
          </w:p>
        </w:tc>
        <w:tc>
          <w:tcPr>
            <w:tcW w:w="1933" w:type="dxa"/>
            <w:tcBorders>
              <w:top w:val="single" w:sz="4" w:space="0" w:color="auto"/>
              <w:left w:val="single" w:sz="4" w:space="0" w:color="auto"/>
              <w:bottom w:val="single" w:sz="4" w:space="0" w:color="auto"/>
              <w:right w:val="single" w:sz="4" w:space="0" w:color="auto"/>
            </w:tcBorders>
            <w:vAlign w:val="center"/>
          </w:tcPr>
          <w:p w14:paraId="53142EBD" w14:textId="12248C97" w:rsidR="005B2C81" w:rsidRPr="00EB0E48" w:rsidRDefault="005B2C81" w:rsidP="00AC01E0">
            <w:pPr>
              <w:jc w:val="center"/>
              <w:rPr>
                <w:b/>
                <w:color w:val="000000"/>
                <w:lang w:val="da-DK"/>
              </w:rPr>
            </w:pPr>
            <w:r w:rsidRPr="00EB0E48">
              <w:rPr>
                <w:b/>
                <w:lang w:val="da-DK"/>
              </w:rPr>
              <w:t>4</w:t>
            </w:r>
          </w:p>
        </w:tc>
        <w:tc>
          <w:tcPr>
            <w:tcW w:w="1951" w:type="dxa"/>
            <w:tcBorders>
              <w:top w:val="single" w:sz="4" w:space="0" w:color="auto"/>
              <w:left w:val="single" w:sz="4" w:space="0" w:color="auto"/>
              <w:bottom w:val="single" w:sz="4" w:space="0" w:color="auto"/>
              <w:right w:val="single" w:sz="4" w:space="0" w:color="auto"/>
            </w:tcBorders>
            <w:vAlign w:val="center"/>
          </w:tcPr>
          <w:p w14:paraId="4851E8B8" w14:textId="5795E09C" w:rsidR="005B2C81" w:rsidRPr="00EB0E48" w:rsidRDefault="005B2C81" w:rsidP="00AC01E0">
            <w:pPr>
              <w:jc w:val="center"/>
              <w:rPr>
                <w:b/>
                <w:color w:val="000000"/>
                <w:lang w:val="da-DK"/>
              </w:rPr>
            </w:pPr>
            <w:r w:rsidRPr="00EB0E48">
              <w:rPr>
                <w:b/>
                <w:color w:val="000000"/>
                <w:lang w:val="da-DK"/>
              </w:rPr>
              <w:t>5</w:t>
            </w:r>
          </w:p>
        </w:tc>
        <w:tc>
          <w:tcPr>
            <w:tcW w:w="1529" w:type="dxa"/>
            <w:tcBorders>
              <w:top w:val="single" w:sz="4" w:space="0" w:color="auto"/>
              <w:left w:val="single" w:sz="4" w:space="0" w:color="auto"/>
              <w:bottom w:val="single" w:sz="4" w:space="0" w:color="auto"/>
              <w:right w:val="single" w:sz="4" w:space="0" w:color="auto"/>
            </w:tcBorders>
            <w:vAlign w:val="center"/>
          </w:tcPr>
          <w:p w14:paraId="0959C672" w14:textId="63B01CB9" w:rsidR="005B2C81" w:rsidRPr="00EB0E48" w:rsidRDefault="005B2C81" w:rsidP="00AC01E0">
            <w:pPr>
              <w:jc w:val="center"/>
              <w:rPr>
                <w:b/>
                <w:color w:val="000000"/>
                <w:lang w:val="da-DK"/>
              </w:rPr>
            </w:pPr>
            <w:r w:rsidRPr="00EB0E48">
              <w:rPr>
                <w:b/>
                <w:color w:val="000000"/>
                <w:lang w:val="da-DK"/>
              </w:rPr>
              <w:t>6</w:t>
            </w:r>
          </w:p>
        </w:tc>
        <w:tc>
          <w:tcPr>
            <w:tcW w:w="1532" w:type="dxa"/>
            <w:tcBorders>
              <w:top w:val="single" w:sz="4" w:space="0" w:color="auto"/>
              <w:left w:val="single" w:sz="4" w:space="0" w:color="auto"/>
              <w:bottom w:val="single" w:sz="4" w:space="0" w:color="auto"/>
              <w:right w:val="single" w:sz="4" w:space="0" w:color="auto"/>
            </w:tcBorders>
            <w:vAlign w:val="center"/>
          </w:tcPr>
          <w:p w14:paraId="541EB098" w14:textId="31BA458B" w:rsidR="005B2C81" w:rsidRPr="00EB0E48" w:rsidRDefault="005B2C81" w:rsidP="00AC01E0">
            <w:pPr>
              <w:jc w:val="center"/>
              <w:rPr>
                <w:b/>
                <w:color w:val="000000"/>
                <w:lang w:val="da-DK"/>
              </w:rPr>
            </w:pPr>
            <w:r w:rsidRPr="00EB0E48">
              <w:rPr>
                <w:b/>
                <w:color w:val="000000"/>
                <w:lang w:val="da-DK"/>
              </w:rPr>
              <w:t>7</w:t>
            </w:r>
          </w:p>
        </w:tc>
      </w:tr>
      <w:tr w:rsidR="004B4807" w:rsidRPr="00096056" w14:paraId="0DE9FF66" w14:textId="77777777" w:rsidTr="005B2C81">
        <w:trPr>
          <w:cantSplit/>
          <w:trHeight w:val="585"/>
        </w:trPr>
        <w:tc>
          <w:tcPr>
            <w:tcW w:w="709" w:type="dxa"/>
            <w:vMerge w:val="restart"/>
            <w:tcBorders>
              <w:top w:val="single" w:sz="4" w:space="0" w:color="auto"/>
              <w:left w:val="single" w:sz="4" w:space="0" w:color="auto"/>
              <w:right w:val="single" w:sz="4" w:space="0" w:color="auto"/>
            </w:tcBorders>
            <w:vAlign w:val="center"/>
          </w:tcPr>
          <w:p w14:paraId="47F9BB13" w14:textId="1ACCC635" w:rsidR="004B4807" w:rsidRPr="008A7AC9" w:rsidRDefault="004B4807" w:rsidP="00AC01E0">
            <w:pPr>
              <w:jc w:val="center"/>
              <w:rPr>
                <w:color w:val="000000"/>
              </w:rPr>
            </w:pPr>
            <w:r>
              <w:rPr>
                <w:color w:val="000000"/>
              </w:rPr>
              <w:t>P-2</w:t>
            </w:r>
          </w:p>
          <w:p w14:paraId="528A9D05" w14:textId="77777777" w:rsidR="004B4807" w:rsidRPr="008A7AC9" w:rsidRDefault="004B4807" w:rsidP="00AC01E0">
            <w:pPr>
              <w:jc w:val="center"/>
              <w:rPr>
                <w:color w:val="000000"/>
              </w:rPr>
            </w:pPr>
          </w:p>
        </w:tc>
        <w:tc>
          <w:tcPr>
            <w:tcW w:w="2835" w:type="dxa"/>
            <w:vMerge w:val="restart"/>
            <w:tcBorders>
              <w:top w:val="single" w:sz="4" w:space="0" w:color="auto"/>
              <w:left w:val="single" w:sz="4" w:space="0" w:color="auto"/>
              <w:right w:val="single" w:sz="4" w:space="0" w:color="auto"/>
            </w:tcBorders>
            <w:vAlign w:val="center"/>
          </w:tcPr>
          <w:p w14:paraId="36736328" w14:textId="77777777" w:rsidR="004B4807" w:rsidRDefault="004B4807" w:rsidP="00AC01E0">
            <w:pPr>
              <w:jc w:val="center"/>
            </w:pPr>
            <w:r>
              <w:rPr>
                <w:color w:val="000000"/>
              </w:rPr>
              <w:t>30 m</w:t>
            </w:r>
            <w:r w:rsidRPr="004B4807">
              <w:rPr>
                <w:color w:val="000000"/>
                <w:vertAlign w:val="superscript"/>
              </w:rPr>
              <w:t>3</w:t>
            </w:r>
            <w:r>
              <w:rPr>
                <w:color w:val="000000"/>
              </w:rPr>
              <w:t xml:space="preserve"> požeminė nuotekų talpa iš kurios </w:t>
            </w:r>
            <w:r w:rsidRPr="006007B7">
              <w:t>nuotekos bus išsiurbiamos asenizacine mašina ir išvežamos į AB „Kaišiadorių paukštynas“ gamybinių nuotekų valymo įrenginius arba perduodamos ūkininkams laukams tręšti</w:t>
            </w:r>
          </w:p>
          <w:p w14:paraId="69891AC0" w14:textId="77777777" w:rsidR="009A77F4" w:rsidRDefault="009A77F4" w:rsidP="00AC01E0">
            <w:pPr>
              <w:jc w:val="center"/>
            </w:pPr>
            <w:r>
              <w:t>(X - 6085166; Y - 528661)</w:t>
            </w:r>
          </w:p>
          <w:p w14:paraId="4BD439C0" w14:textId="77777777" w:rsidR="0048179F" w:rsidRDefault="0048179F" w:rsidP="00AC01E0">
            <w:pPr>
              <w:jc w:val="center"/>
            </w:pPr>
          </w:p>
          <w:p w14:paraId="27B85A36" w14:textId="77777777" w:rsidR="0048179F" w:rsidRDefault="0048179F" w:rsidP="00AC01E0">
            <w:pPr>
              <w:jc w:val="center"/>
            </w:pPr>
          </w:p>
          <w:p w14:paraId="66698CD3" w14:textId="77777777" w:rsidR="0048179F" w:rsidRDefault="0048179F" w:rsidP="00AC01E0">
            <w:pPr>
              <w:jc w:val="center"/>
            </w:pPr>
          </w:p>
          <w:p w14:paraId="2AB6AFD8" w14:textId="515A541E" w:rsidR="0048179F" w:rsidRPr="008A7AC9" w:rsidRDefault="0048179F" w:rsidP="00AC01E0">
            <w:pPr>
              <w:jc w:val="center"/>
              <w:rPr>
                <w:color w:val="000000"/>
              </w:rPr>
            </w:pPr>
          </w:p>
        </w:tc>
        <w:tc>
          <w:tcPr>
            <w:tcW w:w="2694" w:type="dxa"/>
            <w:vMerge w:val="restart"/>
            <w:tcBorders>
              <w:top w:val="single" w:sz="4" w:space="0" w:color="auto"/>
              <w:left w:val="single" w:sz="4" w:space="0" w:color="auto"/>
              <w:right w:val="single" w:sz="4" w:space="0" w:color="auto"/>
            </w:tcBorders>
            <w:vAlign w:val="center"/>
          </w:tcPr>
          <w:p w14:paraId="16D0C77D" w14:textId="7F04A016" w:rsidR="004B4807" w:rsidRPr="008A7AC9" w:rsidRDefault="004B4807" w:rsidP="00AC01E0">
            <w:pPr>
              <w:jc w:val="center"/>
              <w:rPr>
                <w:color w:val="000000"/>
              </w:rPr>
            </w:pPr>
          </w:p>
          <w:p w14:paraId="6281D070" w14:textId="6F7E6AFE" w:rsidR="004B4807" w:rsidRPr="00714F18" w:rsidRDefault="004B4807" w:rsidP="00AC01E0">
            <w:pPr>
              <w:jc w:val="center"/>
            </w:pPr>
            <w:r w:rsidRPr="00A721E5">
              <w:rPr>
                <w:rFonts w:eastAsia="Calibri"/>
              </w:rPr>
              <w:t>Gamybinės nuotekos</w:t>
            </w:r>
            <w:r>
              <w:rPr>
                <w:rFonts w:eastAsia="Calibri"/>
              </w:rPr>
              <w:t>, kurios susidaro</w:t>
            </w:r>
          </w:p>
          <w:p w14:paraId="29264436" w14:textId="72C950EE" w:rsidR="004B4807" w:rsidRPr="008A7AC9" w:rsidRDefault="004B4807" w:rsidP="004B4807">
            <w:pPr>
              <w:jc w:val="center"/>
              <w:rPr>
                <w:color w:val="000000"/>
              </w:rPr>
            </w:pPr>
            <w:r>
              <w:rPr>
                <w:rFonts w:eastAsia="Calibri"/>
              </w:rPr>
              <w:t>p</w:t>
            </w:r>
            <w:r w:rsidRPr="00A721E5">
              <w:rPr>
                <w:rFonts w:eastAsia="Calibri"/>
              </w:rPr>
              <w:t xml:space="preserve">aukštidžių plovimo </w:t>
            </w:r>
            <w:r>
              <w:rPr>
                <w:rFonts w:eastAsia="Calibri"/>
              </w:rPr>
              <w:t>metu</w:t>
            </w:r>
          </w:p>
          <w:p w14:paraId="3D84C1F1" w14:textId="06E6AF19" w:rsidR="004B4807" w:rsidRPr="008A7AC9" w:rsidRDefault="004B4807" w:rsidP="00AC01E0">
            <w:pPr>
              <w:jc w:val="center"/>
              <w:rPr>
                <w:color w:val="000000"/>
              </w:rPr>
            </w:pPr>
          </w:p>
        </w:tc>
        <w:tc>
          <w:tcPr>
            <w:tcW w:w="1933" w:type="dxa"/>
            <w:vMerge w:val="restart"/>
            <w:tcBorders>
              <w:top w:val="single" w:sz="4" w:space="0" w:color="auto"/>
              <w:left w:val="single" w:sz="4" w:space="0" w:color="auto"/>
              <w:right w:val="single" w:sz="4" w:space="0" w:color="auto"/>
            </w:tcBorders>
            <w:vAlign w:val="center"/>
          </w:tcPr>
          <w:p w14:paraId="0FC0CC92" w14:textId="79906C94" w:rsidR="004B4807" w:rsidRPr="00714F18" w:rsidRDefault="004B4807" w:rsidP="00AC01E0">
            <w:pPr>
              <w:jc w:val="center"/>
              <w:rPr>
                <w:lang w:val="da-DK"/>
              </w:rPr>
            </w:pPr>
            <w:r>
              <w:t>30</w:t>
            </w:r>
          </w:p>
        </w:tc>
        <w:tc>
          <w:tcPr>
            <w:tcW w:w="1951" w:type="dxa"/>
            <w:tcBorders>
              <w:top w:val="single" w:sz="4" w:space="0" w:color="auto"/>
              <w:left w:val="single" w:sz="4" w:space="0" w:color="auto"/>
              <w:right w:val="single" w:sz="4" w:space="0" w:color="auto"/>
            </w:tcBorders>
            <w:vAlign w:val="center"/>
          </w:tcPr>
          <w:p w14:paraId="7274C2CB" w14:textId="77777777" w:rsidR="004B4807" w:rsidRPr="00096056" w:rsidRDefault="004B4807" w:rsidP="00AC01E0">
            <w:pPr>
              <w:ind w:firstLine="19"/>
              <w:jc w:val="center"/>
              <w:rPr>
                <w:color w:val="000000"/>
              </w:rPr>
            </w:pPr>
            <w:r w:rsidRPr="00096056">
              <w:rPr>
                <w:color w:val="000000"/>
              </w:rPr>
              <w:t>BDS</w:t>
            </w:r>
            <w:r w:rsidRPr="00096056">
              <w:rPr>
                <w:color w:val="000000"/>
                <w:vertAlign w:val="subscript"/>
              </w:rPr>
              <w:t>7</w:t>
            </w:r>
          </w:p>
        </w:tc>
        <w:tc>
          <w:tcPr>
            <w:tcW w:w="1529" w:type="dxa"/>
            <w:tcBorders>
              <w:top w:val="single" w:sz="4" w:space="0" w:color="auto"/>
              <w:left w:val="single" w:sz="4" w:space="0" w:color="auto"/>
              <w:right w:val="single" w:sz="4" w:space="0" w:color="auto"/>
            </w:tcBorders>
            <w:vAlign w:val="center"/>
          </w:tcPr>
          <w:p w14:paraId="0461EA13" w14:textId="77777777" w:rsidR="004B4807" w:rsidRPr="00096056" w:rsidRDefault="004B4807" w:rsidP="00AC01E0">
            <w:pPr>
              <w:ind w:firstLine="19"/>
              <w:jc w:val="center"/>
              <w:rPr>
                <w:color w:val="000000"/>
              </w:rPr>
            </w:pPr>
            <w:r w:rsidRPr="00096056">
              <w:rPr>
                <w:color w:val="000000"/>
              </w:rPr>
              <w:t>mgO</w:t>
            </w:r>
            <w:r>
              <w:rPr>
                <w:color w:val="000000"/>
                <w:vertAlign w:val="subscript"/>
              </w:rPr>
              <w:t>2</w:t>
            </w:r>
            <w:r w:rsidRPr="00096056">
              <w:rPr>
                <w:color w:val="000000"/>
              </w:rPr>
              <w:t>/l</w:t>
            </w:r>
          </w:p>
        </w:tc>
        <w:tc>
          <w:tcPr>
            <w:tcW w:w="1532" w:type="dxa"/>
            <w:tcBorders>
              <w:top w:val="single" w:sz="4" w:space="0" w:color="auto"/>
              <w:left w:val="single" w:sz="4" w:space="0" w:color="auto"/>
              <w:right w:val="single" w:sz="4" w:space="0" w:color="auto"/>
            </w:tcBorders>
            <w:vAlign w:val="center"/>
          </w:tcPr>
          <w:p w14:paraId="3B5D85FD" w14:textId="500CCA80" w:rsidR="004B4807" w:rsidRPr="00096056" w:rsidRDefault="004B4807" w:rsidP="00AC01E0">
            <w:pPr>
              <w:ind w:firstLine="19"/>
              <w:jc w:val="center"/>
              <w:rPr>
                <w:color w:val="000000"/>
                <w:highlight w:val="yellow"/>
              </w:rPr>
            </w:pPr>
            <w:r>
              <w:rPr>
                <w:color w:val="000000"/>
              </w:rPr>
              <w:t>2000</w:t>
            </w:r>
          </w:p>
        </w:tc>
      </w:tr>
      <w:tr w:rsidR="004B4807" w:rsidRPr="00096056" w14:paraId="3E4CB2CE" w14:textId="77777777" w:rsidTr="005B2C81">
        <w:trPr>
          <w:cantSplit/>
          <w:trHeight w:val="828"/>
        </w:trPr>
        <w:tc>
          <w:tcPr>
            <w:tcW w:w="709" w:type="dxa"/>
            <w:vMerge/>
            <w:tcBorders>
              <w:left w:val="single" w:sz="4" w:space="0" w:color="auto"/>
              <w:right w:val="single" w:sz="4" w:space="0" w:color="auto"/>
            </w:tcBorders>
            <w:vAlign w:val="center"/>
          </w:tcPr>
          <w:p w14:paraId="64F7A047" w14:textId="6920DF27" w:rsidR="004B4807" w:rsidRPr="008A7AC9" w:rsidRDefault="004B4807" w:rsidP="00AC01E0">
            <w:pPr>
              <w:jc w:val="center"/>
              <w:rPr>
                <w:rFonts w:eastAsia="Calibri"/>
                <w:lang w:val="da-DK"/>
              </w:rPr>
            </w:pPr>
          </w:p>
        </w:tc>
        <w:tc>
          <w:tcPr>
            <w:tcW w:w="2835" w:type="dxa"/>
            <w:vMerge/>
            <w:tcBorders>
              <w:left w:val="single" w:sz="4" w:space="0" w:color="auto"/>
              <w:right w:val="single" w:sz="4" w:space="0" w:color="auto"/>
            </w:tcBorders>
            <w:vAlign w:val="center"/>
          </w:tcPr>
          <w:p w14:paraId="0ACCB4CA" w14:textId="77777777" w:rsidR="004B4807" w:rsidRPr="008A7AC9" w:rsidRDefault="004B4807" w:rsidP="00AC01E0">
            <w:pPr>
              <w:jc w:val="center"/>
              <w:rPr>
                <w:rFonts w:eastAsia="Calibri"/>
                <w:lang w:val="da-DK"/>
              </w:rPr>
            </w:pPr>
          </w:p>
        </w:tc>
        <w:tc>
          <w:tcPr>
            <w:tcW w:w="2694" w:type="dxa"/>
            <w:vMerge/>
            <w:tcBorders>
              <w:left w:val="single" w:sz="4" w:space="0" w:color="auto"/>
              <w:right w:val="single" w:sz="4" w:space="0" w:color="auto"/>
            </w:tcBorders>
            <w:vAlign w:val="center"/>
          </w:tcPr>
          <w:p w14:paraId="6A40598F" w14:textId="44DABEA6" w:rsidR="004B4807" w:rsidRPr="00714F18" w:rsidRDefault="004B4807" w:rsidP="00AC01E0">
            <w:pPr>
              <w:jc w:val="center"/>
            </w:pPr>
          </w:p>
        </w:tc>
        <w:tc>
          <w:tcPr>
            <w:tcW w:w="1933" w:type="dxa"/>
            <w:vMerge/>
            <w:tcBorders>
              <w:left w:val="single" w:sz="4" w:space="0" w:color="auto"/>
              <w:right w:val="single" w:sz="4" w:space="0" w:color="auto"/>
            </w:tcBorders>
            <w:vAlign w:val="center"/>
          </w:tcPr>
          <w:p w14:paraId="66F5AE6B" w14:textId="77777777" w:rsidR="004B4807" w:rsidRPr="00714F18" w:rsidRDefault="004B4807" w:rsidP="00AC01E0">
            <w:pPr>
              <w:jc w:val="center"/>
              <w:rPr>
                <w:lang w:val="da-DK"/>
              </w:rPr>
            </w:pPr>
          </w:p>
        </w:tc>
        <w:tc>
          <w:tcPr>
            <w:tcW w:w="1951" w:type="dxa"/>
            <w:tcBorders>
              <w:top w:val="single" w:sz="4" w:space="0" w:color="auto"/>
              <w:left w:val="single" w:sz="4" w:space="0" w:color="auto"/>
              <w:bottom w:val="single" w:sz="4" w:space="0" w:color="auto"/>
              <w:right w:val="single" w:sz="4" w:space="0" w:color="auto"/>
            </w:tcBorders>
            <w:vAlign w:val="center"/>
          </w:tcPr>
          <w:p w14:paraId="7A3122F9" w14:textId="77777777" w:rsidR="004B4807" w:rsidRPr="00096056" w:rsidRDefault="004B4807" w:rsidP="00AC01E0">
            <w:pPr>
              <w:ind w:firstLine="19"/>
              <w:jc w:val="center"/>
              <w:rPr>
                <w:color w:val="000000"/>
              </w:rPr>
            </w:pPr>
            <w:r>
              <w:rPr>
                <w:color w:val="000000"/>
              </w:rPr>
              <w:t>Bendras azotas</w:t>
            </w:r>
          </w:p>
        </w:tc>
        <w:tc>
          <w:tcPr>
            <w:tcW w:w="1529" w:type="dxa"/>
            <w:tcBorders>
              <w:top w:val="single" w:sz="4" w:space="0" w:color="auto"/>
              <w:left w:val="single" w:sz="4" w:space="0" w:color="auto"/>
              <w:bottom w:val="single" w:sz="4" w:space="0" w:color="auto"/>
              <w:right w:val="single" w:sz="4" w:space="0" w:color="auto"/>
            </w:tcBorders>
            <w:vAlign w:val="center"/>
          </w:tcPr>
          <w:p w14:paraId="4A179E12" w14:textId="77777777" w:rsidR="004B4807" w:rsidRPr="00096056" w:rsidRDefault="004B4807" w:rsidP="00AC01E0">
            <w:pPr>
              <w:ind w:firstLine="19"/>
              <w:jc w:val="center"/>
            </w:pPr>
            <w:r w:rsidRPr="00096056">
              <w:t>mg/l</w:t>
            </w:r>
          </w:p>
        </w:tc>
        <w:tc>
          <w:tcPr>
            <w:tcW w:w="1532" w:type="dxa"/>
            <w:tcBorders>
              <w:top w:val="single" w:sz="4" w:space="0" w:color="auto"/>
              <w:left w:val="single" w:sz="4" w:space="0" w:color="auto"/>
              <w:bottom w:val="single" w:sz="4" w:space="0" w:color="auto"/>
              <w:right w:val="single" w:sz="4" w:space="0" w:color="auto"/>
            </w:tcBorders>
            <w:vAlign w:val="center"/>
          </w:tcPr>
          <w:p w14:paraId="0717FCDF" w14:textId="373367A0" w:rsidR="004B4807" w:rsidRPr="00096056" w:rsidRDefault="004B4807" w:rsidP="00AC01E0">
            <w:pPr>
              <w:ind w:firstLine="19"/>
              <w:jc w:val="center"/>
            </w:pPr>
            <w:r>
              <w:t>130</w:t>
            </w:r>
          </w:p>
        </w:tc>
      </w:tr>
      <w:tr w:rsidR="004B4807" w:rsidRPr="00096056" w14:paraId="3480C4C3" w14:textId="77777777" w:rsidTr="005B2C81">
        <w:trPr>
          <w:cantSplit/>
          <w:trHeight w:val="685"/>
        </w:trPr>
        <w:tc>
          <w:tcPr>
            <w:tcW w:w="709" w:type="dxa"/>
            <w:vMerge/>
            <w:tcBorders>
              <w:left w:val="single" w:sz="4" w:space="0" w:color="auto"/>
              <w:right w:val="single" w:sz="4" w:space="0" w:color="auto"/>
            </w:tcBorders>
            <w:vAlign w:val="center"/>
          </w:tcPr>
          <w:p w14:paraId="1F7460BB" w14:textId="77777777" w:rsidR="004B4807" w:rsidRPr="008A7AC9" w:rsidRDefault="004B4807" w:rsidP="00AC01E0">
            <w:pPr>
              <w:jc w:val="center"/>
              <w:rPr>
                <w:rFonts w:eastAsia="Calibri"/>
                <w:lang w:val="da-DK"/>
              </w:rPr>
            </w:pPr>
          </w:p>
        </w:tc>
        <w:tc>
          <w:tcPr>
            <w:tcW w:w="2835" w:type="dxa"/>
            <w:vMerge/>
            <w:tcBorders>
              <w:left w:val="single" w:sz="4" w:space="0" w:color="auto"/>
              <w:right w:val="single" w:sz="4" w:space="0" w:color="auto"/>
            </w:tcBorders>
            <w:vAlign w:val="center"/>
          </w:tcPr>
          <w:p w14:paraId="4EAF9BE2" w14:textId="77777777" w:rsidR="004B4807" w:rsidRPr="008A7AC9" w:rsidRDefault="004B4807" w:rsidP="00AC01E0">
            <w:pPr>
              <w:jc w:val="center"/>
              <w:rPr>
                <w:rFonts w:eastAsia="Calibri"/>
                <w:lang w:val="da-DK"/>
              </w:rPr>
            </w:pPr>
          </w:p>
        </w:tc>
        <w:tc>
          <w:tcPr>
            <w:tcW w:w="2694" w:type="dxa"/>
            <w:vMerge/>
            <w:tcBorders>
              <w:left w:val="single" w:sz="4" w:space="0" w:color="auto"/>
              <w:right w:val="single" w:sz="4" w:space="0" w:color="auto"/>
            </w:tcBorders>
            <w:vAlign w:val="center"/>
          </w:tcPr>
          <w:p w14:paraId="41FBFE8C" w14:textId="22DC40B1" w:rsidR="004B4807" w:rsidRPr="00714F18" w:rsidRDefault="004B4807" w:rsidP="00AC01E0">
            <w:pPr>
              <w:jc w:val="center"/>
            </w:pPr>
          </w:p>
        </w:tc>
        <w:tc>
          <w:tcPr>
            <w:tcW w:w="1933" w:type="dxa"/>
            <w:vMerge/>
            <w:tcBorders>
              <w:left w:val="single" w:sz="4" w:space="0" w:color="auto"/>
              <w:right w:val="single" w:sz="4" w:space="0" w:color="auto"/>
            </w:tcBorders>
            <w:vAlign w:val="center"/>
          </w:tcPr>
          <w:p w14:paraId="59D69957" w14:textId="77777777" w:rsidR="004B4807" w:rsidRPr="00714F18" w:rsidRDefault="004B4807" w:rsidP="00AC01E0">
            <w:pPr>
              <w:jc w:val="center"/>
              <w:rPr>
                <w:lang w:val="da-DK"/>
              </w:rPr>
            </w:pPr>
          </w:p>
        </w:tc>
        <w:tc>
          <w:tcPr>
            <w:tcW w:w="1951" w:type="dxa"/>
            <w:tcBorders>
              <w:top w:val="single" w:sz="4" w:space="0" w:color="auto"/>
              <w:left w:val="single" w:sz="4" w:space="0" w:color="auto"/>
              <w:right w:val="single" w:sz="4" w:space="0" w:color="auto"/>
            </w:tcBorders>
            <w:vAlign w:val="center"/>
          </w:tcPr>
          <w:p w14:paraId="18C58FAD" w14:textId="77777777" w:rsidR="004B4807" w:rsidRPr="00096056" w:rsidRDefault="004B4807" w:rsidP="00AC01E0">
            <w:pPr>
              <w:ind w:left="57" w:right="57" w:firstLine="19"/>
              <w:jc w:val="center"/>
            </w:pPr>
            <w:r>
              <w:rPr>
                <w:color w:val="000000"/>
              </w:rPr>
              <w:t>Bendras fosforas</w:t>
            </w:r>
          </w:p>
        </w:tc>
        <w:tc>
          <w:tcPr>
            <w:tcW w:w="1529" w:type="dxa"/>
            <w:tcBorders>
              <w:top w:val="single" w:sz="4" w:space="0" w:color="auto"/>
              <w:left w:val="single" w:sz="4" w:space="0" w:color="auto"/>
              <w:right w:val="single" w:sz="4" w:space="0" w:color="auto"/>
            </w:tcBorders>
            <w:vAlign w:val="center"/>
          </w:tcPr>
          <w:p w14:paraId="6E2596FE" w14:textId="77777777" w:rsidR="004B4807" w:rsidRPr="00096056" w:rsidRDefault="004B4807" w:rsidP="00AC01E0">
            <w:pPr>
              <w:ind w:left="57" w:right="57"/>
              <w:jc w:val="center"/>
            </w:pPr>
            <w:r w:rsidRPr="00096056">
              <w:t>mg/l</w:t>
            </w:r>
          </w:p>
        </w:tc>
        <w:tc>
          <w:tcPr>
            <w:tcW w:w="1532" w:type="dxa"/>
            <w:tcBorders>
              <w:top w:val="single" w:sz="4" w:space="0" w:color="auto"/>
              <w:left w:val="single" w:sz="4" w:space="0" w:color="auto"/>
              <w:right w:val="single" w:sz="4" w:space="0" w:color="auto"/>
            </w:tcBorders>
            <w:vAlign w:val="center"/>
          </w:tcPr>
          <w:p w14:paraId="331E827D" w14:textId="0FE43715" w:rsidR="004B4807" w:rsidRPr="00096056" w:rsidRDefault="004B4807" w:rsidP="00AC01E0">
            <w:pPr>
              <w:ind w:left="57" w:right="57"/>
              <w:jc w:val="center"/>
            </w:pPr>
            <w:r>
              <w:t>30</w:t>
            </w:r>
          </w:p>
        </w:tc>
      </w:tr>
      <w:tr w:rsidR="004B4807" w:rsidRPr="00096056" w14:paraId="3C21E29E" w14:textId="77777777" w:rsidTr="005B2C81">
        <w:trPr>
          <w:cantSplit/>
          <w:trHeight w:val="1003"/>
        </w:trPr>
        <w:tc>
          <w:tcPr>
            <w:tcW w:w="709" w:type="dxa"/>
            <w:vMerge/>
            <w:tcBorders>
              <w:left w:val="single" w:sz="4" w:space="0" w:color="auto"/>
              <w:right w:val="single" w:sz="4" w:space="0" w:color="auto"/>
            </w:tcBorders>
            <w:vAlign w:val="center"/>
          </w:tcPr>
          <w:p w14:paraId="4B092E07" w14:textId="77777777" w:rsidR="004B4807" w:rsidRPr="008A7AC9" w:rsidRDefault="004B4807" w:rsidP="00AC01E0">
            <w:pPr>
              <w:jc w:val="center"/>
              <w:rPr>
                <w:rFonts w:eastAsia="Calibri"/>
                <w:lang w:val="da-DK"/>
              </w:rPr>
            </w:pPr>
          </w:p>
        </w:tc>
        <w:tc>
          <w:tcPr>
            <w:tcW w:w="2835" w:type="dxa"/>
            <w:vMerge/>
            <w:tcBorders>
              <w:left w:val="single" w:sz="4" w:space="0" w:color="auto"/>
              <w:right w:val="single" w:sz="4" w:space="0" w:color="auto"/>
            </w:tcBorders>
            <w:vAlign w:val="center"/>
          </w:tcPr>
          <w:p w14:paraId="3A379D6F" w14:textId="77777777" w:rsidR="004B4807" w:rsidRPr="008A7AC9" w:rsidRDefault="004B4807" w:rsidP="00AC01E0">
            <w:pPr>
              <w:jc w:val="center"/>
              <w:rPr>
                <w:rFonts w:eastAsia="Calibri"/>
                <w:lang w:val="da-DK"/>
              </w:rPr>
            </w:pPr>
          </w:p>
        </w:tc>
        <w:tc>
          <w:tcPr>
            <w:tcW w:w="2694" w:type="dxa"/>
            <w:vMerge/>
            <w:tcBorders>
              <w:left w:val="single" w:sz="4" w:space="0" w:color="auto"/>
              <w:right w:val="single" w:sz="4" w:space="0" w:color="auto"/>
            </w:tcBorders>
            <w:vAlign w:val="center"/>
          </w:tcPr>
          <w:p w14:paraId="029F6B78" w14:textId="43543D35" w:rsidR="004B4807" w:rsidRPr="00714F18" w:rsidRDefault="004B4807" w:rsidP="00AC01E0">
            <w:pPr>
              <w:jc w:val="center"/>
            </w:pPr>
          </w:p>
        </w:tc>
        <w:tc>
          <w:tcPr>
            <w:tcW w:w="1933" w:type="dxa"/>
            <w:vMerge/>
            <w:tcBorders>
              <w:left w:val="single" w:sz="4" w:space="0" w:color="auto"/>
              <w:right w:val="single" w:sz="4" w:space="0" w:color="auto"/>
            </w:tcBorders>
            <w:vAlign w:val="center"/>
          </w:tcPr>
          <w:p w14:paraId="16623C5C" w14:textId="77777777" w:rsidR="004B4807" w:rsidRPr="00714F18" w:rsidRDefault="004B4807" w:rsidP="00AC01E0">
            <w:pPr>
              <w:jc w:val="center"/>
              <w:rPr>
                <w:lang w:val="da-DK"/>
              </w:rPr>
            </w:pPr>
          </w:p>
        </w:tc>
        <w:tc>
          <w:tcPr>
            <w:tcW w:w="1951" w:type="dxa"/>
            <w:tcBorders>
              <w:top w:val="single" w:sz="4" w:space="0" w:color="auto"/>
              <w:left w:val="single" w:sz="4" w:space="0" w:color="auto"/>
              <w:bottom w:val="single" w:sz="4" w:space="0" w:color="auto"/>
              <w:right w:val="single" w:sz="4" w:space="0" w:color="auto"/>
            </w:tcBorders>
            <w:vAlign w:val="center"/>
          </w:tcPr>
          <w:p w14:paraId="51B246E0" w14:textId="77777777" w:rsidR="004B4807" w:rsidRPr="00096056" w:rsidRDefault="004B4807" w:rsidP="00AC01E0">
            <w:pPr>
              <w:ind w:left="57" w:right="57" w:firstLine="19"/>
              <w:jc w:val="center"/>
            </w:pPr>
            <w:r w:rsidRPr="00096056">
              <w:rPr>
                <w:color w:val="000000"/>
              </w:rPr>
              <w:t>Riebalai</w:t>
            </w:r>
          </w:p>
        </w:tc>
        <w:tc>
          <w:tcPr>
            <w:tcW w:w="1529" w:type="dxa"/>
            <w:tcBorders>
              <w:top w:val="single" w:sz="4" w:space="0" w:color="auto"/>
              <w:left w:val="single" w:sz="4" w:space="0" w:color="auto"/>
              <w:bottom w:val="single" w:sz="4" w:space="0" w:color="auto"/>
              <w:right w:val="single" w:sz="4" w:space="0" w:color="auto"/>
            </w:tcBorders>
            <w:vAlign w:val="center"/>
          </w:tcPr>
          <w:p w14:paraId="3F55D4B8" w14:textId="77777777" w:rsidR="004B4807" w:rsidRPr="00096056" w:rsidRDefault="004B4807" w:rsidP="00AC01E0">
            <w:pPr>
              <w:ind w:left="57" w:right="57"/>
              <w:jc w:val="center"/>
            </w:pPr>
            <w:r w:rsidRPr="00096056">
              <w:t>mg/l</w:t>
            </w:r>
          </w:p>
        </w:tc>
        <w:tc>
          <w:tcPr>
            <w:tcW w:w="1532" w:type="dxa"/>
            <w:tcBorders>
              <w:top w:val="single" w:sz="4" w:space="0" w:color="auto"/>
              <w:left w:val="single" w:sz="4" w:space="0" w:color="auto"/>
              <w:bottom w:val="single" w:sz="4" w:space="0" w:color="auto"/>
              <w:right w:val="single" w:sz="4" w:space="0" w:color="auto"/>
            </w:tcBorders>
            <w:vAlign w:val="center"/>
          </w:tcPr>
          <w:p w14:paraId="5ACE6C69" w14:textId="49B06308" w:rsidR="004B4807" w:rsidRPr="00096056" w:rsidRDefault="004B4807" w:rsidP="00AC01E0">
            <w:pPr>
              <w:ind w:left="57" w:right="57"/>
              <w:jc w:val="center"/>
            </w:pPr>
            <w:r>
              <w:t>400</w:t>
            </w:r>
          </w:p>
        </w:tc>
      </w:tr>
      <w:tr w:rsidR="004B4807" w:rsidRPr="00096056" w14:paraId="551FDE9F" w14:textId="77777777" w:rsidTr="009C5DB6">
        <w:trPr>
          <w:cantSplit/>
          <w:trHeight w:val="681"/>
        </w:trPr>
        <w:tc>
          <w:tcPr>
            <w:tcW w:w="709" w:type="dxa"/>
            <w:vMerge/>
            <w:tcBorders>
              <w:left w:val="single" w:sz="4" w:space="0" w:color="auto"/>
              <w:right w:val="single" w:sz="4" w:space="0" w:color="auto"/>
            </w:tcBorders>
            <w:vAlign w:val="center"/>
          </w:tcPr>
          <w:p w14:paraId="7AFFA581" w14:textId="77777777" w:rsidR="004B4807" w:rsidRPr="008A7AC9" w:rsidRDefault="004B4807" w:rsidP="00AC01E0">
            <w:pPr>
              <w:jc w:val="center"/>
              <w:rPr>
                <w:rFonts w:eastAsia="Calibri"/>
                <w:lang w:val="da-DK"/>
              </w:rPr>
            </w:pPr>
          </w:p>
        </w:tc>
        <w:tc>
          <w:tcPr>
            <w:tcW w:w="2835" w:type="dxa"/>
            <w:vMerge/>
            <w:tcBorders>
              <w:left w:val="single" w:sz="4" w:space="0" w:color="auto"/>
              <w:right w:val="single" w:sz="4" w:space="0" w:color="auto"/>
            </w:tcBorders>
            <w:vAlign w:val="center"/>
          </w:tcPr>
          <w:p w14:paraId="3C7D4B76" w14:textId="77777777" w:rsidR="004B4807" w:rsidRPr="008A7AC9" w:rsidRDefault="004B4807" w:rsidP="00AC01E0">
            <w:pPr>
              <w:jc w:val="center"/>
              <w:rPr>
                <w:rFonts w:eastAsia="Calibri"/>
                <w:lang w:val="da-DK"/>
              </w:rPr>
            </w:pPr>
          </w:p>
        </w:tc>
        <w:tc>
          <w:tcPr>
            <w:tcW w:w="2694" w:type="dxa"/>
            <w:vMerge/>
            <w:tcBorders>
              <w:left w:val="single" w:sz="4" w:space="0" w:color="auto"/>
              <w:right w:val="single" w:sz="4" w:space="0" w:color="auto"/>
            </w:tcBorders>
            <w:vAlign w:val="center"/>
          </w:tcPr>
          <w:p w14:paraId="2DC4C29D" w14:textId="77777777" w:rsidR="004B4807" w:rsidRPr="00714F18" w:rsidRDefault="004B4807" w:rsidP="00AC01E0">
            <w:pPr>
              <w:jc w:val="center"/>
            </w:pPr>
          </w:p>
        </w:tc>
        <w:tc>
          <w:tcPr>
            <w:tcW w:w="1933" w:type="dxa"/>
            <w:vMerge/>
            <w:tcBorders>
              <w:left w:val="single" w:sz="4" w:space="0" w:color="auto"/>
              <w:right w:val="single" w:sz="4" w:space="0" w:color="auto"/>
            </w:tcBorders>
            <w:vAlign w:val="center"/>
          </w:tcPr>
          <w:p w14:paraId="4B1CDA6C" w14:textId="77777777" w:rsidR="004B4807" w:rsidRPr="00714F18" w:rsidRDefault="004B4807" w:rsidP="00AC01E0">
            <w:pPr>
              <w:jc w:val="center"/>
              <w:rPr>
                <w:lang w:val="da-DK"/>
              </w:rPr>
            </w:pPr>
          </w:p>
        </w:tc>
        <w:tc>
          <w:tcPr>
            <w:tcW w:w="1951" w:type="dxa"/>
            <w:tcBorders>
              <w:top w:val="single" w:sz="4" w:space="0" w:color="auto"/>
              <w:left w:val="single" w:sz="4" w:space="0" w:color="auto"/>
              <w:bottom w:val="single" w:sz="4" w:space="0" w:color="auto"/>
              <w:right w:val="single" w:sz="4" w:space="0" w:color="auto"/>
            </w:tcBorders>
            <w:vAlign w:val="center"/>
          </w:tcPr>
          <w:p w14:paraId="2CF43C6C" w14:textId="77777777" w:rsidR="004B4807" w:rsidRPr="00096056" w:rsidRDefault="004B4807" w:rsidP="00AC01E0">
            <w:pPr>
              <w:ind w:left="57" w:right="57" w:firstLine="19"/>
              <w:jc w:val="center"/>
              <w:rPr>
                <w:color w:val="000000"/>
              </w:rPr>
            </w:pPr>
            <w:r>
              <w:rPr>
                <w:color w:val="000000"/>
              </w:rPr>
              <w:t>SM</w:t>
            </w:r>
          </w:p>
        </w:tc>
        <w:tc>
          <w:tcPr>
            <w:tcW w:w="1529" w:type="dxa"/>
            <w:tcBorders>
              <w:top w:val="single" w:sz="4" w:space="0" w:color="auto"/>
              <w:left w:val="single" w:sz="4" w:space="0" w:color="auto"/>
              <w:bottom w:val="single" w:sz="4" w:space="0" w:color="auto"/>
              <w:right w:val="single" w:sz="4" w:space="0" w:color="auto"/>
            </w:tcBorders>
            <w:vAlign w:val="center"/>
          </w:tcPr>
          <w:p w14:paraId="30BED73F" w14:textId="77777777" w:rsidR="004B4807" w:rsidRPr="00096056" w:rsidRDefault="004B4807" w:rsidP="00AC01E0">
            <w:pPr>
              <w:ind w:left="57" w:right="57"/>
              <w:jc w:val="center"/>
            </w:pPr>
            <w:r>
              <w:t>mg/l</w:t>
            </w:r>
          </w:p>
        </w:tc>
        <w:tc>
          <w:tcPr>
            <w:tcW w:w="1532" w:type="dxa"/>
            <w:tcBorders>
              <w:top w:val="single" w:sz="4" w:space="0" w:color="auto"/>
              <w:left w:val="single" w:sz="4" w:space="0" w:color="auto"/>
              <w:bottom w:val="single" w:sz="4" w:space="0" w:color="auto"/>
              <w:right w:val="single" w:sz="4" w:space="0" w:color="auto"/>
            </w:tcBorders>
            <w:vAlign w:val="center"/>
          </w:tcPr>
          <w:p w14:paraId="245467D3" w14:textId="7838B5B1" w:rsidR="004B4807" w:rsidRPr="00096056" w:rsidRDefault="004B4807" w:rsidP="00AC01E0">
            <w:pPr>
              <w:ind w:left="57" w:right="57"/>
              <w:jc w:val="center"/>
            </w:pPr>
            <w:r>
              <w:t>1000</w:t>
            </w:r>
          </w:p>
        </w:tc>
      </w:tr>
      <w:tr w:rsidR="00E7226F" w:rsidRPr="00096056" w14:paraId="28103418" w14:textId="77777777" w:rsidTr="0048179F">
        <w:trPr>
          <w:cantSplit/>
          <w:trHeight w:val="59"/>
        </w:trPr>
        <w:tc>
          <w:tcPr>
            <w:tcW w:w="709" w:type="dxa"/>
            <w:vMerge w:val="restart"/>
            <w:tcBorders>
              <w:left w:val="single" w:sz="4" w:space="0" w:color="auto"/>
              <w:right w:val="single" w:sz="4" w:space="0" w:color="auto"/>
            </w:tcBorders>
            <w:vAlign w:val="center"/>
          </w:tcPr>
          <w:p w14:paraId="2E2D153B" w14:textId="708FB657" w:rsidR="00E7226F" w:rsidRPr="008A7AC9" w:rsidRDefault="00E7226F" w:rsidP="00E7226F">
            <w:pPr>
              <w:jc w:val="center"/>
              <w:rPr>
                <w:rFonts w:eastAsia="Calibri"/>
                <w:lang w:val="da-DK"/>
              </w:rPr>
            </w:pPr>
            <w:r>
              <w:rPr>
                <w:rFonts w:eastAsia="Calibri"/>
                <w:lang w:val="da-DK"/>
              </w:rPr>
              <w:t>P-1</w:t>
            </w:r>
          </w:p>
        </w:tc>
        <w:tc>
          <w:tcPr>
            <w:tcW w:w="2835" w:type="dxa"/>
            <w:vMerge w:val="restart"/>
            <w:tcBorders>
              <w:left w:val="single" w:sz="4" w:space="0" w:color="auto"/>
              <w:right w:val="single" w:sz="4" w:space="0" w:color="auto"/>
            </w:tcBorders>
            <w:vAlign w:val="center"/>
          </w:tcPr>
          <w:p w14:paraId="736995EE" w14:textId="77777777" w:rsidR="00E7226F" w:rsidRDefault="00E7226F" w:rsidP="00E7226F">
            <w:pPr>
              <w:jc w:val="center"/>
              <w:rPr>
                <w:szCs w:val="24"/>
              </w:rPr>
            </w:pPr>
            <w:r>
              <w:rPr>
                <w:szCs w:val="24"/>
              </w:rPr>
              <w:t>Rudijos upė</w:t>
            </w:r>
          </w:p>
          <w:p w14:paraId="129453B3" w14:textId="20C81F5B" w:rsidR="00E7226F" w:rsidRPr="0048179F" w:rsidRDefault="00E7226F" w:rsidP="00E7226F">
            <w:pPr>
              <w:pStyle w:val="BodyTextNoSpace"/>
              <w:widowControl/>
              <w:snapToGrid w:val="0"/>
              <w:spacing w:line="240" w:lineRule="auto"/>
              <w:jc w:val="center"/>
              <w:rPr>
                <w:sz w:val="24"/>
                <w:szCs w:val="24"/>
              </w:rPr>
            </w:pPr>
            <w:r>
              <w:rPr>
                <w:sz w:val="24"/>
                <w:szCs w:val="24"/>
                <w:lang w:val="lt-LT"/>
              </w:rPr>
              <w:t>(X</w:t>
            </w:r>
            <w:r w:rsidRPr="0033678D">
              <w:rPr>
                <w:sz w:val="24"/>
                <w:szCs w:val="24"/>
                <w:lang w:val="lt-LT"/>
              </w:rPr>
              <w:t xml:space="preserve"> – </w:t>
            </w:r>
            <w:r w:rsidRPr="0033678D">
              <w:rPr>
                <w:sz w:val="24"/>
                <w:szCs w:val="24"/>
              </w:rPr>
              <w:t>6085048</w:t>
            </w:r>
            <w:r>
              <w:rPr>
                <w:sz w:val="24"/>
                <w:szCs w:val="24"/>
              </w:rPr>
              <w:t>;</w:t>
            </w:r>
            <w:r>
              <w:rPr>
                <w:szCs w:val="24"/>
              </w:rPr>
              <w:t>Y</w:t>
            </w:r>
            <w:r w:rsidRPr="0033678D">
              <w:rPr>
                <w:sz w:val="24"/>
                <w:szCs w:val="24"/>
                <w:lang w:val="lt-LT"/>
              </w:rPr>
              <w:t xml:space="preserve"> – </w:t>
            </w:r>
            <w:r w:rsidRPr="0033678D">
              <w:rPr>
                <w:sz w:val="24"/>
                <w:szCs w:val="24"/>
              </w:rPr>
              <w:t>528574</w:t>
            </w:r>
            <w:r>
              <w:rPr>
                <w:sz w:val="24"/>
                <w:szCs w:val="24"/>
              </w:rPr>
              <w:t>)</w:t>
            </w:r>
          </w:p>
        </w:tc>
        <w:tc>
          <w:tcPr>
            <w:tcW w:w="2694" w:type="dxa"/>
            <w:vMerge w:val="restart"/>
            <w:tcBorders>
              <w:left w:val="single" w:sz="4" w:space="0" w:color="auto"/>
              <w:right w:val="single" w:sz="4" w:space="0" w:color="auto"/>
            </w:tcBorders>
            <w:vAlign w:val="center"/>
          </w:tcPr>
          <w:p w14:paraId="5F5BB6A5" w14:textId="3867B782" w:rsidR="00E7226F" w:rsidRPr="00714F18" w:rsidRDefault="00E7226F" w:rsidP="00E7226F">
            <w:pPr>
              <w:jc w:val="center"/>
            </w:pPr>
            <w:r>
              <w:t>Buitinės nuotekos</w:t>
            </w:r>
          </w:p>
        </w:tc>
        <w:tc>
          <w:tcPr>
            <w:tcW w:w="1933" w:type="dxa"/>
            <w:vMerge w:val="restart"/>
            <w:tcBorders>
              <w:left w:val="single" w:sz="4" w:space="0" w:color="auto"/>
              <w:right w:val="single" w:sz="4" w:space="0" w:color="auto"/>
            </w:tcBorders>
            <w:vAlign w:val="center"/>
          </w:tcPr>
          <w:p w14:paraId="5C7AAFC2" w14:textId="12C0DDF4" w:rsidR="00E7226F" w:rsidRPr="00714F18" w:rsidRDefault="00E7226F" w:rsidP="00E7226F">
            <w:pPr>
              <w:jc w:val="center"/>
              <w:rPr>
                <w:lang w:val="da-DK"/>
              </w:rPr>
            </w:pPr>
            <w:r>
              <w:rPr>
                <w:lang w:val="da-DK"/>
              </w:rPr>
              <w:t>-</w:t>
            </w:r>
          </w:p>
        </w:tc>
        <w:tc>
          <w:tcPr>
            <w:tcW w:w="1951" w:type="dxa"/>
            <w:tcBorders>
              <w:top w:val="single" w:sz="4" w:space="0" w:color="auto"/>
              <w:left w:val="single" w:sz="4" w:space="0" w:color="auto"/>
              <w:bottom w:val="single" w:sz="4" w:space="0" w:color="auto"/>
              <w:right w:val="single" w:sz="4" w:space="0" w:color="auto"/>
            </w:tcBorders>
            <w:vAlign w:val="center"/>
          </w:tcPr>
          <w:p w14:paraId="20986506" w14:textId="6CF390E5" w:rsidR="00E7226F" w:rsidRDefault="00E7226F" w:rsidP="00E7226F">
            <w:pPr>
              <w:ind w:left="57" w:right="57"/>
              <w:jc w:val="center"/>
            </w:pPr>
            <w:r w:rsidRPr="004A2DEF">
              <w:rPr>
                <w:sz w:val="22"/>
                <w:szCs w:val="22"/>
              </w:rPr>
              <w:t>pH</w:t>
            </w:r>
          </w:p>
        </w:tc>
        <w:tc>
          <w:tcPr>
            <w:tcW w:w="1529" w:type="dxa"/>
            <w:tcBorders>
              <w:top w:val="single" w:sz="4" w:space="0" w:color="auto"/>
              <w:left w:val="single" w:sz="4" w:space="0" w:color="auto"/>
              <w:bottom w:val="single" w:sz="4" w:space="0" w:color="auto"/>
              <w:right w:val="single" w:sz="4" w:space="0" w:color="auto"/>
            </w:tcBorders>
            <w:vAlign w:val="center"/>
          </w:tcPr>
          <w:p w14:paraId="11684E1B" w14:textId="77777777" w:rsidR="00E7226F" w:rsidRDefault="00E7226F" w:rsidP="00E7226F">
            <w:pPr>
              <w:ind w:left="57" w:right="57"/>
              <w:jc w:val="center"/>
            </w:pPr>
          </w:p>
        </w:tc>
        <w:tc>
          <w:tcPr>
            <w:tcW w:w="1532" w:type="dxa"/>
            <w:tcBorders>
              <w:top w:val="single" w:sz="4" w:space="0" w:color="auto"/>
              <w:left w:val="single" w:sz="4" w:space="0" w:color="auto"/>
              <w:bottom w:val="single" w:sz="4" w:space="0" w:color="auto"/>
              <w:right w:val="single" w:sz="4" w:space="0" w:color="auto"/>
            </w:tcBorders>
            <w:vAlign w:val="center"/>
          </w:tcPr>
          <w:p w14:paraId="0E427F09" w14:textId="02B0AF81" w:rsidR="00E7226F" w:rsidRDefault="00E7226F" w:rsidP="00E7226F">
            <w:pPr>
              <w:ind w:left="57" w:right="57"/>
              <w:jc w:val="center"/>
            </w:pPr>
            <w:r w:rsidRPr="004A2DEF">
              <w:rPr>
                <w:sz w:val="22"/>
                <w:szCs w:val="22"/>
              </w:rPr>
              <w:t>6,5–8,5</w:t>
            </w:r>
          </w:p>
        </w:tc>
      </w:tr>
      <w:tr w:rsidR="00E7226F" w:rsidRPr="00096056" w14:paraId="197A27A5" w14:textId="77777777" w:rsidTr="0048179F">
        <w:trPr>
          <w:cantSplit/>
          <w:trHeight w:val="56"/>
        </w:trPr>
        <w:tc>
          <w:tcPr>
            <w:tcW w:w="709" w:type="dxa"/>
            <w:vMerge/>
            <w:tcBorders>
              <w:left w:val="single" w:sz="4" w:space="0" w:color="auto"/>
              <w:right w:val="single" w:sz="4" w:space="0" w:color="auto"/>
            </w:tcBorders>
            <w:vAlign w:val="center"/>
          </w:tcPr>
          <w:p w14:paraId="680A527A" w14:textId="77777777" w:rsidR="00E7226F" w:rsidRDefault="00E7226F" w:rsidP="00E7226F">
            <w:pPr>
              <w:jc w:val="center"/>
              <w:rPr>
                <w:rFonts w:eastAsia="Calibri"/>
                <w:lang w:val="da-DK"/>
              </w:rPr>
            </w:pPr>
          </w:p>
        </w:tc>
        <w:tc>
          <w:tcPr>
            <w:tcW w:w="2835" w:type="dxa"/>
            <w:vMerge/>
            <w:tcBorders>
              <w:left w:val="single" w:sz="4" w:space="0" w:color="auto"/>
              <w:right w:val="single" w:sz="4" w:space="0" w:color="auto"/>
            </w:tcBorders>
            <w:vAlign w:val="center"/>
          </w:tcPr>
          <w:p w14:paraId="6F0B0F39" w14:textId="77777777" w:rsidR="00E7226F" w:rsidRDefault="00E7226F" w:rsidP="00E7226F">
            <w:pPr>
              <w:jc w:val="center"/>
              <w:rPr>
                <w:szCs w:val="24"/>
              </w:rPr>
            </w:pPr>
          </w:p>
        </w:tc>
        <w:tc>
          <w:tcPr>
            <w:tcW w:w="2694" w:type="dxa"/>
            <w:vMerge/>
            <w:tcBorders>
              <w:left w:val="single" w:sz="4" w:space="0" w:color="auto"/>
              <w:right w:val="single" w:sz="4" w:space="0" w:color="auto"/>
            </w:tcBorders>
            <w:vAlign w:val="center"/>
          </w:tcPr>
          <w:p w14:paraId="1653F60B" w14:textId="77777777" w:rsidR="00E7226F" w:rsidRDefault="00E7226F" w:rsidP="00E7226F">
            <w:pPr>
              <w:jc w:val="center"/>
            </w:pPr>
          </w:p>
        </w:tc>
        <w:tc>
          <w:tcPr>
            <w:tcW w:w="1933" w:type="dxa"/>
            <w:vMerge/>
            <w:tcBorders>
              <w:left w:val="single" w:sz="4" w:space="0" w:color="auto"/>
              <w:right w:val="single" w:sz="4" w:space="0" w:color="auto"/>
            </w:tcBorders>
            <w:vAlign w:val="center"/>
          </w:tcPr>
          <w:p w14:paraId="2E12D30C" w14:textId="77777777" w:rsidR="00E7226F" w:rsidRPr="00714F18" w:rsidRDefault="00E7226F" w:rsidP="00E7226F">
            <w:pPr>
              <w:jc w:val="center"/>
              <w:rPr>
                <w:lang w:val="da-DK"/>
              </w:rPr>
            </w:pPr>
          </w:p>
        </w:tc>
        <w:tc>
          <w:tcPr>
            <w:tcW w:w="1951" w:type="dxa"/>
            <w:tcBorders>
              <w:top w:val="single" w:sz="4" w:space="0" w:color="auto"/>
              <w:left w:val="single" w:sz="4" w:space="0" w:color="auto"/>
              <w:bottom w:val="single" w:sz="4" w:space="0" w:color="auto"/>
              <w:right w:val="single" w:sz="4" w:space="0" w:color="auto"/>
            </w:tcBorders>
            <w:vAlign w:val="center"/>
          </w:tcPr>
          <w:p w14:paraId="710743C2" w14:textId="570A97CD" w:rsidR="00E7226F" w:rsidRDefault="00E7226F" w:rsidP="00E7226F">
            <w:pPr>
              <w:ind w:left="57" w:right="57"/>
              <w:jc w:val="center"/>
            </w:pPr>
            <w:r w:rsidRPr="004A2DEF">
              <w:rPr>
                <w:sz w:val="22"/>
                <w:szCs w:val="22"/>
              </w:rPr>
              <w:t>ChDS</w:t>
            </w:r>
            <w:r w:rsidRPr="004A2DEF">
              <w:rPr>
                <w:sz w:val="22"/>
                <w:szCs w:val="22"/>
                <w:vertAlign w:val="subscript"/>
              </w:rPr>
              <w:t>Mn</w:t>
            </w:r>
          </w:p>
        </w:tc>
        <w:tc>
          <w:tcPr>
            <w:tcW w:w="1529" w:type="dxa"/>
            <w:tcBorders>
              <w:top w:val="single" w:sz="4" w:space="0" w:color="auto"/>
              <w:left w:val="single" w:sz="4" w:space="0" w:color="auto"/>
              <w:bottom w:val="single" w:sz="4" w:space="0" w:color="auto"/>
              <w:right w:val="single" w:sz="4" w:space="0" w:color="auto"/>
            </w:tcBorders>
            <w:vAlign w:val="center"/>
          </w:tcPr>
          <w:p w14:paraId="3EBF5752" w14:textId="09ECCFFC" w:rsidR="00E7226F" w:rsidRDefault="00E7226F" w:rsidP="00E7226F">
            <w:pPr>
              <w:ind w:left="57" w:right="57"/>
              <w:jc w:val="center"/>
            </w:pPr>
            <w:r w:rsidRPr="004A2DEF">
              <w:rPr>
                <w:sz w:val="22"/>
                <w:szCs w:val="22"/>
              </w:rPr>
              <w:t>mg/l</w:t>
            </w:r>
          </w:p>
        </w:tc>
        <w:tc>
          <w:tcPr>
            <w:tcW w:w="1532" w:type="dxa"/>
            <w:tcBorders>
              <w:top w:val="single" w:sz="4" w:space="0" w:color="auto"/>
              <w:left w:val="single" w:sz="4" w:space="0" w:color="auto"/>
              <w:bottom w:val="single" w:sz="4" w:space="0" w:color="auto"/>
              <w:right w:val="single" w:sz="4" w:space="0" w:color="auto"/>
            </w:tcBorders>
            <w:vAlign w:val="center"/>
          </w:tcPr>
          <w:p w14:paraId="23373F0A" w14:textId="4F498F46" w:rsidR="00E7226F" w:rsidRDefault="00E7226F" w:rsidP="00E7226F">
            <w:pPr>
              <w:ind w:left="57" w:right="57"/>
              <w:jc w:val="center"/>
            </w:pPr>
            <w:r w:rsidRPr="004A2DEF">
              <w:rPr>
                <w:sz w:val="22"/>
                <w:szCs w:val="22"/>
              </w:rPr>
              <w:t>-</w:t>
            </w:r>
          </w:p>
        </w:tc>
      </w:tr>
      <w:tr w:rsidR="00E7226F" w:rsidRPr="00096056" w14:paraId="2B85E554" w14:textId="77777777" w:rsidTr="0048179F">
        <w:trPr>
          <w:cantSplit/>
          <w:trHeight w:val="56"/>
        </w:trPr>
        <w:tc>
          <w:tcPr>
            <w:tcW w:w="709" w:type="dxa"/>
            <w:vMerge/>
            <w:tcBorders>
              <w:left w:val="single" w:sz="4" w:space="0" w:color="auto"/>
              <w:right w:val="single" w:sz="4" w:space="0" w:color="auto"/>
            </w:tcBorders>
            <w:vAlign w:val="center"/>
          </w:tcPr>
          <w:p w14:paraId="7E4FA394" w14:textId="77777777" w:rsidR="00E7226F" w:rsidRDefault="00E7226F" w:rsidP="00E7226F">
            <w:pPr>
              <w:jc w:val="center"/>
              <w:rPr>
                <w:rFonts w:eastAsia="Calibri"/>
                <w:lang w:val="da-DK"/>
              </w:rPr>
            </w:pPr>
          </w:p>
        </w:tc>
        <w:tc>
          <w:tcPr>
            <w:tcW w:w="2835" w:type="dxa"/>
            <w:vMerge/>
            <w:tcBorders>
              <w:left w:val="single" w:sz="4" w:space="0" w:color="auto"/>
              <w:right w:val="single" w:sz="4" w:space="0" w:color="auto"/>
            </w:tcBorders>
            <w:vAlign w:val="center"/>
          </w:tcPr>
          <w:p w14:paraId="50435F46" w14:textId="77777777" w:rsidR="00E7226F" w:rsidRDefault="00E7226F" w:rsidP="00E7226F">
            <w:pPr>
              <w:jc w:val="center"/>
              <w:rPr>
                <w:szCs w:val="24"/>
              </w:rPr>
            </w:pPr>
          </w:p>
        </w:tc>
        <w:tc>
          <w:tcPr>
            <w:tcW w:w="2694" w:type="dxa"/>
            <w:vMerge/>
            <w:tcBorders>
              <w:left w:val="single" w:sz="4" w:space="0" w:color="auto"/>
              <w:right w:val="single" w:sz="4" w:space="0" w:color="auto"/>
            </w:tcBorders>
            <w:vAlign w:val="center"/>
          </w:tcPr>
          <w:p w14:paraId="43AAD9AB" w14:textId="77777777" w:rsidR="00E7226F" w:rsidRDefault="00E7226F" w:rsidP="00E7226F">
            <w:pPr>
              <w:jc w:val="center"/>
            </w:pPr>
          </w:p>
        </w:tc>
        <w:tc>
          <w:tcPr>
            <w:tcW w:w="1933" w:type="dxa"/>
            <w:vMerge/>
            <w:tcBorders>
              <w:left w:val="single" w:sz="4" w:space="0" w:color="auto"/>
              <w:right w:val="single" w:sz="4" w:space="0" w:color="auto"/>
            </w:tcBorders>
            <w:vAlign w:val="center"/>
          </w:tcPr>
          <w:p w14:paraId="0C6D5BC7" w14:textId="77777777" w:rsidR="00E7226F" w:rsidRPr="00714F18" w:rsidRDefault="00E7226F" w:rsidP="00E7226F">
            <w:pPr>
              <w:jc w:val="center"/>
              <w:rPr>
                <w:lang w:val="da-DK"/>
              </w:rPr>
            </w:pPr>
          </w:p>
        </w:tc>
        <w:tc>
          <w:tcPr>
            <w:tcW w:w="1951" w:type="dxa"/>
            <w:tcBorders>
              <w:top w:val="single" w:sz="4" w:space="0" w:color="auto"/>
              <w:left w:val="single" w:sz="4" w:space="0" w:color="auto"/>
              <w:bottom w:val="single" w:sz="4" w:space="0" w:color="auto"/>
              <w:right w:val="single" w:sz="4" w:space="0" w:color="auto"/>
            </w:tcBorders>
            <w:vAlign w:val="center"/>
          </w:tcPr>
          <w:p w14:paraId="333B9A6C" w14:textId="4C6E81FE" w:rsidR="00E7226F" w:rsidRDefault="00E7226F" w:rsidP="00E7226F">
            <w:pPr>
              <w:ind w:left="57" w:right="57"/>
              <w:jc w:val="center"/>
            </w:pPr>
            <w:r w:rsidRPr="004A2DEF">
              <w:rPr>
                <w:sz w:val="22"/>
                <w:szCs w:val="22"/>
              </w:rPr>
              <w:t>BDS</w:t>
            </w:r>
            <w:r w:rsidRPr="004A2DEF">
              <w:rPr>
                <w:sz w:val="22"/>
                <w:szCs w:val="22"/>
                <w:vertAlign w:val="subscript"/>
              </w:rPr>
              <w:t>7</w:t>
            </w:r>
          </w:p>
        </w:tc>
        <w:tc>
          <w:tcPr>
            <w:tcW w:w="1529" w:type="dxa"/>
            <w:tcBorders>
              <w:top w:val="single" w:sz="4" w:space="0" w:color="auto"/>
              <w:left w:val="single" w:sz="4" w:space="0" w:color="auto"/>
              <w:bottom w:val="single" w:sz="4" w:space="0" w:color="auto"/>
              <w:right w:val="single" w:sz="4" w:space="0" w:color="auto"/>
            </w:tcBorders>
            <w:vAlign w:val="center"/>
          </w:tcPr>
          <w:p w14:paraId="109FF9BA" w14:textId="5CF39F28" w:rsidR="00E7226F" w:rsidRDefault="00E7226F" w:rsidP="00E7226F">
            <w:pPr>
              <w:ind w:left="57" w:right="57"/>
              <w:jc w:val="center"/>
            </w:pPr>
            <w:r w:rsidRPr="004A2DEF">
              <w:rPr>
                <w:sz w:val="22"/>
                <w:szCs w:val="22"/>
              </w:rPr>
              <w:t>mg/l</w:t>
            </w:r>
          </w:p>
        </w:tc>
        <w:tc>
          <w:tcPr>
            <w:tcW w:w="1532" w:type="dxa"/>
            <w:tcBorders>
              <w:top w:val="single" w:sz="4" w:space="0" w:color="auto"/>
              <w:left w:val="single" w:sz="4" w:space="0" w:color="auto"/>
              <w:bottom w:val="single" w:sz="4" w:space="0" w:color="auto"/>
              <w:right w:val="single" w:sz="4" w:space="0" w:color="auto"/>
            </w:tcBorders>
            <w:vAlign w:val="center"/>
          </w:tcPr>
          <w:p w14:paraId="5A668EEC" w14:textId="540A5F1A" w:rsidR="00E7226F" w:rsidRDefault="00E7226F" w:rsidP="00E7226F">
            <w:pPr>
              <w:ind w:left="57" w:right="57"/>
              <w:jc w:val="center"/>
            </w:pPr>
            <w:r w:rsidRPr="004A2DEF">
              <w:rPr>
                <w:sz w:val="22"/>
                <w:szCs w:val="22"/>
              </w:rPr>
              <w:t>2,30-3,30</w:t>
            </w:r>
          </w:p>
        </w:tc>
      </w:tr>
      <w:tr w:rsidR="00E7226F" w:rsidRPr="00096056" w14:paraId="7CFC7CA3" w14:textId="77777777" w:rsidTr="0048179F">
        <w:trPr>
          <w:cantSplit/>
          <w:trHeight w:val="56"/>
        </w:trPr>
        <w:tc>
          <w:tcPr>
            <w:tcW w:w="709" w:type="dxa"/>
            <w:vMerge/>
            <w:tcBorders>
              <w:left w:val="single" w:sz="4" w:space="0" w:color="auto"/>
              <w:right w:val="single" w:sz="4" w:space="0" w:color="auto"/>
            </w:tcBorders>
            <w:vAlign w:val="center"/>
          </w:tcPr>
          <w:p w14:paraId="4ABB8914" w14:textId="77777777" w:rsidR="00E7226F" w:rsidRDefault="00E7226F" w:rsidP="00E7226F">
            <w:pPr>
              <w:jc w:val="center"/>
              <w:rPr>
                <w:rFonts w:eastAsia="Calibri"/>
                <w:lang w:val="da-DK"/>
              </w:rPr>
            </w:pPr>
          </w:p>
        </w:tc>
        <w:tc>
          <w:tcPr>
            <w:tcW w:w="2835" w:type="dxa"/>
            <w:vMerge/>
            <w:tcBorders>
              <w:left w:val="single" w:sz="4" w:space="0" w:color="auto"/>
              <w:right w:val="single" w:sz="4" w:space="0" w:color="auto"/>
            </w:tcBorders>
            <w:vAlign w:val="center"/>
          </w:tcPr>
          <w:p w14:paraId="17869BA3" w14:textId="77777777" w:rsidR="00E7226F" w:rsidRDefault="00E7226F" w:rsidP="00E7226F">
            <w:pPr>
              <w:jc w:val="center"/>
              <w:rPr>
                <w:szCs w:val="24"/>
              </w:rPr>
            </w:pPr>
          </w:p>
        </w:tc>
        <w:tc>
          <w:tcPr>
            <w:tcW w:w="2694" w:type="dxa"/>
            <w:vMerge/>
            <w:tcBorders>
              <w:left w:val="single" w:sz="4" w:space="0" w:color="auto"/>
              <w:right w:val="single" w:sz="4" w:space="0" w:color="auto"/>
            </w:tcBorders>
            <w:vAlign w:val="center"/>
          </w:tcPr>
          <w:p w14:paraId="220D67C0" w14:textId="77777777" w:rsidR="00E7226F" w:rsidRDefault="00E7226F" w:rsidP="00E7226F">
            <w:pPr>
              <w:jc w:val="center"/>
            </w:pPr>
          </w:p>
        </w:tc>
        <w:tc>
          <w:tcPr>
            <w:tcW w:w="1933" w:type="dxa"/>
            <w:vMerge/>
            <w:tcBorders>
              <w:left w:val="single" w:sz="4" w:space="0" w:color="auto"/>
              <w:right w:val="single" w:sz="4" w:space="0" w:color="auto"/>
            </w:tcBorders>
            <w:vAlign w:val="center"/>
          </w:tcPr>
          <w:p w14:paraId="7751F8AE" w14:textId="77777777" w:rsidR="00E7226F" w:rsidRPr="00714F18" w:rsidRDefault="00E7226F" w:rsidP="00E7226F">
            <w:pPr>
              <w:jc w:val="center"/>
              <w:rPr>
                <w:lang w:val="da-DK"/>
              </w:rPr>
            </w:pPr>
          </w:p>
        </w:tc>
        <w:tc>
          <w:tcPr>
            <w:tcW w:w="1951" w:type="dxa"/>
            <w:tcBorders>
              <w:top w:val="single" w:sz="4" w:space="0" w:color="auto"/>
              <w:left w:val="single" w:sz="4" w:space="0" w:color="auto"/>
              <w:bottom w:val="single" w:sz="4" w:space="0" w:color="auto"/>
              <w:right w:val="single" w:sz="4" w:space="0" w:color="auto"/>
            </w:tcBorders>
            <w:vAlign w:val="center"/>
          </w:tcPr>
          <w:p w14:paraId="308E8C82" w14:textId="467DC40A" w:rsidR="00E7226F" w:rsidRDefault="00E7226F" w:rsidP="00E7226F">
            <w:pPr>
              <w:ind w:left="57" w:right="57"/>
              <w:jc w:val="center"/>
            </w:pPr>
            <w:r w:rsidRPr="004A2DEF">
              <w:rPr>
                <w:sz w:val="22"/>
                <w:szCs w:val="22"/>
              </w:rPr>
              <w:t>Skendinčios medžiagos</w:t>
            </w:r>
          </w:p>
        </w:tc>
        <w:tc>
          <w:tcPr>
            <w:tcW w:w="1529" w:type="dxa"/>
            <w:tcBorders>
              <w:top w:val="single" w:sz="4" w:space="0" w:color="auto"/>
              <w:left w:val="single" w:sz="4" w:space="0" w:color="auto"/>
              <w:bottom w:val="single" w:sz="4" w:space="0" w:color="auto"/>
              <w:right w:val="single" w:sz="4" w:space="0" w:color="auto"/>
            </w:tcBorders>
            <w:vAlign w:val="center"/>
          </w:tcPr>
          <w:p w14:paraId="67B12B72" w14:textId="092DAC9C" w:rsidR="00E7226F" w:rsidRDefault="00E7226F" w:rsidP="00E7226F">
            <w:pPr>
              <w:ind w:left="57" w:right="57"/>
              <w:jc w:val="center"/>
            </w:pPr>
            <w:r w:rsidRPr="004A2DEF">
              <w:rPr>
                <w:sz w:val="22"/>
                <w:szCs w:val="22"/>
              </w:rPr>
              <w:t>mg/l</w:t>
            </w:r>
          </w:p>
        </w:tc>
        <w:tc>
          <w:tcPr>
            <w:tcW w:w="1532" w:type="dxa"/>
            <w:tcBorders>
              <w:top w:val="single" w:sz="4" w:space="0" w:color="auto"/>
              <w:left w:val="single" w:sz="4" w:space="0" w:color="auto"/>
              <w:bottom w:val="single" w:sz="4" w:space="0" w:color="auto"/>
              <w:right w:val="single" w:sz="4" w:space="0" w:color="auto"/>
            </w:tcBorders>
            <w:vAlign w:val="center"/>
          </w:tcPr>
          <w:p w14:paraId="1EBE1370" w14:textId="2CEF3DCA" w:rsidR="00E7226F" w:rsidRDefault="00E7226F" w:rsidP="00E7226F">
            <w:pPr>
              <w:ind w:left="57" w:right="57"/>
              <w:jc w:val="center"/>
            </w:pPr>
            <w:r w:rsidRPr="004A2DEF">
              <w:rPr>
                <w:sz w:val="22"/>
                <w:szCs w:val="22"/>
              </w:rPr>
              <w:t>-</w:t>
            </w:r>
          </w:p>
        </w:tc>
      </w:tr>
      <w:tr w:rsidR="00E7226F" w:rsidRPr="00096056" w14:paraId="75FA0ACD" w14:textId="77777777" w:rsidTr="0048179F">
        <w:trPr>
          <w:cantSplit/>
          <w:trHeight w:val="56"/>
        </w:trPr>
        <w:tc>
          <w:tcPr>
            <w:tcW w:w="709" w:type="dxa"/>
            <w:vMerge/>
            <w:tcBorders>
              <w:left w:val="single" w:sz="4" w:space="0" w:color="auto"/>
              <w:right w:val="single" w:sz="4" w:space="0" w:color="auto"/>
            </w:tcBorders>
            <w:vAlign w:val="center"/>
          </w:tcPr>
          <w:p w14:paraId="7D4667F5" w14:textId="77777777" w:rsidR="00E7226F" w:rsidRDefault="00E7226F" w:rsidP="00E7226F">
            <w:pPr>
              <w:jc w:val="center"/>
              <w:rPr>
                <w:rFonts w:eastAsia="Calibri"/>
                <w:lang w:val="da-DK"/>
              </w:rPr>
            </w:pPr>
          </w:p>
        </w:tc>
        <w:tc>
          <w:tcPr>
            <w:tcW w:w="2835" w:type="dxa"/>
            <w:vMerge/>
            <w:tcBorders>
              <w:left w:val="single" w:sz="4" w:space="0" w:color="auto"/>
              <w:right w:val="single" w:sz="4" w:space="0" w:color="auto"/>
            </w:tcBorders>
            <w:vAlign w:val="center"/>
          </w:tcPr>
          <w:p w14:paraId="110F0DD4" w14:textId="77777777" w:rsidR="00E7226F" w:rsidRDefault="00E7226F" w:rsidP="00E7226F">
            <w:pPr>
              <w:jc w:val="center"/>
              <w:rPr>
                <w:szCs w:val="24"/>
              </w:rPr>
            </w:pPr>
          </w:p>
        </w:tc>
        <w:tc>
          <w:tcPr>
            <w:tcW w:w="2694" w:type="dxa"/>
            <w:vMerge/>
            <w:tcBorders>
              <w:left w:val="single" w:sz="4" w:space="0" w:color="auto"/>
              <w:right w:val="single" w:sz="4" w:space="0" w:color="auto"/>
            </w:tcBorders>
            <w:vAlign w:val="center"/>
          </w:tcPr>
          <w:p w14:paraId="0992402E" w14:textId="77777777" w:rsidR="00E7226F" w:rsidRDefault="00E7226F" w:rsidP="00E7226F">
            <w:pPr>
              <w:jc w:val="center"/>
            </w:pPr>
          </w:p>
        </w:tc>
        <w:tc>
          <w:tcPr>
            <w:tcW w:w="1933" w:type="dxa"/>
            <w:vMerge/>
            <w:tcBorders>
              <w:left w:val="single" w:sz="4" w:space="0" w:color="auto"/>
              <w:right w:val="single" w:sz="4" w:space="0" w:color="auto"/>
            </w:tcBorders>
            <w:vAlign w:val="center"/>
          </w:tcPr>
          <w:p w14:paraId="4AB4E719" w14:textId="77777777" w:rsidR="00E7226F" w:rsidRPr="00714F18" w:rsidRDefault="00E7226F" w:rsidP="00E7226F">
            <w:pPr>
              <w:jc w:val="center"/>
              <w:rPr>
                <w:lang w:val="da-DK"/>
              </w:rPr>
            </w:pPr>
          </w:p>
        </w:tc>
        <w:tc>
          <w:tcPr>
            <w:tcW w:w="1951" w:type="dxa"/>
            <w:tcBorders>
              <w:top w:val="single" w:sz="4" w:space="0" w:color="auto"/>
              <w:left w:val="single" w:sz="4" w:space="0" w:color="auto"/>
              <w:bottom w:val="single" w:sz="4" w:space="0" w:color="auto"/>
              <w:right w:val="single" w:sz="4" w:space="0" w:color="auto"/>
            </w:tcBorders>
            <w:vAlign w:val="center"/>
          </w:tcPr>
          <w:p w14:paraId="62E3EDB7" w14:textId="61D69A82" w:rsidR="00E7226F" w:rsidRDefault="00E7226F" w:rsidP="00E7226F">
            <w:pPr>
              <w:ind w:left="57" w:right="57"/>
              <w:jc w:val="center"/>
            </w:pPr>
            <w:r w:rsidRPr="004A2DEF">
              <w:rPr>
                <w:sz w:val="22"/>
                <w:szCs w:val="22"/>
              </w:rPr>
              <w:t>Amonio azotas</w:t>
            </w:r>
          </w:p>
        </w:tc>
        <w:tc>
          <w:tcPr>
            <w:tcW w:w="1529" w:type="dxa"/>
            <w:tcBorders>
              <w:top w:val="single" w:sz="4" w:space="0" w:color="auto"/>
              <w:left w:val="single" w:sz="4" w:space="0" w:color="auto"/>
              <w:bottom w:val="single" w:sz="4" w:space="0" w:color="auto"/>
              <w:right w:val="single" w:sz="4" w:space="0" w:color="auto"/>
            </w:tcBorders>
            <w:vAlign w:val="center"/>
          </w:tcPr>
          <w:p w14:paraId="5D236084" w14:textId="38437F70" w:rsidR="00E7226F" w:rsidRDefault="00E7226F" w:rsidP="00E7226F">
            <w:pPr>
              <w:ind w:left="57" w:right="57"/>
              <w:jc w:val="center"/>
            </w:pPr>
            <w:r w:rsidRPr="004A2DEF">
              <w:rPr>
                <w:sz w:val="22"/>
                <w:szCs w:val="22"/>
              </w:rPr>
              <w:t>mg/l</w:t>
            </w:r>
          </w:p>
        </w:tc>
        <w:tc>
          <w:tcPr>
            <w:tcW w:w="1532" w:type="dxa"/>
            <w:tcBorders>
              <w:top w:val="single" w:sz="4" w:space="0" w:color="auto"/>
              <w:left w:val="single" w:sz="4" w:space="0" w:color="auto"/>
              <w:bottom w:val="single" w:sz="4" w:space="0" w:color="auto"/>
              <w:right w:val="single" w:sz="4" w:space="0" w:color="auto"/>
            </w:tcBorders>
            <w:vAlign w:val="center"/>
          </w:tcPr>
          <w:p w14:paraId="19128160" w14:textId="712243F3" w:rsidR="00E7226F" w:rsidRDefault="00E7226F" w:rsidP="00E7226F">
            <w:pPr>
              <w:ind w:left="57" w:right="57"/>
              <w:jc w:val="center"/>
            </w:pPr>
            <w:r w:rsidRPr="004A2DEF">
              <w:rPr>
                <w:sz w:val="22"/>
                <w:szCs w:val="22"/>
              </w:rPr>
              <w:t>0,1-0,2</w:t>
            </w:r>
          </w:p>
        </w:tc>
      </w:tr>
      <w:tr w:rsidR="00E7226F" w:rsidRPr="00096056" w14:paraId="6FB6B3BF" w14:textId="77777777" w:rsidTr="0048179F">
        <w:trPr>
          <w:cantSplit/>
          <w:trHeight w:val="56"/>
        </w:trPr>
        <w:tc>
          <w:tcPr>
            <w:tcW w:w="709" w:type="dxa"/>
            <w:vMerge/>
            <w:tcBorders>
              <w:left w:val="single" w:sz="4" w:space="0" w:color="auto"/>
              <w:right w:val="single" w:sz="4" w:space="0" w:color="auto"/>
            </w:tcBorders>
            <w:vAlign w:val="center"/>
          </w:tcPr>
          <w:p w14:paraId="147D4CE4" w14:textId="77777777" w:rsidR="00E7226F" w:rsidRDefault="00E7226F" w:rsidP="00E7226F">
            <w:pPr>
              <w:jc w:val="center"/>
              <w:rPr>
                <w:rFonts w:eastAsia="Calibri"/>
                <w:lang w:val="da-DK"/>
              </w:rPr>
            </w:pPr>
          </w:p>
        </w:tc>
        <w:tc>
          <w:tcPr>
            <w:tcW w:w="2835" w:type="dxa"/>
            <w:vMerge/>
            <w:tcBorders>
              <w:left w:val="single" w:sz="4" w:space="0" w:color="auto"/>
              <w:right w:val="single" w:sz="4" w:space="0" w:color="auto"/>
            </w:tcBorders>
            <w:vAlign w:val="center"/>
          </w:tcPr>
          <w:p w14:paraId="25FB8864" w14:textId="77777777" w:rsidR="00E7226F" w:rsidRDefault="00E7226F" w:rsidP="00E7226F">
            <w:pPr>
              <w:jc w:val="center"/>
              <w:rPr>
                <w:szCs w:val="24"/>
              </w:rPr>
            </w:pPr>
          </w:p>
        </w:tc>
        <w:tc>
          <w:tcPr>
            <w:tcW w:w="2694" w:type="dxa"/>
            <w:vMerge/>
            <w:tcBorders>
              <w:left w:val="single" w:sz="4" w:space="0" w:color="auto"/>
              <w:right w:val="single" w:sz="4" w:space="0" w:color="auto"/>
            </w:tcBorders>
            <w:vAlign w:val="center"/>
          </w:tcPr>
          <w:p w14:paraId="3DAC3BB2" w14:textId="77777777" w:rsidR="00E7226F" w:rsidRDefault="00E7226F" w:rsidP="00E7226F">
            <w:pPr>
              <w:jc w:val="center"/>
            </w:pPr>
          </w:p>
        </w:tc>
        <w:tc>
          <w:tcPr>
            <w:tcW w:w="1933" w:type="dxa"/>
            <w:vMerge/>
            <w:tcBorders>
              <w:left w:val="single" w:sz="4" w:space="0" w:color="auto"/>
              <w:right w:val="single" w:sz="4" w:space="0" w:color="auto"/>
            </w:tcBorders>
            <w:vAlign w:val="center"/>
          </w:tcPr>
          <w:p w14:paraId="137AED90" w14:textId="77777777" w:rsidR="00E7226F" w:rsidRPr="00714F18" w:rsidRDefault="00E7226F" w:rsidP="00E7226F">
            <w:pPr>
              <w:jc w:val="center"/>
              <w:rPr>
                <w:lang w:val="da-DK"/>
              </w:rPr>
            </w:pPr>
          </w:p>
        </w:tc>
        <w:tc>
          <w:tcPr>
            <w:tcW w:w="1951" w:type="dxa"/>
            <w:tcBorders>
              <w:top w:val="single" w:sz="4" w:space="0" w:color="auto"/>
              <w:left w:val="single" w:sz="4" w:space="0" w:color="auto"/>
              <w:bottom w:val="single" w:sz="4" w:space="0" w:color="auto"/>
              <w:right w:val="single" w:sz="4" w:space="0" w:color="auto"/>
            </w:tcBorders>
            <w:vAlign w:val="center"/>
          </w:tcPr>
          <w:p w14:paraId="0DCA09A3" w14:textId="00F25621" w:rsidR="00E7226F" w:rsidRDefault="00E7226F" w:rsidP="00E7226F">
            <w:pPr>
              <w:ind w:left="57" w:right="57"/>
              <w:jc w:val="center"/>
            </w:pPr>
            <w:r w:rsidRPr="004A2DEF">
              <w:rPr>
                <w:sz w:val="22"/>
                <w:szCs w:val="22"/>
              </w:rPr>
              <w:t>Nitratai</w:t>
            </w:r>
          </w:p>
        </w:tc>
        <w:tc>
          <w:tcPr>
            <w:tcW w:w="1529" w:type="dxa"/>
            <w:tcBorders>
              <w:top w:val="single" w:sz="4" w:space="0" w:color="auto"/>
              <w:left w:val="single" w:sz="4" w:space="0" w:color="auto"/>
              <w:bottom w:val="single" w:sz="4" w:space="0" w:color="auto"/>
              <w:right w:val="single" w:sz="4" w:space="0" w:color="auto"/>
            </w:tcBorders>
            <w:vAlign w:val="center"/>
          </w:tcPr>
          <w:p w14:paraId="1AE0779A" w14:textId="107CD052" w:rsidR="00E7226F" w:rsidRDefault="00E7226F" w:rsidP="00E7226F">
            <w:pPr>
              <w:ind w:left="57" w:right="57"/>
              <w:jc w:val="center"/>
            </w:pPr>
            <w:r w:rsidRPr="004A2DEF">
              <w:rPr>
                <w:sz w:val="22"/>
                <w:szCs w:val="22"/>
              </w:rPr>
              <w:t>mg/l</w:t>
            </w:r>
          </w:p>
        </w:tc>
        <w:tc>
          <w:tcPr>
            <w:tcW w:w="1532" w:type="dxa"/>
            <w:tcBorders>
              <w:top w:val="single" w:sz="4" w:space="0" w:color="auto"/>
              <w:left w:val="single" w:sz="4" w:space="0" w:color="auto"/>
              <w:bottom w:val="single" w:sz="4" w:space="0" w:color="auto"/>
              <w:right w:val="single" w:sz="4" w:space="0" w:color="auto"/>
            </w:tcBorders>
            <w:vAlign w:val="center"/>
          </w:tcPr>
          <w:p w14:paraId="6DF8753E" w14:textId="4A95ABC0" w:rsidR="00E7226F" w:rsidRDefault="00E7226F" w:rsidP="00E7226F">
            <w:pPr>
              <w:ind w:left="57" w:right="57"/>
              <w:jc w:val="center"/>
            </w:pPr>
            <w:r w:rsidRPr="004A2DEF">
              <w:rPr>
                <w:sz w:val="22"/>
                <w:szCs w:val="22"/>
              </w:rPr>
              <w:t>1,3-2,3</w:t>
            </w:r>
          </w:p>
        </w:tc>
      </w:tr>
      <w:tr w:rsidR="00E7226F" w:rsidRPr="00096056" w14:paraId="1EECF643" w14:textId="77777777" w:rsidTr="0048179F">
        <w:trPr>
          <w:cantSplit/>
          <w:trHeight w:val="56"/>
        </w:trPr>
        <w:tc>
          <w:tcPr>
            <w:tcW w:w="709" w:type="dxa"/>
            <w:vMerge/>
            <w:tcBorders>
              <w:left w:val="single" w:sz="4" w:space="0" w:color="auto"/>
              <w:right w:val="single" w:sz="4" w:space="0" w:color="auto"/>
            </w:tcBorders>
            <w:vAlign w:val="center"/>
          </w:tcPr>
          <w:p w14:paraId="4F1A99B3" w14:textId="77777777" w:rsidR="00E7226F" w:rsidRDefault="00E7226F" w:rsidP="00E7226F">
            <w:pPr>
              <w:jc w:val="center"/>
              <w:rPr>
                <w:rFonts w:eastAsia="Calibri"/>
                <w:lang w:val="da-DK"/>
              </w:rPr>
            </w:pPr>
          </w:p>
        </w:tc>
        <w:tc>
          <w:tcPr>
            <w:tcW w:w="2835" w:type="dxa"/>
            <w:vMerge/>
            <w:tcBorders>
              <w:left w:val="single" w:sz="4" w:space="0" w:color="auto"/>
              <w:right w:val="single" w:sz="4" w:space="0" w:color="auto"/>
            </w:tcBorders>
            <w:vAlign w:val="center"/>
          </w:tcPr>
          <w:p w14:paraId="4A8756D9" w14:textId="77777777" w:rsidR="00E7226F" w:rsidRDefault="00E7226F" w:rsidP="00E7226F">
            <w:pPr>
              <w:jc w:val="center"/>
              <w:rPr>
                <w:szCs w:val="24"/>
              </w:rPr>
            </w:pPr>
          </w:p>
        </w:tc>
        <w:tc>
          <w:tcPr>
            <w:tcW w:w="2694" w:type="dxa"/>
            <w:vMerge/>
            <w:tcBorders>
              <w:left w:val="single" w:sz="4" w:space="0" w:color="auto"/>
              <w:right w:val="single" w:sz="4" w:space="0" w:color="auto"/>
            </w:tcBorders>
            <w:vAlign w:val="center"/>
          </w:tcPr>
          <w:p w14:paraId="451B8F1C" w14:textId="77777777" w:rsidR="00E7226F" w:rsidRDefault="00E7226F" w:rsidP="00E7226F">
            <w:pPr>
              <w:jc w:val="center"/>
            </w:pPr>
          </w:p>
        </w:tc>
        <w:tc>
          <w:tcPr>
            <w:tcW w:w="1933" w:type="dxa"/>
            <w:vMerge/>
            <w:tcBorders>
              <w:left w:val="single" w:sz="4" w:space="0" w:color="auto"/>
              <w:right w:val="single" w:sz="4" w:space="0" w:color="auto"/>
            </w:tcBorders>
            <w:vAlign w:val="center"/>
          </w:tcPr>
          <w:p w14:paraId="4D4DFB90" w14:textId="77777777" w:rsidR="00E7226F" w:rsidRPr="00714F18" w:rsidRDefault="00E7226F" w:rsidP="00E7226F">
            <w:pPr>
              <w:jc w:val="center"/>
              <w:rPr>
                <w:lang w:val="da-DK"/>
              </w:rPr>
            </w:pPr>
          </w:p>
        </w:tc>
        <w:tc>
          <w:tcPr>
            <w:tcW w:w="1951" w:type="dxa"/>
            <w:tcBorders>
              <w:top w:val="single" w:sz="4" w:space="0" w:color="auto"/>
              <w:left w:val="single" w:sz="4" w:space="0" w:color="auto"/>
              <w:bottom w:val="single" w:sz="4" w:space="0" w:color="auto"/>
              <w:right w:val="single" w:sz="4" w:space="0" w:color="auto"/>
            </w:tcBorders>
            <w:vAlign w:val="center"/>
          </w:tcPr>
          <w:p w14:paraId="5287F609" w14:textId="6BDEEEDA" w:rsidR="00E7226F" w:rsidRDefault="00E7226F" w:rsidP="00E7226F">
            <w:pPr>
              <w:ind w:left="57" w:right="57"/>
              <w:jc w:val="center"/>
            </w:pPr>
            <w:r w:rsidRPr="004A2DEF">
              <w:rPr>
                <w:sz w:val="22"/>
                <w:szCs w:val="22"/>
              </w:rPr>
              <w:t>Nitritai</w:t>
            </w:r>
          </w:p>
        </w:tc>
        <w:tc>
          <w:tcPr>
            <w:tcW w:w="1529" w:type="dxa"/>
            <w:tcBorders>
              <w:top w:val="single" w:sz="4" w:space="0" w:color="auto"/>
              <w:left w:val="single" w:sz="4" w:space="0" w:color="auto"/>
              <w:bottom w:val="single" w:sz="4" w:space="0" w:color="auto"/>
              <w:right w:val="single" w:sz="4" w:space="0" w:color="auto"/>
            </w:tcBorders>
            <w:vAlign w:val="center"/>
          </w:tcPr>
          <w:p w14:paraId="44F687AB" w14:textId="1F508B18" w:rsidR="00E7226F" w:rsidRDefault="00E7226F" w:rsidP="00E7226F">
            <w:pPr>
              <w:ind w:left="57" w:right="57"/>
              <w:jc w:val="center"/>
            </w:pPr>
            <w:r w:rsidRPr="004A2DEF">
              <w:rPr>
                <w:sz w:val="22"/>
                <w:szCs w:val="22"/>
              </w:rPr>
              <w:t>mg/l</w:t>
            </w:r>
          </w:p>
        </w:tc>
        <w:tc>
          <w:tcPr>
            <w:tcW w:w="1532" w:type="dxa"/>
            <w:tcBorders>
              <w:top w:val="single" w:sz="4" w:space="0" w:color="auto"/>
              <w:left w:val="single" w:sz="4" w:space="0" w:color="auto"/>
              <w:bottom w:val="single" w:sz="4" w:space="0" w:color="auto"/>
              <w:right w:val="single" w:sz="4" w:space="0" w:color="auto"/>
            </w:tcBorders>
            <w:vAlign w:val="center"/>
          </w:tcPr>
          <w:p w14:paraId="43B8ADB6" w14:textId="6AEAC2EF" w:rsidR="00E7226F" w:rsidRDefault="00E7226F" w:rsidP="00E7226F">
            <w:pPr>
              <w:ind w:left="57" w:right="57"/>
              <w:jc w:val="center"/>
            </w:pPr>
            <w:r w:rsidRPr="004A2DEF">
              <w:rPr>
                <w:sz w:val="22"/>
                <w:szCs w:val="22"/>
              </w:rPr>
              <w:t>0,03</w:t>
            </w:r>
          </w:p>
        </w:tc>
      </w:tr>
      <w:tr w:rsidR="00E7226F" w:rsidRPr="00096056" w14:paraId="7F9C629B" w14:textId="77777777" w:rsidTr="0048179F">
        <w:trPr>
          <w:cantSplit/>
          <w:trHeight w:val="56"/>
        </w:trPr>
        <w:tc>
          <w:tcPr>
            <w:tcW w:w="709" w:type="dxa"/>
            <w:vMerge/>
            <w:tcBorders>
              <w:left w:val="single" w:sz="4" w:space="0" w:color="auto"/>
              <w:right w:val="single" w:sz="4" w:space="0" w:color="auto"/>
            </w:tcBorders>
            <w:vAlign w:val="center"/>
          </w:tcPr>
          <w:p w14:paraId="03B02556" w14:textId="77777777" w:rsidR="00E7226F" w:rsidRDefault="00E7226F" w:rsidP="00E7226F">
            <w:pPr>
              <w:jc w:val="center"/>
              <w:rPr>
                <w:rFonts w:eastAsia="Calibri"/>
                <w:lang w:val="da-DK"/>
              </w:rPr>
            </w:pPr>
          </w:p>
        </w:tc>
        <w:tc>
          <w:tcPr>
            <w:tcW w:w="2835" w:type="dxa"/>
            <w:vMerge/>
            <w:tcBorders>
              <w:left w:val="single" w:sz="4" w:space="0" w:color="auto"/>
              <w:right w:val="single" w:sz="4" w:space="0" w:color="auto"/>
            </w:tcBorders>
            <w:vAlign w:val="center"/>
          </w:tcPr>
          <w:p w14:paraId="1795022D" w14:textId="77777777" w:rsidR="00E7226F" w:rsidRDefault="00E7226F" w:rsidP="00E7226F">
            <w:pPr>
              <w:jc w:val="center"/>
              <w:rPr>
                <w:szCs w:val="24"/>
              </w:rPr>
            </w:pPr>
          </w:p>
        </w:tc>
        <w:tc>
          <w:tcPr>
            <w:tcW w:w="2694" w:type="dxa"/>
            <w:vMerge/>
            <w:tcBorders>
              <w:left w:val="single" w:sz="4" w:space="0" w:color="auto"/>
              <w:right w:val="single" w:sz="4" w:space="0" w:color="auto"/>
            </w:tcBorders>
            <w:vAlign w:val="center"/>
          </w:tcPr>
          <w:p w14:paraId="4A813916" w14:textId="77777777" w:rsidR="00E7226F" w:rsidRDefault="00E7226F" w:rsidP="00E7226F">
            <w:pPr>
              <w:jc w:val="center"/>
            </w:pPr>
          </w:p>
        </w:tc>
        <w:tc>
          <w:tcPr>
            <w:tcW w:w="1933" w:type="dxa"/>
            <w:vMerge/>
            <w:tcBorders>
              <w:left w:val="single" w:sz="4" w:space="0" w:color="auto"/>
              <w:right w:val="single" w:sz="4" w:space="0" w:color="auto"/>
            </w:tcBorders>
            <w:vAlign w:val="center"/>
          </w:tcPr>
          <w:p w14:paraId="5A77D86F" w14:textId="77777777" w:rsidR="00E7226F" w:rsidRPr="00714F18" w:rsidRDefault="00E7226F" w:rsidP="00E7226F">
            <w:pPr>
              <w:jc w:val="center"/>
              <w:rPr>
                <w:lang w:val="da-DK"/>
              </w:rPr>
            </w:pPr>
          </w:p>
        </w:tc>
        <w:tc>
          <w:tcPr>
            <w:tcW w:w="1951" w:type="dxa"/>
            <w:tcBorders>
              <w:top w:val="single" w:sz="4" w:space="0" w:color="auto"/>
              <w:left w:val="single" w:sz="4" w:space="0" w:color="auto"/>
              <w:bottom w:val="single" w:sz="4" w:space="0" w:color="auto"/>
              <w:right w:val="single" w:sz="4" w:space="0" w:color="auto"/>
            </w:tcBorders>
            <w:vAlign w:val="center"/>
          </w:tcPr>
          <w:p w14:paraId="7EEB5BD9" w14:textId="627E0A3F" w:rsidR="00E7226F" w:rsidRDefault="00E7226F" w:rsidP="00E7226F">
            <w:pPr>
              <w:ind w:left="57" w:right="57"/>
              <w:jc w:val="center"/>
            </w:pPr>
            <w:r w:rsidRPr="004A2DEF">
              <w:rPr>
                <w:sz w:val="22"/>
                <w:szCs w:val="22"/>
              </w:rPr>
              <w:t>Bendras azotas</w:t>
            </w:r>
          </w:p>
        </w:tc>
        <w:tc>
          <w:tcPr>
            <w:tcW w:w="1529" w:type="dxa"/>
            <w:tcBorders>
              <w:top w:val="single" w:sz="4" w:space="0" w:color="auto"/>
              <w:left w:val="single" w:sz="4" w:space="0" w:color="auto"/>
              <w:bottom w:val="single" w:sz="4" w:space="0" w:color="auto"/>
              <w:right w:val="single" w:sz="4" w:space="0" w:color="auto"/>
            </w:tcBorders>
            <w:vAlign w:val="center"/>
          </w:tcPr>
          <w:p w14:paraId="262F86C6" w14:textId="6FF4DF1F" w:rsidR="00E7226F" w:rsidRDefault="00E7226F" w:rsidP="00E7226F">
            <w:pPr>
              <w:ind w:left="57" w:right="57"/>
              <w:jc w:val="center"/>
            </w:pPr>
            <w:r w:rsidRPr="004A2DEF">
              <w:rPr>
                <w:sz w:val="22"/>
                <w:szCs w:val="22"/>
              </w:rPr>
              <w:t>mg/l</w:t>
            </w:r>
          </w:p>
        </w:tc>
        <w:tc>
          <w:tcPr>
            <w:tcW w:w="1532" w:type="dxa"/>
            <w:tcBorders>
              <w:top w:val="single" w:sz="4" w:space="0" w:color="auto"/>
              <w:left w:val="single" w:sz="4" w:space="0" w:color="auto"/>
              <w:bottom w:val="single" w:sz="4" w:space="0" w:color="auto"/>
              <w:right w:val="single" w:sz="4" w:space="0" w:color="auto"/>
            </w:tcBorders>
            <w:vAlign w:val="center"/>
          </w:tcPr>
          <w:p w14:paraId="42B6F330" w14:textId="4B453107" w:rsidR="00E7226F" w:rsidRDefault="00E7226F" w:rsidP="00E7226F">
            <w:pPr>
              <w:ind w:left="57" w:right="57"/>
              <w:jc w:val="center"/>
            </w:pPr>
            <w:r w:rsidRPr="004A2DEF">
              <w:rPr>
                <w:sz w:val="22"/>
                <w:szCs w:val="22"/>
              </w:rPr>
              <w:t>2,0-3,0</w:t>
            </w:r>
          </w:p>
        </w:tc>
      </w:tr>
      <w:tr w:rsidR="00E7226F" w:rsidRPr="00096056" w14:paraId="477F62DA" w14:textId="77777777" w:rsidTr="0048179F">
        <w:trPr>
          <w:cantSplit/>
          <w:trHeight w:val="56"/>
        </w:trPr>
        <w:tc>
          <w:tcPr>
            <w:tcW w:w="709" w:type="dxa"/>
            <w:vMerge/>
            <w:tcBorders>
              <w:left w:val="single" w:sz="4" w:space="0" w:color="auto"/>
              <w:right w:val="single" w:sz="4" w:space="0" w:color="auto"/>
            </w:tcBorders>
            <w:vAlign w:val="center"/>
          </w:tcPr>
          <w:p w14:paraId="2D7FE346" w14:textId="77777777" w:rsidR="00E7226F" w:rsidRDefault="00E7226F" w:rsidP="00E7226F">
            <w:pPr>
              <w:jc w:val="center"/>
              <w:rPr>
                <w:rFonts w:eastAsia="Calibri"/>
                <w:lang w:val="da-DK"/>
              </w:rPr>
            </w:pPr>
          </w:p>
        </w:tc>
        <w:tc>
          <w:tcPr>
            <w:tcW w:w="2835" w:type="dxa"/>
            <w:vMerge/>
            <w:tcBorders>
              <w:left w:val="single" w:sz="4" w:space="0" w:color="auto"/>
              <w:right w:val="single" w:sz="4" w:space="0" w:color="auto"/>
            </w:tcBorders>
            <w:vAlign w:val="center"/>
          </w:tcPr>
          <w:p w14:paraId="1E3EBDC9" w14:textId="77777777" w:rsidR="00E7226F" w:rsidRDefault="00E7226F" w:rsidP="00E7226F">
            <w:pPr>
              <w:jc w:val="center"/>
              <w:rPr>
                <w:szCs w:val="24"/>
              </w:rPr>
            </w:pPr>
          </w:p>
        </w:tc>
        <w:tc>
          <w:tcPr>
            <w:tcW w:w="2694" w:type="dxa"/>
            <w:vMerge/>
            <w:tcBorders>
              <w:left w:val="single" w:sz="4" w:space="0" w:color="auto"/>
              <w:right w:val="single" w:sz="4" w:space="0" w:color="auto"/>
            </w:tcBorders>
            <w:vAlign w:val="center"/>
          </w:tcPr>
          <w:p w14:paraId="68039B30" w14:textId="77777777" w:rsidR="00E7226F" w:rsidRDefault="00E7226F" w:rsidP="00E7226F">
            <w:pPr>
              <w:jc w:val="center"/>
            </w:pPr>
          </w:p>
        </w:tc>
        <w:tc>
          <w:tcPr>
            <w:tcW w:w="1933" w:type="dxa"/>
            <w:vMerge/>
            <w:tcBorders>
              <w:left w:val="single" w:sz="4" w:space="0" w:color="auto"/>
              <w:right w:val="single" w:sz="4" w:space="0" w:color="auto"/>
            </w:tcBorders>
            <w:vAlign w:val="center"/>
          </w:tcPr>
          <w:p w14:paraId="6D65721A" w14:textId="77777777" w:rsidR="00E7226F" w:rsidRPr="00714F18" w:rsidRDefault="00E7226F" w:rsidP="00E7226F">
            <w:pPr>
              <w:jc w:val="center"/>
              <w:rPr>
                <w:lang w:val="da-DK"/>
              </w:rPr>
            </w:pPr>
          </w:p>
        </w:tc>
        <w:tc>
          <w:tcPr>
            <w:tcW w:w="1951" w:type="dxa"/>
            <w:tcBorders>
              <w:top w:val="single" w:sz="4" w:space="0" w:color="auto"/>
              <w:left w:val="single" w:sz="4" w:space="0" w:color="auto"/>
              <w:bottom w:val="single" w:sz="4" w:space="0" w:color="auto"/>
              <w:right w:val="single" w:sz="4" w:space="0" w:color="auto"/>
            </w:tcBorders>
            <w:vAlign w:val="center"/>
          </w:tcPr>
          <w:p w14:paraId="4A6C3CFA" w14:textId="185BEB3B" w:rsidR="00E7226F" w:rsidRDefault="00E7226F" w:rsidP="00E7226F">
            <w:pPr>
              <w:ind w:left="57" w:right="57"/>
              <w:jc w:val="center"/>
            </w:pPr>
            <w:r w:rsidRPr="004A2DEF">
              <w:rPr>
                <w:sz w:val="22"/>
                <w:szCs w:val="22"/>
              </w:rPr>
              <w:t>Fosfatai</w:t>
            </w:r>
          </w:p>
        </w:tc>
        <w:tc>
          <w:tcPr>
            <w:tcW w:w="1529" w:type="dxa"/>
            <w:tcBorders>
              <w:top w:val="single" w:sz="4" w:space="0" w:color="auto"/>
              <w:left w:val="single" w:sz="4" w:space="0" w:color="auto"/>
              <w:bottom w:val="single" w:sz="4" w:space="0" w:color="auto"/>
              <w:right w:val="single" w:sz="4" w:space="0" w:color="auto"/>
            </w:tcBorders>
            <w:vAlign w:val="center"/>
          </w:tcPr>
          <w:p w14:paraId="356C2401" w14:textId="2020AC70" w:rsidR="00E7226F" w:rsidRDefault="00E7226F" w:rsidP="00E7226F">
            <w:pPr>
              <w:ind w:left="57" w:right="57"/>
              <w:jc w:val="center"/>
            </w:pPr>
            <w:r w:rsidRPr="004A2DEF">
              <w:rPr>
                <w:sz w:val="22"/>
                <w:szCs w:val="22"/>
              </w:rPr>
              <w:t>mg/l</w:t>
            </w:r>
          </w:p>
        </w:tc>
        <w:tc>
          <w:tcPr>
            <w:tcW w:w="1532" w:type="dxa"/>
            <w:tcBorders>
              <w:top w:val="single" w:sz="4" w:space="0" w:color="auto"/>
              <w:left w:val="single" w:sz="4" w:space="0" w:color="auto"/>
              <w:bottom w:val="single" w:sz="4" w:space="0" w:color="auto"/>
              <w:right w:val="single" w:sz="4" w:space="0" w:color="auto"/>
            </w:tcBorders>
            <w:vAlign w:val="center"/>
          </w:tcPr>
          <w:p w14:paraId="67D73E56" w14:textId="3876AA17" w:rsidR="00E7226F" w:rsidRDefault="00E7226F" w:rsidP="00E7226F">
            <w:pPr>
              <w:ind w:left="57" w:right="57"/>
              <w:jc w:val="center"/>
            </w:pPr>
            <w:r w:rsidRPr="004A2DEF">
              <w:rPr>
                <w:sz w:val="22"/>
                <w:szCs w:val="22"/>
              </w:rPr>
              <w:t>0,05-0,09</w:t>
            </w:r>
          </w:p>
        </w:tc>
      </w:tr>
      <w:tr w:rsidR="00E7226F" w:rsidRPr="00096056" w14:paraId="015536FE" w14:textId="77777777" w:rsidTr="0048179F">
        <w:trPr>
          <w:cantSplit/>
          <w:trHeight w:val="56"/>
        </w:trPr>
        <w:tc>
          <w:tcPr>
            <w:tcW w:w="709" w:type="dxa"/>
            <w:vMerge/>
            <w:tcBorders>
              <w:left w:val="single" w:sz="4" w:space="0" w:color="auto"/>
              <w:right w:val="single" w:sz="4" w:space="0" w:color="auto"/>
            </w:tcBorders>
            <w:vAlign w:val="center"/>
          </w:tcPr>
          <w:p w14:paraId="7D001777" w14:textId="77777777" w:rsidR="00E7226F" w:rsidRDefault="00E7226F" w:rsidP="00E7226F">
            <w:pPr>
              <w:jc w:val="center"/>
              <w:rPr>
                <w:rFonts w:eastAsia="Calibri"/>
                <w:lang w:val="da-DK"/>
              </w:rPr>
            </w:pPr>
          </w:p>
        </w:tc>
        <w:tc>
          <w:tcPr>
            <w:tcW w:w="2835" w:type="dxa"/>
            <w:vMerge/>
            <w:tcBorders>
              <w:left w:val="single" w:sz="4" w:space="0" w:color="auto"/>
              <w:right w:val="single" w:sz="4" w:space="0" w:color="auto"/>
            </w:tcBorders>
            <w:vAlign w:val="center"/>
          </w:tcPr>
          <w:p w14:paraId="07911B02" w14:textId="77777777" w:rsidR="00E7226F" w:rsidRDefault="00E7226F" w:rsidP="00E7226F">
            <w:pPr>
              <w:jc w:val="center"/>
              <w:rPr>
                <w:szCs w:val="24"/>
              </w:rPr>
            </w:pPr>
          </w:p>
        </w:tc>
        <w:tc>
          <w:tcPr>
            <w:tcW w:w="2694" w:type="dxa"/>
            <w:vMerge/>
            <w:tcBorders>
              <w:left w:val="single" w:sz="4" w:space="0" w:color="auto"/>
              <w:right w:val="single" w:sz="4" w:space="0" w:color="auto"/>
            </w:tcBorders>
            <w:vAlign w:val="center"/>
          </w:tcPr>
          <w:p w14:paraId="64C5C90E" w14:textId="77777777" w:rsidR="00E7226F" w:rsidRDefault="00E7226F" w:rsidP="00E7226F">
            <w:pPr>
              <w:jc w:val="center"/>
            </w:pPr>
          </w:p>
        </w:tc>
        <w:tc>
          <w:tcPr>
            <w:tcW w:w="1933" w:type="dxa"/>
            <w:vMerge/>
            <w:tcBorders>
              <w:left w:val="single" w:sz="4" w:space="0" w:color="auto"/>
              <w:right w:val="single" w:sz="4" w:space="0" w:color="auto"/>
            </w:tcBorders>
            <w:vAlign w:val="center"/>
          </w:tcPr>
          <w:p w14:paraId="12BF1A2C" w14:textId="77777777" w:rsidR="00E7226F" w:rsidRPr="00714F18" w:rsidRDefault="00E7226F" w:rsidP="00E7226F">
            <w:pPr>
              <w:jc w:val="center"/>
              <w:rPr>
                <w:lang w:val="da-DK"/>
              </w:rPr>
            </w:pPr>
          </w:p>
        </w:tc>
        <w:tc>
          <w:tcPr>
            <w:tcW w:w="1951" w:type="dxa"/>
            <w:tcBorders>
              <w:top w:val="single" w:sz="4" w:space="0" w:color="auto"/>
              <w:left w:val="single" w:sz="4" w:space="0" w:color="auto"/>
              <w:bottom w:val="single" w:sz="4" w:space="0" w:color="auto"/>
              <w:right w:val="single" w:sz="4" w:space="0" w:color="auto"/>
            </w:tcBorders>
            <w:vAlign w:val="center"/>
          </w:tcPr>
          <w:p w14:paraId="5CEA56CE" w14:textId="195BEFD5" w:rsidR="00E7226F" w:rsidRDefault="00E7226F" w:rsidP="00E7226F">
            <w:pPr>
              <w:ind w:left="57" w:right="57"/>
              <w:jc w:val="center"/>
            </w:pPr>
            <w:r w:rsidRPr="004A2DEF">
              <w:rPr>
                <w:sz w:val="22"/>
                <w:szCs w:val="22"/>
              </w:rPr>
              <w:t>Bendras fosforas</w:t>
            </w:r>
          </w:p>
        </w:tc>
        <w:tc>
          <w:tcPr>
            <w:tcW w:w="1529" w:type="dxa"/>
            <w:tcBorders>
              <w:top w:val="single" w:sz="4" w:space="0" w:color="auto"/>
              <w:left w:val="single" w:sz="4" w:space="0" w:color="auto"/>
              <w:bottom w:val="single" w:sz="4" w:space="0" w:color="auto"/>
              <w:right w:val="single" w:sz="4" w:space="0" w:color="auto"/>
            </w:tcBorders>
            <w:vAlign w:val="center"/>
          </w:tcPr>
          <w:p w14:paraId="25110224" w14:textId="2084080D" w:rsidR="00E7226F" w:rsidRDefault="00E7226F" w:rsidP="00E7226F">
            <w:pPr>
              <w:ind w:left="57" w:right="57"/>
              <w:jc w:val="center"/>
            </w:pPr>
            <w:r w:rsidRPr="004A2DEF">
              <w:rPr>
                <w:sz w:val="22"/>
                <w:szCs w:val="22"/>
              </w:rPr>
              <w:t>mg/l</w:t>
            </w:r>
          </w:p>
        </w:tc>
        <w:tc>
          <w:tcPr>
            <w:tcW w:w="1532" w:type="dxa"/>
            <w:tcBorders>
              <w:top w:val="single" w:sz="4" w:space="0" w:color="auto"/>
              <w:left w:val="single" w:sz="4" w:space="0" w:color="auto"/>
              <w:bottom w:val="single" w:sz="4" w:space="0" w:color="auto"/>
              <w:right w:val="single" w:sz="4" w:space="0" w:color="auto"/>
            </w:tcBorders>
            <w:vAlign w:val="center"/>
          </w:tcPr>
          <w:p w14:paraId="485BB5AB" w14:textId="3B68184F" w:rsidR="00E7226F" w:rsidRDefault="00E7226F" w:rsidP="00E7226F">
            <w:pPr>
              <w:ind w:left="57" w:right="57"/>
              <w:jc w:val="center"/>
            </w:pPr>
            <w:r w:rsidRPr="004A2DEF">
              <w:rPr>
                <w:sz w:val="22"/>
                <w:szCs w:val="22"/>
              </w:rPr>
              <w:t>0,1-0,14</w:t>
            </w:r>
          </w:p>
        </w:tc>
      </w:tr>
      <w:tr w:rsidR="00E7226F" w:rsidRPr="00096056" w14:paraId="342BD11B" w14:textId="77777777" w:rsidTr="0048179F">
        <w:trPr>
          <w:cantSplit/>
          <w:trHeight w:val="56"/>
        </w:trPr>
        <w:tc>
          <w:tcPr>
            <w:tcW w:w="709" w:type="dxa"/>
            <w:vMerge/>
            <w:tcBorders>
              <w:left w:val="single" w:sz="4" w:space="0" w:color="auto"/>
              <w:right w:val="single" w:sz="4" w:space="0" w:color="auto"/>
            </w:tcBorders>
            <w:vAlign w:val="center"/>
          </w:tcPr>
          <w:p w14:paraId="3D2B67E5" w14:textId="77777777" w:rsidR="00E7226F" w:rsidRDefault="00E7226F" w:rsidP="00E7226F">
            <w:pPr>
              <w:jc w:val="center"/>
              <w:rPr>
                <w:rFonts w:eastAsia="Calibri"/>
                <w:lang w:val="da-DK"/>
              </w:rPr>
            </w:pPr>
          </w:p>
        </w:tc>
        <w:tc>
          <w:tcPr>
            <w:tcW w:w="2835" w:type="dxa"/>
            <w:vMerge/>
            <w:tcBorders>
              <w:left w:val="single" w:sz="4" w:space="0" w:color="auto"/>
              <w:right w:val="single" w:sz="4" w:space="0" w:color="auto"/>
            </w:tcBorders>
            <w:vAlign w:val="center"/>
          </w:tcPr>
          <w:p w14:paraId="453D89D1" w14:textId="77777777" w:rsidR="00E7226F" w:rsidRDefault="00E7226F" w:rsidP="00E7226F">
            <w:pPr>
              <w:jc w:val="center"/>
              <w:rPr>
                <w:szCs w:val="24"/>
              </w:rPr>
            </w:pPr>
          </w:p>
        </w:tc>
        <w:tc>
          <w:tcPr>
            <w:tcW w:w="2694" w:type="dxa"/>
            <w:vMerge/>
            <w:tcBorders>
              <w:left w:val="single" w:sz="4" w:space="0" w:color="auto"/>
              <w:right w:val="single" w:sz="4" w:space="0" w:color="auto"/>
            </w:tcBorders>
            <w:vAlign w:val="center"/>
          </w:tcPr>
          <w:p w14:paraId="64DD031F" w14:textId="77777777" w:rsidR="00E7226F" w:rsidRDefault="00E7226F" w:rsidP="00E7226F">
            <w:pPr>
              <w:jc w:val="center"/>
            </w:pPr>
          </w:p>
        </w:tc>
        <w:tc>
          <w:tcPr>
            <w:tcW w:w="1933" w:type="dxa"/>
            <w:vMerge/>
            <w:tcBorders>
              <w:left w:val="single" w:sz="4" w:space="0" w:color="auto"/>
              <w:right w:val="single" w:sz="4" w:space="0" w:color="auto"/>
            </w:tcBorders>
            <w:vAlign w:val="center"/>
          </w:tcPr>
          <w:p w14:paraId="0DCDA132" w14:textId="77777777" w:rsidR="00E7226F" w:rsidRPr="00714F18" w:rsidRDefault="00E7226F" w:rsidP="00E7226F">
            <w:pPr>
              <w:jc w:val="center"/>
              <w:rPr>
                <w:lang w:val="da-DK"/>
              </w:rPr>
            </w:pPr>
          </w:p>
        </w:tc>
        <w:tc>
          <w:tcPr>
            <w:tcW w:w="1951" w:type="dxa"/>
            <w:tcBorders>
              <w:top w:val="single" w:sz="4" w:space="0" w:color="auto"/>
              <w:left w:val="single" w:sz="4" w:space="0" w:color="auto"/>
              <w:bottom w:val="single" w:sz="4" w:space="0" w:color="auto"/>
              <w:right w:val="single" w:sz="4" w:space="0" w:color="auto"/>
            </w:tcBorders>
            <w:vAlign w:val="center"/>
          </w:tcPr>
          <w:p w14:paraId="04A86637" w14:textId="770C7719" w:rsidR="00E7226F" w:rsidRDefault="00E7226F" w:rsidP="00E7226F">
            <w:pPr>
              <w:ind w:left="57" w:right="57"/>
              <w:jc w:val="center"/>
            </w:pPr>
            <w:r w:rsidRPr="004A2DEF">
              <w:rPr>
                <w:sz w:val="22"/>
                <w:szCs w:val="22"/>
              </w:rPr>
              <w:t>Chloridai</w:t>
            </w:r>
          </w:p>
        </w:tc>
        <w:tc>
          <w:tcPr>
            <w:tcW w:w="1529" w:type="dxa"/>
            <w:tcBorders>
              <w:top w:val="single" w:sz="4" w:space="0" w:color="auto"/>
              <w:left w:val="single" w:sz="4" w:space="0" w:color="auto"/>
              <w:bottom w:val="single" w:sz="4" w:space="0" w:color="auto"/>
              <w:right w:val="single" w:sz="4" w:space="0" w:color="auto"/>
            </w:tcBorders>
            <w:vAlign w:val="center"/>
          </w:tcPr>
          <w:p w14:paraId="4B660BBE" w14:textId="04359984" w:rsidR="00E7226F" w:rsidRDefault="00E7226F" w:rsidP="00E7226F">
            <w:pPr>
              <w:ind w:left="57" w:right="57"/>
              <w:jc w:val="center"/>
            </w:pPr>
            <w:r w:rsidRPr="004A2DEF">
              <w:rPr>
                <w:sz w:val="22"/>
                <w:szCs w:val="22"/>
              </w:rPr>
              <w:t>mg/l</w:t>
            </w:r>
          </w:p>
        </w:tc>
        <w:tc>
          <w:tcPr>
            <w:tcW w:w="1532" w:type="dxa"/>
            <w:tcBorders>
              <w:top w:val="single" w:sz="4" w:space="0" w:color="auto"/>
              <w:left w:val="single" w:sz="4" w:space="0" w:color="auto"/>
              <w:bottom w:val="single" w:sz="4" w:space="0" w:color="auto"/>
              <w:right w:val="single" w:sz="4" w:space="0" w:color="auto"/>
            </w:tcBorders>
            <w:vAlign w:val="center"/>
          </w:tcPr>
          <w:p w14:paraId="24ADA1FB" w14:textId="23797461" w:rsidR="00E7226F" w:rsidRDefault="00E7226F" w:rsidP="00E7226F">
            <w:pPr>
              <w:ind w:left="57" w:right="57"/>
              <w:jc w:val="center"/>
            </w:pPr>
            <w:r w:rsidRPr="004A2DEF">
              <w:rPr>
                <w:sz w:val="22"/>
                <w:szCs w:val="22"/>
              </w:rPr>
              <w:t>300</w:t>
            </w:r>
          </w:p>
        </w:tc>
      </w:tr>
      <w:tr w:rsidR="00E7226F" w:rsidRPr="00096056" w14:paraId="7DBAF4DA" w14:textId="77777777" w:rsidTr="0048179F">
        <w:trPr>
          <w:cantSplit/>
          <w:trHeight w:val="56"/>
        </w:trPr>
        <w:tc>
          <w:tcPr>
            <w:tcW w:w="709" w:type="dxa"/>
            <w:vMerge/>
            <w:tcBorders>
              <w:left w:val="single" w:sz="4" w:space="0" w:color="auto"/>
              <w:right w:val="single" w:sz="4" w:space="0" w:color="auto"/>
            </w:tcBorders>
            <w:vAlign w:val="center"/>
          </w:tcPr>
          <w:p w14:paraId="1001D81F" w14:textId="77777777" w:rsidR="00E7226F" w:rsidRDefault="00E7226F" w:rsidP="00E7226F">
            <w:pPr>
              <w:jc w:val="center"/>
              <w:rPr>
                <w:rFonts w:eastAsia="Calibri"/>
                <w:lang w:val="da-DK"/>
              </w:rPr>
            </w:pPr>
          </w:p>
        </w:tc>
        <w:tc>
          <w:tcPr>
            <w:tcW w:w="2835" w:type="dxa"/>
            <w:vMerge/>
            <w:tcBorders>
              <w:left w:val="single" w:sz="4" w:space="0" w:color="auto"/>
              <w:right w:val="single" w:sz="4" w:space="0" w:color="auto"/>
            </w:tcBorders>
            <w:vAlign w:val="center"/>
          </w:tcPr>
          <w:p w14:paraId="31CCD289" w14:textId="77777777" w:rsidR="00E7226F" w:rsidRDefault="00E7226F" w:rsidP="00E7226F">
            <w:pPr>
              <w:jc w:val="center"/>
              <w:rPr>
                <w:szCs w:val="24"/>
              </w:rPr>
            </w:pPr>
          </w:p>
        </w:tc>
        <w:tc>
          <w:tcPr>
            <w:tcW w:w="2694" w:type="dxa"/>
            <w:vMerge/>
            <w:tcBorders>
              <w:left w:val="single" w:sz="4" w:space="0" w:color="auto"/>
              <w:right w:val="single" w:sz="4" w:space="0" w:color="auto"/>
            </w:tcBorders>
            <w:vAlign w:val="center"/>
          </w:tcPr>
          <w:p w14:paraId="19B5B13B" w14:textId="77777777" w:rsidR="00E7226F" w:rsidRDefault="00E7226F" w:rsidP="00E7226F">
            <w:pPr>
              <w:jc w:val="center"/>
            </w:pPr>
          </w:p>
        </w:tc>
        <w:tc>
          <w:tcPr>
            <w:tcW w:w="1933" w:type="dxa"/>
            <w:vMerge/>
            <w:tcBorders>
              <w:left w:val="single" w:sz="4" w:space="0" w:color="auto"/>
              <w:right w:val="single" w:sz="4" w:space="0" w:color="auto"/>
            </w:tcBorders>
            <w:vAlign w:val="center"/>
          </w:tcPr>
          <w:p w14:paraId="6A5CE7A4" w14:textId="77777777" w:rsidR="00E7226F" w:rsidRPr="00714F18" w:rsidRDefault="00E7226F" w:rsidP="00E7226F">
            <w:pPr>
              <w:jc w:val="center"/>
              <w:rPr>
                <w:lang w:val="da-DK"/>
              </w:rPr>
            </w:pPr>
          </w:p>
        </w:tc>
        <w:tc>
          <w:tcPr>
            <w:tcW w:w="1951" w:type="dxa"/>
            <w:tcBorders>
              <w:top w:val="single" w:sz="4" w:space="0" w:color="auto"/>
              <w:left w:val="single" w:sz="4" w:space="0" w:color="auto"/>
              <w:bottom w:val="single" w:sz="4" w:space="0" w:color="auto"/>
              <w:right w:val="single" w:sz="4" w:space="0" w:color="auto"/>
            </w:tcBorders>
            <w:vAlign w:val="center"/>
          </w:tcPr>
          <w:p w14:paraId="0E49C63A" w14:textId="3441E72E" w:rsidR="00E7226F" w:rsidRDefault="00E7226F" w:rsidP="00E7226F">
            <w:pPr>
              <w:ind w:left="57" w:right="57"/>
              <w:jc w:val="center"/>
            </w:pPr>
            <w:r w:rsidRPr="004A2DEF">
              <w:rPr>
                <w:sz w:val="22"/>
                <w:szCs w:val="22"/>
              </w:rPr>
              <w:t>Kalis</w:t>
            </w:r>
          </w:p>
        </w:tc>
        <w:tc>
          <w:tcPr>
            <w:tcW w:w="1529" w:type="dxa"/>
            <w:tcBorders>
              <w:top w:val="single" w:sz="4" w:space="0" w:color="auto"/>
              <w:left w:val="single" w:sz="4" w:space="0" w:color="auto"/>
              <w:bottom w:val="single" w:sz="4" w:space="0" w:color="auto"/>
              <w:right w:val="single" w:sz="4" w:space="0" w:color="auto"/>
            </w:tcBorders>
            <w:vAlign w:val="center"/>
          </w:tcPr>
          <w:p w14:paraId="3F4647FB" w14:textId="174F18AC" w:rsidR="00E7226F" w:rsidRDefault="00E7226F" w:rsidP="00E7226F">
            <w:pPr>
              <w:ind w:left="57" w:right="57"/>
              <w:jc w:val="center"/>
            </w:pPr>
            <w:r w:rsidRPr="004A2DEF">
              <w:rPr>
                <w:sz w:val="22"/>
                <w:szCs w:val="22"/>
              </w:rPr>
              <w:t>mg/l</w:t>
            </w:r>
          </w:p>
        </w:tc>
        <w:tc>
          <w:tcPr>
            <w:tcW w:w="1532" w:type="dxa"/>
            <w:tcBorders>
              <w:top w:val="single" w:sz="4" w:space="0" w:color="auto"/>
              <w:left w:val="single" w:sz="4" w:space="0" w:color="auto"/>
              <w:bottom w:val="single" w:sz="4" w:space="0" w:color="auto"/>
              <w:right w:val="single" w:sz="4" w:space="0" w:color="auto"/>
            </w:tcBorders>
            <w:vAlign w:val="center"/>
          </w:tcPr>
          <w:p w14:paraId="092F7C29" w14:textId="05727360" w:rsidR="00E7226F" w:rsidRDefault="00E7226F" w:rsidP="00E7226F">
            <w:pPr>
              <w:ind w:left="57" w:right="57"/>
              <w:jc w:val="center"/>
            </w:pPr>
            <w:r w:rsidRPr="004A2DEF">
              <w:rPr>
                <w:sz w:val="22"/>
                <w:szCs w:val="22"/>
              </w:rPr>
              <w:t>-</w:t>
            </w:r>
          </w:p>
        </w:tc>
      </w:tr>
    </w:tbl>
    <w:p w14:paraId="0C8976A7" w14:textId="77777777" w:rsidR="00D85CB2" w:rsidRPr="00871CAC" w:rsidRDefault="00D85CB2" w:rsidP="00FD7B8E">
      <w:pPr>
        <w:spacing w:after="120"/>
        <w:ind w:firstLine="567"/>
        <w:rPr>
          <w:b/>
          <w:szCs w:val="24"/>
        </w:rPr>
      </w:pPr>
    </w:p>
    <w:p w14:paraId="40810A43" w14:textId="4BC36E25" w:rsidR="00FD7B8E" w:rsidRPr="00871CAC" w:rsidRDefault="00FD7B8E" w:rsidP="00AC01E0">
      <w:pPr>
        <w:ind w:firstLine="567"/>
        <w:rPr>
          <w:b/>
          <w:szCs w:val="24"/>
        </w:rPr>
      </w:pPr>
      <w:r w:rsidRPr="00871CAC">
        <w:rPr>
          <w:b/>
          <w:szCs w:val="24"/>
        </w:rPr>
        <w:t xml:space="preserve">11 lentelė. </w:t>
      </w:r>
      <w:r w:rsidR="005E21F4" w:rsidRPr="00871CAC">
        <w:rPr>
          <w:b/>
          <w:szCs w:val="24"/>
        </w:rPr>
        <w:t>Į gamtinę aplinką l</w:t>
      </w:r>
      <w:r w:rsidRPr="00871CAC">
        <w:rPr>
          <w:b/>
          <w:szCs w:val="24"/>
        </w:rPr>
        <w:t>eidžiamų išleisti nuotekų užterštumas</w:t>
      </w:r>
    </w:p>
    <w:tbl>
      <w:tblPr>
        <w:tblW w:w="52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04"/>
        <w:gridCol w:w="1984"/>
        <w:gridCol w:w="1417"/>
        <w:gridCol w:w="1134"/>
        <w:gridCol w:w="1278"/>
        <w:gridCol w:w="1295"/>
        <w:gridCol w:w="1397"/>
        <w:gridCol w:w="1134"/>
        <w:gridCol w:w="1134"/>
        <w:gridCol w:w="1134"/>
        <w:gridCol w:w="1559"/>
      </w:tblGrid>
      <w:tr w:rsidR="00BA491C" w:rsidRPr="00871CAC" w14:paraId="2F38F1FD" w14:textId="77777777" w:rsidTr="00E34F22">
        <w:trPr>
          <w:trHeight w:val="22"/>
          <w:tblHeader/>
        </w:trPr>
        <w:tc>
          <w:tcPr>
            <w:tcW w:w="248" w:type="pct"/>
            <w:vMerge w:val="restart"/>
            <w:tcBorders>
              <w:top w:val="single" w:sz="4" w:space="0" w:color="auto"/>
              <w:left w:val="single" w:sz="4" w:space="0" w:color="auto"/>
              <w:bottom w:val="single" w:sz="4" w:space="0" w:color="auto"/>
              <w:right w:val="single" w:sz="4" w:space="0" w:color="auto"/>
            </w:tcBorders>
            <w:vAlign w:val="center"/>
          </w:tcPr>
          <w:p w14:paraId="559575FE" w14:textId="1CDA6A9E" w:rsidR="005E21F4" w:rsidRPr="00EB0E48" w:rsidRDefault="005E21F4" w:rsidP="00AC01E0">
            <w:pPr>
              <w:jc w:val="center"/>
              <w:rPr>
                <w:b/>
                <w:szCs w:val="24"/>
                <w:vertAlign w:val="superscript"/>
              </w:rPr>
            </w:pPr>
            <w:r w:rsidRPr="00EB0E48">
              <w:rPr>
                <w:b/>
                <w:szCs w:val="24"/>
              </w:rPr>
              <w:t>Nr.</w:t>
            </w:r>
          </w:p>
        </w:tc>
        <w:tc>
          <w:tcPr>
            <w:tcW w:w="700" w:type="pct"/>
            <w:vMerge w:val="restart"/>
            <w:tcBorders>
              <w:top w:val="single" w:sz="4" w:space="0" w:color="auto"/>
              <w:left w:val="single" w:sz="4" w:space="0" w:color="auto"/>
              <w:bottom w:val="single" w:sz="4" w:space="0" w:color="auto"/>
              <w:right w:val="single" w:sz="4" w:space="0" w:color="auto"/>
            </w:tcBorders>
            <w:vAlign w:val="center"/>
          </w:tcPr>
          <w:p w14:paraId="61DC61E5" w14:textId="77777777" w:rsidR="005E21F4" w:rsidRPr="00EB0E48" w:rsidRDefault="005E21F4" w:rsidP="00AC01E0">
            <w:pPr>
              <w:jc w:val="center"/>
              <w:rPr>
                <w:b/>
                <w:szCs w:val="24"/>
                <w:vertAlign w:val="superscript"/>
              </w:rPr>
            </w:pPr>
            <w:r w:rsidRPr="00EB0E48">
              <w:rPr>
                <w:b/>
                <w:szCs w:val="24"/>
              </w:rPr>
              <w:t>Teršalo pavadinimas</w:t>
            </w:r>
          </w:p>
        </w:tc>
        <w:tc>
          <w:tcPr>
            <w:tcW w:w="3501" w:type="pct"/>
            <w:gridSpan w:val="8"/>
            <w:tcBorders>
              <w:top w:val="single" w:sz="4" w:space="0" w:color="auto"/>
              <w:left w:val="single" w:sz="4" w:space="0" w:color="auto"/>
              <w:bottom w:val="single" w:sz="4" w:space="0" w:color="auto"/>
              <w:right w:val="single" w:sz="4" w:space="0" w:color="auto"/>
            </w:tcBorders>
            <w:vAlign w:val="center"/>
          </w:tcPr>
          <w:p w14:paraId="66C72F17" w14:textId="3445D991" w:rsidR="005E21F4" w:rsidRPr="00EB0E48" w:rsidRDefault="005E21F4" w:rsidP="00AC01E0">
            <w:pPr>
              <w:jc w:val="center"/>
              <w:rPr>
                <w:b/>
                <w:szCs w:val="24"/>
                <w:vertAlign w:val="superscript"/>
              </w:rPr>
            </w:pPr>
            <w:r w:rsidRPr="00EB0E48">
              <w:rPr>
                <w:b/>
                <w:szCs w:val="24"/>
              </w:rPr>
              <w:t>Didži</w:t>
            </w:r>
            <w:r w:rsidR="009D5411" w:rsidRPr="00EB0E48">
              <w:rPr>
                <w:b/>
                <w:szCs w:val="24"/>
              </w:rPr>
              <w:t>ausias leidžiamas</w:t>
            </w:r>
            <w:r w:rsidRPr="00EB0E48">
              <w:rPr>
                <w:b/>
                <w:szCs w:val="24"/>
              </w:rPr>
              <w:t xml:space="preserve"> nuotekų užterštumas</w:t>
            </w:r>
          </w:p>
        </w:tc>
        <w:tc>
          <w:tcPr>
            <w:tcW w:w="550" w:type="pct"/>
            <w:vMerge w:val="restart"/>
            <w:tcBorders>
              <w:top w:val="single" w:sz="4" w:space="0" w:color="auto"/>
              <w:left w:val="single" w:sz="4" w:space="0" w:color="auto"/>
              <w:bottom w:val="single" w:sz="4" w:space="0" w:color="auto"/>
              <w:right w:val="single" w:sz="4" w:space="0" w:color="auto"/>
            </w:tcBorders>
            <w:vAlign w:val="center"/>
          </w:tcPr>
          <w:p w14:paraId="0266723B" w14:textId="28A0B037" w:rsidR="005E21F4" w:rsidRPr="00EB0E48" w:rsidRDefault="009D5411" w:rsidP="00AC01E0">
            <w:pPr>
              <w:jc w:val="center"/>
              <w:rPr>
                <w:b/>
                <w:szCs w:val="24"/>
              </w:rPr>
            </w:pPr>
            <w:r w:rsidRPr="00EB0E48">
              <w:rPr>
                <w:b/>
                <w:szCs w:val="24"/>
              </w:rPr>
              <w:t>Valymo efekty</w:t>
            </w:r>
            <w:r w:rsidR="005E21F4" w:rsidRPr="00EB0E48">
              <w:rPr>
                <w:b/>
                <w:szCs w:val="24"/>
              </w:rPr>
              <w:t>vumas, %</w:t>
            </w:r>
          </w:p>
        </w:tc>
      </w:tr>
      <w:tr w:rsidR="00BA491C" w:rsidRPr="00871CAC" w14:paraId="24A86BEE" w14:textId="77777777" w:rsidTr="00E34F22">
        <w:trPr>
          <w:trHeight w:val="22"/>
          <w:tblHeader/>
        </w:trPr>
        <w:tc>
          <w:tcPr>
            <w:tcW w:w="248" w:type="pct"/>
            <w:vMerge/>
            <w:tcBorders>
              <w:top w:val="single" w:sz="4" w:space="0" w:color="auto"/>
              <w:left w:val="single" w:sz="4" w:space="0" w:color="auto"/>
              <w:bottom w:val="single" w:sz="4" w:space="0" w:color="auto"/>
              <w:right w:val="single" w:sz="4" w:space="0" w:color="auto"/>
            </w:tcBorders>
            <w:vAlign w:val="center"/>
          </w:tcPr>
          <w:p w14:paraId="36A8455D" w14:textId="77777777" w:rsidR="005E21F4" w:rsidRPr="00EB0E48" w:rsidRDefault="005E21F4" w:rsidP="00AC01E0">
            <w:pPr>
              <w:jc w:val="center"/>
              <w:rPr>
                <w:b/>
                <w:szCs w:val="24"/>
              </w:rPr>
            </w:pPr>
          </w:p>
        </w:tc>
        <w:tc>
          <w:tcPr>
            <w:tcW w:w="700" w:type="pct"/>
            <w:vMerge/>
            <w:tcBorders>
              <w:top w:val="single" w:sz="4" w:space="0" w:color="auto"/>
              <w:left w:val="single" w:sz="4" w:space="0" w:color="auto"/>
              <w:bottom w:val="single" w:sz="4" w:space="0" w:color="auto"/>
              <w:right w:val="single" w:sz="4" w:space="0" w:color="auto"/>
            </w:tcBorders>
            <w:vAlign w:val="center"/>
          </w:tcPr>
          <w:p w14:paraId="7079D214" w14:textId="77777777" w:rsidR="005E21F4" w:rsidRPr="00EB0E48" w:rsidRDefault="005E21F4" w:rsidP="00AC01E0">
            <w:pPr>
              <w:jc w:val="center"/>
              <w:rPr>
                <w:b/>
                <w:szCs w:val="24"/>
              </w:rPr>
            </w:pPr>
          </w:p>
        </w:tc>
        <w:tc>
          <w:tcPr>
            <w:tcW w:w="500" w:type="pct"/>
            <w:tcBorders>
              <w:top w:val="single" w:sz="4" w:space="0" w:color="auto"/>
              <w:left w:val="single" w:sz="4" w:space="0" w:color="auto"/>
              <w:bottom w:val="single" w:sz="4" w:space="0" w:color="auto"/>
              <w:right w:val="single" w:sz="4" w:space="0" w:color="auto"/>
            </w:tcBorders>
            <w:vAlign w:val="center"/>
          </w:tcPr>
          <w:p w14:paraId="6F40B021" w14:textId="77777777" w:rsidR="005E21F4" w:rsidRPr="00EB0E48" w:rsidRDefault="005E21F4" w:rsidP="00AC01E0">
            <w:pPr>
              <w:jc w:val="center"/>
              <w:rPr>
                <w:b/>
                <w:szCs w:val="24"/>
              </w:rPr>
            </w:pPr>
            <w:r w:rsidRPr="00EB0E48">
              <w:rPr>
                <w:b/>
                <w:szCs w:val="24"/>
              </w:rPr>
              <w:t>DLK mom.,</w:t>
            </w:r>
          </w:p>
          <w:p w14:paraId="1FB1E531" w14:textId="77777777" w:rsidR="005E21F4" w:rsidRPr="00EB0E48" w:rsidRDefault="005E21F4" w:rsidP="00AC01E0">
            <w:pPr>
              <w:jc w:val="center"/>
              <w:rPr>
                <w:b/>
                <w:szCs w:val="24"/>
              </w:rPr>
            </w:pPr>
            <w:r w:rsidRPr="00EB0E48">
              <w:rPr>
                <w:b/>
                <w:szCs w:val="24"/>
              </w:rPr>
              <w:t>mg/l</w:t>
            </w:r>
          </w:p>
        </w:tc>
        <w:tc>
          <w:tcPr>
            <w:tcW w:w="400" w:type="pct"/>
            <w:tcBorders>
              <w:top w:val="single" w:sz="4" w:space="0" w:color="auto"/>
              <w:left w:val="single" w:sz="4" w:space="0" w:color="auto"/>
              <w:bottom w:val="single" w:sz="4" w:space="0" w:color="auto"/>
              <w:right w:val="single" w:sz="4" w:space="0" w:color="auto"/>
            </w:tcBorders>
            <w:vAlign w:val="center"/>
          </w:tcPr>
          <w:p w14:paraId="06B23E61" w14:textId="05D4DE2B" w:rsidR="005E21F4" w:rsidRPr="00EB0E48" w:rsidRDefault="005E21F4" w:rsidP="00AC01E0">
            <w:pPr>
              <w:jc w:val="center"/>
              <w:rPr>
                <w:b/>
                <w:szCs w:val="24"/>
              </w:rPr>
            </w:pPr>
            <w:r w:rsidRPr="00EB0E48">
              <w:rPr>
                <w:b/>
                <w:szCs w:val="24"/>
              </w:rPr>
              <w:t>LK mom.,</w:t>
            </w:r>
          </w:p>
          <w:p w14:paraId="7F0FBDD7" w14:textId="77777777" w:rsidR="005E21F4" w:rsidRPr="00EB0E48" w:rsidRDefault="005E21F4" w:rsidP="00AC01E0">
            <w:pPr>
              <w:jc w:val="center"/>
              <w:rPr>
                <w:b/>
                <w:szCs w:val="24"/>
              </w:rPr>
            </w:pPr>
            <w:r w:rsidRPr="00EB0E48">
              <w:rPr>
                <w:b/>
                <w:szCs w:val="24"/>
              </w:rPr>
              <w:t>mg/l</w:t>
            </w:r>
          </w:p>
        </w:tc>
        <w:tc>
          <w:tcPr>
            <w:tcW w:w="451" w:type="pct"/>
            <w:tcBorders>
              <w:top w:val="single" w:sz="4" w:space="0" w:color="auto"/>
              <w:left w:val="single" w:sz="4" w:space="0" w:color="auto"/>
              <w:bottom w:val="single" w:sz="4" w:space="0" w:color="auto"/>
              <w:right w:val="single" w:sz="4" w:space="0" w:color="auto"/>
            </w:tcBorders>
            <w:vAlign w:val="center"/>
          </w:tcPr>
          <w:p w14:paraId="19F2E090" w14:textId="77777777" w:rsidR="005E21F4" w:rsidRPr="00EB0E48" w:rsidRDefault="005E21F4" w:rsidP="00AC01E0">
            <w:pPr>
              <w:jc w:val="center"/>
              <w:rPr>
                <w:b/>
                <w:szCs w:val="24"/>
              </w:rPr>
            </w:pPr>
            <w:r w:rsidRPr="00EB0E48">
              <w:rPr>
                <w:b/>
                <w:szCs w:val="24"/>
              </w:rPr>
              <w:t>DLK vidut.,</w:t>
            </w:r>
          </w:p>
          <w:p w14:paraId="5C1283DD" w14:textId="474D0B27" w:rsidR="005E21F4" w:rsidRPr="00EB0E48" w:rsidRDefault="00CF7251" w:rsidP="00AC01E0">
            <w:pPr>
              <w:jc w:val="center"/>
              <w:rPr>
                <w:b/>
                <w:szCs w:val="24"/>
              </w:rPr>
            </w:pPr>
            <w:r w:rsidRPr="00EB0E48">
              <w:rPr>
                <w:b/>
                <w:szCs w:val="24"/>
              </w:rPr>
              <w:t>mg/l</w:t>
            </w:r>
          </w:p>
        </w:tc>
        <w:tc>
          <w:tcPr>
            <w:tcW w:w="457" w:type="pct"/>
            <w:tcBorders>
              <w:top w:val="single" w:sz="4" w:space="0" w:color="auto"/>
              <w:left w:val="single" w:sz="4" w:space="0" w:color="auto"/>
              <w:bottom w:val="single" w:sz="4" w:space="0" w:color="auto"/>
              <w:right w:val="single" w:sz="4" w:space="0" w:color="auto"/>
            </w:tcBorders>
            <w:vAlign w:val="center"/>
          </w:tcPr>
          <w:p w14:paraId="4D59A201" w14:textId="269C8EFB" w:rsidR="005E21F4" w:rsidRPr="00EB0E48" w:rsidRDefault="005E21F4" w:rsidP="00AC01E0">
            <w:pPr>
              <w:jc w:val="center"/>
              <w:rPr>
                <w:b/>
                <w:szCs w:val="24"/>
              </w:rPr>
            </w:pPr>
            <w:r w:rsidRPr="00EB0E48">
              <w:rPr>
                <w:b/>
                <w:szCs w:val="24"/>
              </w:rPr>
              <w:t>LK vid.,</w:t>
            </w:r>
          </w:p>
          <w:p w14:paraId="02A8EFB6" w14:textId="77777777" w:rsidR="005E21F4" w:rsidRPr="00EB0E48" w:rsidRDefault="005E21F4" w:rsidP="00AC01E0">
            <w:pPr>
              <w:jc w:val="center"/>
              <w:rPr>
                <w:b/>
                <w:szCs w:val="24"/>
              </w:rPr>
            </w:pPr>
            <w:r w:rsidRPr="00EB0E48">
              <w:rPr>
                <w:b/>
                <w:szCs w:val="24"/>
              </w:rPr>
              <w:t>mg/l</w:t>
            </w:r>
          </w:p>
        </w:tc>
        <w:tc>
          <w:tcPr>
            <w:tcW w:w="493" w:type="pct"/>
            <w:tcBorders>
              <w:top w:val="single" w:sz="4" w:space="0" w:color="auto"/>
              <w:left w:val="single" w:sz="4" w:space="0" w:color="auto"/>
              <w:bottom w:val="single" w:sz="4" w:space="0" w:color="auto"/>
              <w:right w:val="single" w:sz="4" w:space="0" w:color="auto"/>
            </w:tcBorders>
            <w:vAlign w:val="center"/>
          </w:tcPr>
          <w:p w14:paraId="2600C973" w14:textId="77777777" w:rsidR="005E21F4" w:rsidRPr="00EB0E48" w:rsidRDefault="005E21F4" w:rsidP="00AC01E0">
            <w:pPr>
              <w:jc w:val="center"/>
              <w:rPr>
                <w:b/>
                <w:szCs w:val="24"/>
              </w:rPr>
            </w:pPr>
            <w:r w:rsidRPr="00EB0E48">
              <w:rPr>
                <w:b/>
                <w:szCs w:val="24"/>
              </w:rPr>
              <w:t>DLT paros,</w:t>
            </w:r>
          </w:p>
          <w:p w14:paraId="073CFA54" w14:textId="77777777" w:rsidR="005E21F4" w:rsidRPr="00EB0E48" w:rsidRDefault="005E21F4" w:rsidP="00AC01E0">
            <w:pPr>
              <w:jc w:val="center"/>
              <w:rPr>
                <w:b/>
                <w:szCs w:val="24"/>
              </w:rPr>
            </w:pPr>
            <w:r w:rsidRPr="00EB0E48">
              <w:rPr>
                <w:b/>
                <w:szCs w:val="24"/>
              </w:rPr>
              <w:t>t/d</w:t>
            </w:r>
          </w:p>
        </w:tc>
        <w:tc>
          <w:tcPr>
            <w:tcW w:w="400" w:type="pct"/>
            <w:tcBorders>
              <w:top w:val="single" w:sz="4" w:space="0" w:color="auto"/>
              <w:left w:val="single" w:sz="4" w:space="0" w:color="auto"/>
              <w:bottom w:val="single" w:sz="4" w:space="0" w:color="auto"/>
              <w:right w:val="single" w:sz="4" w:space="0" w:color="auto"/>
            </w:tcBorders>
            <w:vAlign w:val="center"/>
          </w:tcPr>
          <w:p w14:paraId="495C1FD0" w14:textId="4E089C4E" w:rsidR="005E21F4" w:rsidRPr="00EB0E48" w:rsidRDefault="005E21F4" w:rsidP="00AC01E0">
            <w:pPr>
              <w:jc w:val="center"/>
              <w:rPr>
                <w:b/>
                <w:szCs w:val="24"/>
              </w:rPr>
            </w:pPr>
            <w:r w:rsidRPr="00EB0E48">
              <w:rPr>
                <w:b/>
                <w:szCs w:val="24"/>
              </w:rPr>
              <w:t>LT paros,</w:t>
            </w:r>
          </w:p>
          <w:p w14:paraId="6E3D4A59" w14:textId="77777777" w:rsidR="005E21F4" w:rsidRPr="00EB0E48" w:rsidRDefault="005E21F4" w:rsidP="00AC01E0">
            <w:pPr>
              <w:jc w:val="center"/>
              <w:rPr>
                <w:b/>
                <w:szCs w:val="24"/>
              </w:rPr>
            </w:pPr>
            <w:r w:rsidRPr="00EB0E48">
              <w:rPr>
                <w:b/>
                <w:szCs w:val="24"/>
              </w:rPr>
              <w:t>t/d</w:t>
            </w:r>
          </w:p>
        </w:tc>
        <w:tc>
          <w:tcPr>
            <w:tcW w:w="400" w:type="pct"/>
            <w:tcBorders>
              <w:top w:val="single" w:sz="4" w:space="0" w:color="auto"/>
              <w:left w:val="single" w:sz="4" w:space="0" w:color="auto"/>
              <w:bottom w:val="single" w:sz="4" w:space="0" w:color="auto"/>
              <w:right w:val="single" w:sz="4" w:space="0" w:color="auto"/>
            </w:tcBorders>
            <w:vAlign w:val="center"/>
          </w:tcPr>
          <w:p w14:paraId="405A25BA" w14:textId="77777777" w:rsidR="005E21F4" w:rsidRPr="00EB0E48" w:rsidRDefault="005E21F4" w:rsidP="00AC01E0">
            <w:pPr>
              <w:jc w:val="center"/>
              <w:rPr>
                <w:b/>
                <w:szCs w:val="24"/>
              </w:rPr>
            </w:pPr>
            <w:r w:rsidRPr="00EB0E48">
              <w:rPr>
                <w:b/>
                <w:szCs w:val="24"/>
              </w:rPr>
              <w:t>DLT metų,</w:t>
            </w:r>
          </w:p>
          <w:p w14:paraId="5D6631E7" w14:textId="77777777" w:rsidR="005E21F4" w:rsidRPr="00EB0E48" w:rsidRDefault="005E21F4" w:rsidP="00AC01E0">
            <w:pPr>
              <w:jc w:val="center"/>
              <w:rPr>
                <w:b/>
                <w:szCs w:val="24"/>
              </w:rPr>
            </w:pPr>
            <w:r w:rsidRPr="00EB0E48">
              <w:rPr>
                <w:b/>
                <w:szCs w:val="24"/>
              </w:rPr>
              <w:t>t/m.</w:t>
            </w:r>
          </w:p>
        </w:tc>
        <w:tc>
          <w:tcPr>
            <w:tcW w:w="400" w:type="pct"/>
            <w:tcBorders>
              <w:top w:val="single" w:sz="4" w:space="0" w:color="auto"/>
              <w:left w:val="single" w:sz="4" w:space="0" w:color="auto"/>
              <w:bottom w:val="single" w:sz="4" w:space="0" w:color="auto"/>
              <w:right w:val="single" w:sz="4" w:space="0" w:color="auto"/>
            </w:tcBorders>
            <w:vAlign w:val="center"/>
          </w:tcPr>
          <w:p w14:paraId="5A8122BC" w14:textId="0561352D" w:rsidR="009D5411" w:rsidRPr="00EB0E48" w:rsidRDefault="009D5411" w:rsidP="00AC01E0">
            <w:pPr>
              <w:jc w:val="center"/>
              <w:rPr>
                <w:b/>
                <w:szCs w:val="24"/>
              </w:rPr>
            </w:pPr>
            <w:r w:rsidRPr="00EB0E48">
              <w:rPr>
                <w:b/>
                <w:szCs w:val="24"/>
              </w:rPr>
              <w:t>LT</w:t>
            </w:r>
            <w:r w:rsidR="00BA491C" w:rsidRPr="00EB0E48">
              <w:rPr>
                <w:b/>
                <w:szCs w:val="24"/>
              </w:rPr>
              <w:t xml:space="preserve"> </w:t>
            </w:r>
            <w:r w:rsidR="005E21F4" w:rsidRPr="00EB0E48">
              <w:rPr>
                <w:b/>
                <w:szCs w:val="24"/>
              </w:rPr>
              <w:t>metų,</w:t>
            </w:r>
          </w:p>
          <w:p w14:paraId="349542E3" w14:textId="271E6921" w:rsidR="005E21F4" w:rsidRPr="00EB0E48" w:rsidRDefault="005E21F4" w:rsidP="00AC01E0">
            <w:pPr>
              <w:jc w:val="center"/>
              <w:rPr>
                <w:b/>
                <w:szCs w:val="24"/>
              </w:rPr>
            </w:pPr>
            <w:r w:rsidRPr="00EB0E48">
              <w:rPr>
                <w:b/>
                <w:szCs w:val="24"/>
              </w:rPr>
              <w:t>t/m.</w:t>
            </w:r>
          </w:p>
        </w:tc>
        <w:tc>
          <w:tcPr>
            <w:tcW w:w="550" w:type="pct"/>
            <w:vMerge/>
            <w:tcBorders>
              <w:top w:val="single" w:sz="4" w:space="0" w:color="auto"/>
              <w:left w:val="single" w:sz="4" w:space="0" w:color="auto"/>
              <w:bottom w:val="single" w:sz="4" w:space="0" w:color="auto"/>
              <w:right w:val="single" w:sz="4" w:space="0" w:color="auto"/>
            </w:tcBorders>
            <w:vAlign w:val="center"/>
          </w:tcPr>
          <w:p w14:paraId="5D33BB61" w14:textId="77777777" w:rsidR="005E21F4" w:rsidRPr="00EB0E48" w:rsidRDefault="005E21F4" w:rsidP="00AC01E0">
            <w:pPr>
              <w:jc w:val="center"/>
              <w:rPr>
                <w:b/>
                <w:szCs w:val="24"/>
              </w:rPr>
            </w:pPr>
          </w:p>
        </w:tc>
      </w:tr>
      <w:tr w:rsidR="00BA491C" w:rsidRPr="00871CAC" w14:paraId="4C5A53ED" w14:textId="77777777" w:rsidTr="00E34F22">
        <w:trPr>
          <w:cantSplit/>
          <w:trHeight w:val="22"/>
        </w:trPr>
        <w:tc>
          <w:tcPr>
            <w:tcW w:w="248" w:type="pct"/>
            <w:tcBorders>
              <w:top w:val="single" w:sz="4" w:space="0" w:color="auto"/>
              <w:left w:val="single" w:sz="4" w:space="0" w:color="auto"/>
              <w:bottom w:val="single" w:sz="4" w:space="0" w:color="auto"/>
              <w:right w:val="single" w:sz="4" w:space="0" w:color="auto"/>
            </w:tcBorders>
            <w:vAlign w:val="center"/>
          </w:tcPr>
          <w:p w14:paraId="6C414E51" w14:textId="77777777" w:rsidR="005E21F4" w:rsidRPr="00EB0E48" w:rsidRDefault="005E21F4" w:rsidP="00E20B93">
            <w:pPr>
              <w:jc w:val="center"/>
              <w:rPr>
                <w:b/>
                <w:szCs w:val="24"/>
              </w:rPr>
            </w:pPr>
            <w:r w:rsidRPr="00EB0E48">
              <w:rPr>
                <w:b/>
                <w:szCs w:val="24"/>
              </w:rPr>
              <w:t>1</w:t>
            </w:r>
          </w:p>
        </w:tc>
        <w:tc>
          <w:tcPr>
            <w:tcW w:w="700" w:type="pct"/>
            <w:tcBorders>
              <w:top w:val="single" w:sz="4" w:space="0" w:color="auto"/>
              <w:left w:val="single" w:sz="4" w:space="0" w:color="auto"/>
              <w:bottom w:val="single" w:sz="4" w:space="0" w:color="auto"/>
              <w:right w:val="single" w:sz="4" w:space="0" w:color="auto"/>
            </w:tcBorders>
            <w:vAlign w:val="center"/>
          </w:tcPr>
          <w:p w14:paraId="206676DC" w14:textId="77777777" w:rsidR="005E21F4" w:rsidRPr="00EB0E48" w:rsidRDefault="005E21F4" w:rsidP="00E20B93">
            <w:pPr>
              <w:jc w:val="center"/>
              <w:rPr>
                <w:b/>
                <w:szCs w:val="24"/>
              </w:rPr>
            </w:pPr>
            <w:r w:rsidRPr="00EB0E48">
              <w:rPr>
                <w:b/>
                <w:szCs w:val="24"/>
              </w:rPr>
              <w:t>2</w:t>
            </w:r>
          </w:p>
        </w:tc>
        <w:tc>
          <w:tcPr>
            <w:tcW w:w="500" w:type="pct"/>
            <w:tcBorders>
              <w:top w:val="single" w:sz="4" w:space="0" w:color="auto"/>
              <w:left w:val="single" w:sz="4" w:space="0" w:color="auto"/>
              <w:bottom w:val="single" w:sz="4" w:space="0" w:color="auto"/>
              <w:right w:val="single" w:sz="4" w:space="0" w:color="auto"/>
            </w:tcBorders>
            <w:vAlign w:val="center"/>
          </w:tcPr>
          <w:p w14:paraId="7CE6E1E3" w14:textId="19369B57" w:rsidR="005E21F4" w:rsidRPr="00EB0E48" w:rsidRDefault="009D5411" w:rsidP="00E20B93">
            <w:pPr>
              <w:jc w:val="center"/>
              <w:rPr>
                <w:b/>
                <w:szCs w:val="24"/>
              </w:rPr>
            </w:pPr>
            <w:r w:rsidRPr="00EB0E48">
              <w:rPr>
                <w:b/>
                <w:szCs w:val="24"/>
              </w:rPr>
              <w:t>3</w:t>
            </w:r>
          </w:p>
        </w:tc>
        <w:tc>
          <w:tcPr>
            <w:tcW w:w="400" w:type="pct"/>
            <w:tcBorders>
              <w:top w:val="single" w:sz="4" w:space="0" w:color="auto"/>
              <w:left w:val="single" w:sz="4" w:space="0" w:color="auto"/>
              <w:bottom w:val="single" w:sz="4" w:space="0" w:color="auto"/>
              <w:right w:val="single" w:sz="4" w:space="0" w:color="auto"/>
            </w:tcBorders>
            <w:vAlign w:val="center"/>
          </w:tcPr>
          <w:p w14:paraId="4074CE41" w14:textId="3AA6D1B8" w:rsidR="005E21F4" w:rsidRPr="00EB0E48" w:rsidRDefault="00566374" w:rsidP="00E20B93">
            <w:pPr>
              <w:jc w:val="center"/>
              <w:rPr>
                <w:b/>
                <w:szCs w:val="24"/>
              </w:rPr>
            </w:pPr>
            <w:r w:rsidRPr="00EB0E48">
              <w:rPr>
                <w:b/>
                <w:szCs w:val="24"/>
              </w:rPr>
              <w:t>4</w:t>
            </w:r>
          </w:p>
        </w:tc>
        <w:tc>
          <w:tcPr>
            <w:tcW w:w="451" w:type="pct"/>
            <w:tcBorders>
              <w:top w:val="single" w:sz="4" w:space="0" w:color="auto"/>
              <w:left w:val="single" w:sz="4" w:space="0" w:color="auto"/>
              <w:bottom w:val="single" w:sz="4" w:space="0" w:color="auto"/>
              <w:right w:val="single" w:sz="4" w:space="0" w:color="auto"/>
            </w:tcBorders>
            <w:vAlign w:val="center"/>
          </w:tcPr>
          <w:p w14:paraId="5C197924" w14:textId="1984EA05" w:rsidR="005E21F4" w:rsidRPr="00EB0E48" w:rsidRDefault="00566374" w:rsidP="00E20B93">
            <w:pPr>
              <w:jc w:val="center"/>
              <w:rPr>
                <w:b/>
                <w:szCs w:val="24"/>
              </w:rPr>
            </w:pPr>
            <w:r w:rsidRPr="00EB0E48">
              <w:rPr>
                <w:b/>
                <w:szCs w:val="24"/>
              </w:rPr>
              <w:t>5</w:t>
            </w:r>
          </w:p>
        </w:tc>
        <w:tc>
          <w:tcPr>
            <w:tcW w:w="457" w:type="pct"/>
            <w:tcBorders>
              <w:top w:val="single" w:sz="4" w:space="0" w:color="auto"/>
              <w:left w:val="single" w:sz="4" w:space="0" w:color="auto"/>
              <w:bottom w:val="single" w:sz="4" w:space="0" w:color="auto"/>
              <w:right w:val="single" w:sz="4" w:space="0" w:color="auto"/>
            </w:tcBorders>
            <w:vAlign w:val="center"/>
          </w:tcPr>
          <w:p w14:paraId="584938A3" w14:textId="321B8287" w:rsidR="005E21F4" w:rsidRPr="00EB0E48" w:rsidRDefault="00566374" w:rsidP="00E20B93">
            <w:pPr>
              <w:jc w:val="center"/>
              <w:rPr>
                <w:b/>
                <w:szCs w:val="24"/>
              </w:rPr>
            </w:pPr>
            <w:r w:rsidRPr="00EB0E48">
              <w:rPr>
                <w:b/>
                <w:szCs w:val="24"/>
              </w:rPr>
              <w:t>6</w:t>
            </w:r>
          </w:p>
        </w:tc>
        <w:tc>
          <w:tcPr>
            <w:tcW w:w="493" w:type="pct"/>
            <w:tcBorders>
              <w:top w:val="single" w:sz="4" w:space="0" w:color="auto"/>
              <w:left w:val="single" w:sz="4" w:space="0" w:color="auto"/>
              <w:bottom w:val="single" w:sz="4" w:space="0" w:color="auto"/>
              <w:right w:val="single" w:sz="4" w:space="0" w:color="auto"/>
            </w:tcBorders>
            <w:vAlign w:val="center"/>
          </w:tcPr>
          <w:p w14:paraId="0C0EA7E6" w14:textId="7F9F153C" w:rsidR="005E21F4" w:rsidRPr="00EB0E48" w:rsidRDefault="00566374" w:rsidP="00E20B93">
            <w:pPr>
              <w:jc w:val="center"/>
              <w:rPr>
                <w:b/>
                <w:szCs w:val="24"/>
              </w:rPr>
            </w:pPr>
            <w:r w:rsidRPr="00EB0E48">
              <w:rPr>
                <w:b/>
                <w:szCs w:val="24"/>
              </w:rPr>
              <w:t>7</w:t>
            </w:r>
          </w:p>
        </w:tc>
        <w:tc>
          <w:tcPr>
            <w:tcW w:w="400" w:type="pct"/>
            <w:tcBorders>
              <w:top w:val="single" w:sz="4" w:space="0" w:color="auto"/>
              <w:left w:val="single" w:sz="4" w:space="0" w:color="auto"/>
              <w:bottom w:val="single" w:sz="4" w:space="0" w:color="auto"/>
              <w:right w:val="single" w:sz="4" w:space="0" w:color="auto"/>
            </w:tcBorders>
            <w:vAlign w:val="center"/>
          </w:tcPr>
          <w:p w14:paraId="294BDE80" w14:textId="03C55BC1" w:rsidR="005E21F4" w:rsidRPr="00EB0E48" w:rsidRDefault="00566374" w:rsidP="00E20B93">
            <w:pPr>
              <w:jc w:val="center"/>
              <w:rPr>
                <w:b/>
                <w:szCs w:val="24"/>
              </w:rPr>
            </w:pPr>
            <w:r w:rsidRPr="00EB0E48">
              <w:rPr>
                <w:b/>
                <w:szCs w:val="24"/>
              </w:rPr>
              <w:t>8</w:t>
            </w:r>
          </w:p>
        </w:tc>
        <w:tc>
          <w:tcPr>
            <w:tcW w:w="400" w:type="pct"/>
            <w:tcBorders>
              <w:top w:val="single" w:sz="4" w:space="0" w:color="auto"/>
              <w:left w:val="single" w:sz="4" w:space="0" w:color="auto"/>
              <w:bottom w:val="single" w:sz="4" w:space="0" w:color="auto"/>
              <w:right w:val="single" w:sz="4" w:space="0" w:color="auto"/>
            </w:tcBorders>
            <w:vAlign w:val="center"/>
          </w:tcPr>
          <w:p w14:paraId="5EA393F6" w14:textId="3430DD5A" w:rsidR="005E21F4" w:rsidRPr="00EB0E48" w:rsidRDefault="00566374" w:rsidP="00E20B93">
            <w:pPr>
              <w:jc w:val="center"/>
              <w:rPr>
                <w:b/>
                <w:szCs w:val="24"/>
              </w:rPr>
            </w:pPr>
            <w:r w:rsidRPr="00EB0E48">
              <w:rPr>
                <w:b/>
                <w:szCs w:val="24"/>
              </w:rPr>
              <w:t>9</w:t>
            </w:r>
          </w:p>
        </w:tc>
        <w:tc>
          <w:tcPr>
            <w:tcW w:w="400" w:type="pct"/>
            <w:tcBorders>
              <w:top w:val="single" w:sz="4" w:space="0" w:color="auto"/>
              <w:left w:val="single" w:sz="4" w:space="0" w:color="auto"/>
              <w:bottom w:val="single" w:sz="4" w:space="0" w:color="auto"/>
              <w:right w:val="single" w:sz="4" w:space="0" w:color="auto"/>
            </w:tcBorders>
            <w:vAlign w:val="center"/>
          </w:tcPr>
          <w:p w14:paraId="44703ECD" w14:textId="48DE2BE7" w:rsidR="005E21F4" w:rsidRPr="00EB0E48" w:rsidRDefault="00566374" w:rsidP="00E20B93">
            <w:pPr>
              <w:jc w:val="center"/>
              <w:rPr>
                <w:b/>
                <w:szCs w:val="24"/>
              </w:rPr>
            </w:pPr>
            <w:r w:rsidRPr="00EB0E48">
              <w:rPr>
                <w:b/>
                <w:szCs w:val="24"/>
              </w:rPr>
              <w:t>10</w:t>
            </w:r>
          </w:p>
        </w:tc>
        <w:tc>
          <w:tcPr>
            <w:tcW w:w="550" w:type="pct"/>
            <w:tcBorders>
              <w:top w:val="single" w:sz="4" w:space="0" w:color="auto"/>
              <w:left w:val="single" w:sz="4" w:space="0" w:color="auto"/>
              <w:bottom w:val="single" w:sz="4" w:space="0" w:color="auto"/>
              <w:right w:val="single" w:sz="4" w:space="0" w:color="auto"/>
            </w:tcBorders>
            <w:vAlign w:val="center"/>
          </w:tcPr>
          <w:p w14:paraId="212610AC" w14:textId="5A9F66DC" w:rsidR="005E21F4" w:rsidRPr="00EB0E48" w:rsidRDefault="00566374" w:rsidP="00E20B93">
            <w:pPr>
              <w:jc w:val="center"/>
              <w:rPr>
                <w:b/>
                <w:szCs w:val="24"/>
              </w:rPr>
            </w:pPr>
            <w:r w:rsidRPr="00EB0E48">
              <w:rPr>
                <w:b/>
                <w:szCs w:val="24"/>
              </w:rPr>
              <w:t>11</w:t>
            </w:r>
          </w:p>
        </w:tc>
      </w:tr>
      <w:tr w:rsidR="00AC01E0" w:rsidRPr="00871CAC" w14:paraId="6161A4EA" w14:textId="77777777" w:rsidTr="00E34F22">
        <w:trPr>
          <w:cantSplit/>
          <w:trHeight w:val="22"/>
        </w:trPr>
        <w:tc>
          <w:tcPr>
            <w:tcW w:w="248" w:type="pct"/>
            <w:tcBorders>
              <w:top w:val="single" w:sz="4" w:space="0" w:color="auto"/>
              <w:left w:val="single" w:sz="4" w:space="0" w:color="auto"/>
              <w:right w:val="single" w:sz="4" w:space="0" w:color="auto"/>
            </w:tcBorders>
            <w:vAlign w:val="center"/>
          </w:tcPr>
          <w:p w14:paraId="421D52FD" w14:textId="158ABFAB" w:rsidR="00AC01E0" w:rsidRDefault="00EB0E48" w:rsidP="00EB0E48">
            <w:pPr>
              <w:jc w:val="center"/>
              <w:rPr>
                <w:szCs w:val="24"/>
              </w:rPr>
            </w:pPr>
            <w:r>
              <w:rPr>
                <w:szCs w:val="24"/>
              </w:rPr>
              <w:t>I-1</w:t>
            </w:r>
          </w:p>
          <w:p w14:paraId="051C8E9D" w14:textId="30F76010" w:rsidR="00885F85" w:rsidRPr="00885F85" w:rsidRDefault="00885F85" w:rsidP="00E34F22">
            <w:pPr>
              <w:jc w:val="center"/>
              <w:rPr>
                <w:szCs w:val="24"/>
              </w:rPr>
            </w:pPr>
          </w:p>
        </w:tc>
        <w:tc>
          <w:tcPr>
            <w:tcW w:w="700" w:type="pct"/>
            <w:tcBorders>
              <w:top w:val="single" w:sz="4" w:space="0" w:color="auto"/>
              <w:left w:val="single" w:sz="4" w:space="0" w:color="auto"/>
              <w:bottom w:val="single" w:sz="4" w:space="0" w:color="auto"/>
              <w:right w:val="single" w:sz="4" w:space="0" w:color="auto"/>
            </w:tcBorders>
            <w:vAlign w:val="center"/>
          </w:tcPr>
          <w:p w14:paraId="3397D84E" w14:textId="77777777" w:rsidR="00AC01E0" w:rsidRPr="00871CAC" w:rsidRDefault="00AC01E0" w:rsidP="00E34F22">
            <w:pPr>
              <w:jc w:val="center"/>
              <w:rPr>
                <w:b/>
                <w:szCs w:val="24"/>
              </w:rPr>
            </w:pPr>
            <w:r w:rsidRPr="00871CAC">
              <w:rPr>
                <w:szCs w:val="24"/>
              </w:rPr>
              <w:t>BDS</w:t>
            </w:r>
            <w:r w:rsidRPr="00871CAC">
              <w:rPr>
                <w:szCs w:val="24"/>
                <w:vertAlign w:val="subscript"/>
              </w:rPr>
              <w:t>7</w:t>
            </w:r>
          </w:p>
        </w:tc>
        <w:tc>
          <w:tcPr>
            <w:tcW w:w="500" w:type="pct"/>
            <w:tcBorders>
              <w:top w:val="single" w:sz="4" w:space="0" w:color="auto"/>
              <w:left w:val="single" w:sz="4" w:space="0" w:color="auto"/>
              <w:bottom w:val="single" w:sz="4" w:space="0" w:color="auto"/>
              <w:right w:val="single" w:sz="4" w:space="0" w:color="auto"/>
            </w:tcBorders>
            <w:vAlign w:val="center"/>
          </w:tcPr>
          <w:p w14:paraId="1F61BD06" w14:textId="34724A06" w:rsidR="00AC01E0" w:rsidRPr="00871CAC" w:rsidRDefault="00885F85" w:rsidP="00E34F22">
            <w:pPr>
              <w:jc w:val="center"/>
              <w:rPr>
                <w:color w:val="000000"/>
                <w:szCs w:val="24"/>
              </w:rPr>
            </w:pPr>
            <w:r>
              <w:rPr>
                <w:color w:val="000000"/>
                <w:szCs w:val="24"/>
              </w:rPr>
              <w:t>40</w:t>
            </w:r>
          </w:p>
        </w:tc>
        <w:tc>
          <w:tcPr>
            <w:tcW w:w="400" w:type="pct"/>
            <w:tcBorders>
              <w:top w:val="single" w:sz="4" w:space="0" w:color="auto"/>
              <w:left w:val="single" w:sz="4" w:space="0" w:color="auto"/>
              <w:bottom w:val="single" w:sz="4" w:space="0" w:color="auto"/>
              <w:right w:val="single" w:sz="4" w:space="0" w:color="auto"/>
            </w:tcBorders>
            <w:vAlign w:val="center"/>
          </w:tcPr>
          <w:p w14:paraId="039D608E" w14:textId="027F084C" w:rsidR="00AC01E0" w:rsidRPr="00871CAC" w:rsidRDefault="00AC01E0" w:rsidP="00E34F22">
            <w:pPr>
              <w:jc w:val="center"/>
              <w:rPr>
                <w:szCs w:val="24"/>
              </w:rPr>
            </w:pPr>
          </w:p>
        </w:tc>
        <w:tc>
          <w:tcPr>
            <w:tcW w:w="451" w:type="pct"/>
            <w:tcBorders>
              <w:top w:val="single" w:sz="4" w:space="0" w:color="auto"/>
              <w:left w:val="single" w:sz="4" w:space="0" w:color="auto"/>
              <w:bottom w:val="single" w:sz="4" w:space="0" w:color="auto"/>
              <w:right w:val="single" w:sz="4" w:space="0" w:color="auto"/>
            </w:tcBorders>
            <w:vAlign w:val="center"/>
          </w:tcPr>
          <w:p w14:paraId="478DE51A" w14:textId="52258B29" w:rsidR="00AC01E0" w:rsidRPr="00871CAC" w:rsidRDefault="00885F85" w:rsidP="00E34F22">
            <w:pPr>
              <w:jc w:val="center"/>
              <w:rPr>
                <w:szCs w:val="24"/>
              </w:rPr>
            </w:pPr>
            <w:r>
              <w:rPr>
                <w:color w:val="000000"/>
                <w:szCs w:val="24"/>
              </w:rPr>
              <w:t>29</w:t>
            </w:r>
          </w:p>
        </w:tc>
        <w:tc>
          <w:tcPr>
            <w:tcW w:w="457" w:type="pct"/>
            <w:tcBorders>
              <w:top w:val="single" w:sz="4" w:space="0" w:color="auto"/>
              <w:left w:val="single" w:sz="4" w:space="0" w:color="auto"/>
              <w:bottom w:val="single" w:sz="4" w:space="0" w:color="auto"/>
              <w:right w:val="single" w:sz="4" w:space="0" w:color="auto"/>
            </w:tcBorders>
            <w:vAlign w:val="center"/>
          </w:tcPr>
          <w:p w14:paraId="299AF528" w14:textId="1C422203" w:rsidR="00AC01E0" w:rsidRPr="00871CAC" w:rsidRDefault="00AC01E0" w:rsidP="00E34F22">
            <w:pPr>
              <w:jc w:val="center"/>
              <w:rPr>
                <w:szCs w:val="24"/>
              </w:rPr>
            </w:pPr>
          </w:p>
        </w:tc>
        <w:tc>
          <w:tcPr>
            <w:tcW w:w="493" w:type="pct"/>
            <w:tcBorders>
              <w:top w:val="single" w:sz="4" w:space="0" w:color="auto"/>
              <w:left w:val="single" w:sz="4" w:space="0" w:color="auto"/>
              <w:bottom w:val="single" w:sz="4" w:space="0" w:color="auto"/>
              <w:right w:val="single" w:sz="4" w:space="0" w:color="auto"/>
            </w:tcBorders>
            <w:vAlign w:val="center"/>
          </w:tcPr>
          <w:p w14:paraId="38BBC9C9" w14:textId="4CF457A2" w:rsidR="00AC01E0" w:rsidRPr="00871CAC" w:rsidRDefault="00AC01E0" w:rsidP="00E34F22">
            <w:pPr>
              <w:jc w:val="center"/>
              <w:rPr>
                <w:color w:val="000000"/>
                <w:szCs w:val="24"/>
              </w:rPr>
            </w:pPr>
          </w:p>
        </w:tc>
        <w:tc>
          <w:tcPr>
            <w:tcW w:w="400" w:type="pct"/>
            <w:tcBorders>
              <w:top w:val="single" w:sz="4" w:space="0" w:color="auto"/>
              <w:left w:val="single" w:sz="4" w:space="0" w:color="auto"/>
              <w:bottom w:val="single" w:sz="4" w:space="0" w:color="auto"/>
              <w:right w:val="single" w:sz="4" w:space="0" w:color="auto"/>
            </w:tcBorders>
            <w:vAlign w:val="center"/>
          </w:tcPr>
          <w:p w14:paraId="1738FE16" w14:textId="2FE7BAF1" w:rsidR="00AC01E0" w:rsidRPr="00871CAC" w:rsidRDefault="00885F85" w:rsidP="00E34F22">
            <w:pPr>
              <w:jc w:val="center"/>
              <w:rPr>
                <w:color w:val="000000"/>
                <w:szCs w:val="24"/>
              </w:rPr>
            </w:pPr>
            <w:r>
              <w:rPr>
                <w:color w:val="000000"/>
                <w:szCs w:val="24"/>
              </w:rPr>
              <w:t>0,00001</w:t>
            </w:r>
          </w:p>
        </w:tc>
        <w:tc>
          <w:tcPr>
            <w:tcW w:w="400" w:type="pct"/>
            <w:tcBorders>
              <w:top w:val="single" w:sz="4" w:space="0" w:color="auto"/>
              <w:left w:val="single" w:sz="4" w:space="0" w:color="auto"/>
              <w:bottom w:val="single" w:sz="4" w:space="0" w:color="auto"/>
              <w:right w:val="single" w:sz="4" w:space="0" w:color="auto"/>
            </w:tcBorders>
            <w:vAlign w:val="center"/>
          </w:tcPr>
          <w:p w14:paraId="00785236" w14:textId="74CFEE1D" w:rsidR="00AC01E0" w:rsidRPr="00871CAC" w:rsidRDefault="00AC01E0" w:rsidP="00E34F22">
            <w:pPr>
              <w:jc w:val="center"/>
              <w:rPr>
                <w:color w:val="000000"/>
                <w:szCs w:val="24"/>
              </w:rPr>
            </w:pPr>
          </w:p>
        </w:tc>
        <w:tc>
          <w:tcPr>
            <w:tcW w:w="400" w:type="pct"/>
            <w:tcBorders>
              <w:top w:val="single" w:sz="4" w:space="0" w:color="auto"/>
              <w:left w:val="single" w:sz="4" w:space="0" w:color="auto"/>
              <w:bottom w:val="single" w:sz="4" w:space="0" w:color="auto"/>
              <w:right w:val="single" w:sz="4" w:space="0" w:color="auto"/>
            </w:tcBorders>
            <w:vAlign w:val="center"/>
          </w:tcPr>
          <w:p w14:paraId="22F68848" w14:textId="67FB8950" w:rsidR="00AC01E0" w:rsidRPr="00871CAC" w:rsidRDefault="00885F85" w:rsidP="00E34F22">
            <w:pPr>
              <w:jc w:val="center"/>
              <w:rPr>
                <w:color w:val="000000"/>
                <w:szCs w:val="24"/>
              </w:rPr>
            </w:pPr>
            <w:r>
              <w:rPr>
                <w:color w:val="000000"/>
                <w:szCs w:val="24"/>
              </w:rPr>
              <w:t>0,003</w:t>
            </w:r>
          </w:p>
        </w:tc>
        <w:tc>
          <w:tcPr>
            <w:tcW w:w="550" w:type="pct"/>
            <w:tcBorders>
              <w:top w:val="single" w:sz="4" w:space="0" w:color="auto"/>
              <w:left w:val="single" w:sz="4" w:space="0" w:color="auto"/>
              <w:bottom w:val="single" w:sz="4" w:space="0" w:color="auto"/>
              <w:right w:val="single" w:sz="4" w:space="0" w:color="auto"/>
            </w:tcBorders>
            <w:vAlign w:val="center"/>
          </w:tcPr>
          <w:p w14:paraId="66D70181" w14:textId="055884B5" w:rsidR="00AC01E0" w:rsidRPr="00871CAC" w:rsidRDefault="00885F85" w:rsidP="00E34F22">
            <w:pPr>
              <w:jc w:val="center"/>
              <w:rPr>
                <w:szCs w:val="24"/>
              </w:rPr>
            </w:pPr>
            <w:r>
              <w:rPr>
                <w:szCs w:val="24"/>
              </w:rPr>
              <w:t>92,6</w:t>
            </w:r>
          </w:p>
        </w:tc>
      </w:tr>
    </w:tbl>
    <w:p w14:paraId="2A4A0C5B" w14:textId="77777777" w:rsidR="00885F85" w:rsidRDefault="00885F85" w:rsidP="005B5D11">
      <w:pPr>
        <w:ind w:firstLine="567"/>
        <w:jc w:val="both"/>
        <w:rPr>
          <w:b/>
          <w:szCs w:val="24"/>
          <w:lang w:eastAsia="lt-LT"/>
        </w:rPr>
      </w:pPr>
    </w:p>
    <w:p w14:paraId="40FA364E" w14:textId="77777777" w:rsidR="00EB0E48" w:rsidRDefault="00EB0E48" w:rsidP="005B5D11">
      <w:pPr>
        <w:ind w:firstLine="567"/>
        <w:jc w:val="both"/>
        <w:rPr>
          <w:b/>
          <w:szCs w:val="24"/>
          <w:lang w:eastAsia="lt-LT"/>
        </w:rPr>
      </w:pPr>
    </w:p>
    <w:p w14:paraId="36F06756" w14:textId="77777777" w:rsidR="005B5D11" w:rsidRPr="00871CAC" w:rsidRDefault="005B5D11" w:rsidP="005B5D11">
      <w:pPr>
        <w:ind w:firstLine="567"/>
        <w:jc w:val="both"/>
        <w:rPr>
          <w:b/>
          <w:szCs w:val="24"/>
          <w:lang w:eastAsia="lt-LT"/>
        </w:rPr>
      </w:pPr>
      <w:r w:rsidRPr="00871CAC">
        <w:rPr>
          <w:b/>
          <w:szCs w:val="24"/>
          <w:lang w:eastAsia="lt-LT"/>
        </w:rPr>
        <w:t xml:space="preserve">11. Dirvožemio apsauga. Reikalavimai, kuriais siekiama užkirsti kelią teršalų išleidimui į dirvožemį. </w:t>
      </w:r>
    </w:p>
    <w:p w14:paraId="5862929A" w14:textId="77777777" w:rsidR="00EB0E48" w:rsidRDefault="00EB0E48" w:rsidP="00EB0E48">
      <w:pPr>
        <w:autoSpaceDE w:val="0"/>
        <w:spacing w:line="276" w:lineRule="auto"/>
        <w:ind w:firstLine="720"/>
        <w:jc w:val="both"/>
        <w:rPr>
          <w:color w:val="000000"/>
        </w:rPr>
      </w:pPr>
      <w:r>
        <w:rPr>
          <w:color w:val="000000"/>
        </w:rPr>
        <w:t>Labiausiai dirvožemis yra veikiamas statybos metu ir šis poveikis yra tipiškas kiekvienos statybos procesui. Tai apima laikina paviršinio dirvos sluoksnio ir įrangos sukaupimą, dulkių susidarymą dėl sunkiojo transporto judėjimo ir dėl grunto kilnojimo (dulkių debesys sausuoju periodu). Šie poveikiai numatomi tik statybos metu. Likusių paukštidžių statyba bus vykdoma, naudojant technologijas, kurios suprojektuotos taip, kad būtu kiek įmanoma sumažinta galima paviršinio sluoksnio erozija ir galintis nutekėti kenksmingų aplinkai medžiagų kiekis (mašinų kuras, tepalai).</w:t>
      </w:r>
    </w:p>
    <w:p w14:paraId="589F0891" w14:textId="77777777" w:rsidR="00EB0E48" w:rsidRDefault="00EB0E48" w:rsidP="00EB0E48">
      <w:pPr>
        <w:autoSpaceDE w:val="0"/>
        <w:spacing w:line="276" w:lineRule="auto"/>
        <w:ind w:firstLine="600"/>
        <w:jc w:val="both"/>
        <w:rPr>
          <w:color w:val="000000"/>
        </w:rPr>
      </w:pPr>
      <w:r>
        <w:rPr>
          <w:color w:val="000000"/>
        </w:rPr>
        <w:t xml:space="preserve">Tvarkomos teritorijos plotas – </w:t>
      </w:r>
      <w:smartTag w:uri="urn:schemas-microsoft-com:office:smarttags" w:element="metricconverter">
        <w:smartTagPr>
          <w:attr w:name="ProductID" w:val="43 471 m2"/>
        </w:smartTagPr>
        <w:r>
          <w:rPr>
            <w:color w:val="000000"/>
          </w:rPr>
          <w:t>43 471 m</w:t>
        </w:r>
        <w:r>
          <w:rPr>
            <w:color w:val="000000"/>
            <w:vertAlign w:val="superscript"/>
          </w:rPr>
          <w:t>2</w:t>
        </w:r>
      </w:smartTag>
      <w:r>
        <w:rPr>
          <w:color w:val="000000"/>
        </w:rPr>
        <w:t xml:space="preserve"> (statybos metu sugadintas teritorijos plotas bus atstatytas). Statybos darbų metu nuimto dirvožemio sluoksnio (</w:t>
      </w:r>
      <w:smartTag w:uri="urn:schemas-microsoft-com:office:smarttags" w:element="metricconverter">
        <w:smartTagPr>
          <w:attr w:name="ProductID" w:val="21736 m3"/>
        </w:smartTagPr>
        <w:r>
          <w:t>21736</w:t>
        </w:r>
        <w:r>
          <w:rPr>
            <w:color w:val="000080"/>
          </w:rPr>
          <w:t xml:space="preserve"> </w:t>
        </w:r>
        <w:r>
          <w:rPr>
            <w:color w:val="000000"/>
          </w:rPr>
          <w:t>m</w:t>
        </w:r>
        <w:r>
          <w:rPr>
            <w:color w:val="000000"/>
            <w:vertAlign w:val="superscript"/>
          </w:rPr>
          <w:t>3</w:t>
        </w:r>
      </w:smartTag>
      <w:r>
        <w:rPr>
          <w:color w:val="000000"/>
        </w:rPr>
        <w:t xml:space="preserve">) laikinas saugojimas numatomas tam skirtoje statybos aikštelės vietoje, o vėliau bus panaudojamas objekto aplinkos tvarkymo darbams. Statybos metu </w:t>
      </w:r>
      <w:smartTag w:uri="urn:schemas-microsoft-com:office:smarttags" w:element="metricconverter">
        <w:smartTagPr>
          <w:attr w:name="ProductID" w:val="11 544 m2"/>
        </w:smartTagPr>
        <w:r>
          <w:rPr>
            <w:color w:val="000000"/>
          </w:rPr>
          <w:t>11 544 m</w:t>
        </w:r>
        <w:r>
          <w:rPr>
            <w:color w:val="000000"/>
            <w:vertAlign w:val="superscript"/>
          </w:rPr>
          <w:t>2</w:t>
        </w:r>
      </w:smartTag>
      <w:r>
        <w:rPr>
          <w:color w:val="000000"/>
        </w:rPr>
        <w:t xml:space="preserve"> tvarkomo sklypo ploto bus užstatyta statiniais, </w:t>
      </w:r>
      <w:smartTag w:uri="urn:schemas-microsoft-com:office:smarttags" w:element="metricconverter">
        <w:smartTagPr>
          <w:attr w:name="ProductID" w:val="5745 m2"/>
        </w:smartTagPr>
        <w:r>
          <w:rPr>
            <w:color w:val="000000"/>
          </w:rPr>
          <w:t>5745 m</w:t>
        </w:r>
        <w:r>
          <w:rPr>
            <w:color w:val="000000"/>
            <w:vertAlign w:val="superscript"/>
          </w:rPr>
          <w:t>2</w:t>
        </w:r>
      </w:smartTag>
      <w:r>
        <w:rPr>
          <w:color w:val="000000"/>
        </w:rPr>
        <w:t xml:space="preserve"> tvarkomo sklypo ploto bus padengta kietomis asfaltbetonio dangomis, </w:t>
      </w:r>
      <w:smartTag w:uri="urn:schemas-microsoft-com:office:smarttags" w:element="metricconverter">
        <w:smartTagPr>
          <w:attr w:name="ProductID" w:val="120,5 m2"/>
        </w:smartTagPr>
        <w:r>
          <w:rPr>
            <w:color w:val="000000"/>
          </w:rPr>
          <w:t>120,5 m</w:t>
        </w:r>
        <w:r>
          <w:rPr>
            <w:color w:val="000000"/>
            <w:vertAlign w:val="superscript"/>
          </w:rPr>
          <w:t>2</w:t>
        </w:r>
      </w:smartTag>
      <w:r>
        <w:rPr>
          <w:color w:val="000000"/>
        </w:rPr>
        <w:t xml:space="preserve"> tvarkomo sklypo ploto bus padengta betono trinkelių dangomis, </w:t>
      </w:r>
      <w:smartTag w:uri="urn:schemas-microsoft-com:office:smarttags" w:element="metricconverter">
        <w:smartTagPr>
          <w:attr w:name="ProductID" w:val="1968 m2"/>
        </w:smartTagPr>
        <w:r>
          <w:rPr>
            <w:color w:val="000000"/>
          </w:rPr>
          <w:t>1968 m</w:t>
        </w:r>
        <w:r>
          <w:rPr>
            <w:color w:val="000000"/>
            <w:vertAlign w:val="superscript"/>
          </w:rPr>
          <w:t>2</w:t>
        </w:r>
      </w:smartTag>
      <w:r>
        <w:rPr>
          <w:color w:val="000000"/>
        </w:rPr>
        <w:t xml:space="preserve"> tvarkomo sklypo ploto bus padengta žvyro danga, </w:t>
      </w:r>
      <w:smartTag w:uri="urn:schemas-microsoft-com:office:smarttags" w:element="metricconverter">
        <w:smartTagPr>
          <w:attr w:name="ProductID" w:val="23 131 m2"/>
        </w:smartTagPr>
        <w:r>
          <w:rPr>
            <w:color w:val="000000"/>
          </w:rPr>
          <w:t>23 131 m</w:t>
        </w:r>
        <w:r>
          <w:rPr>
            <w:color w:val="000000"/>
            <w:vertAlign w:val="superscript"/>
          </w:rPr>
          <w:t>2</w:t>
        </w:r>
      </w:smartTag>
      <w:r>
        <w:rPr>
          <w:color w:val="000000"/>
          <w:vertAlign w:val="superscript"/>
        </w:rPr>
        <w:t xml:space="preserve"> </w:t>
      </w:r>
      <w:r>
        <w:rPr>
          <w:color w:val="000000"/>
        </w:rPr>
        <w:t xml:space="preserve">tvarkomo sklypo ploto bus apželdinta žole. </w:t>
      </w:r>
    </w:p>
    <w:p w14:paraId="68188EB8" w14:textId="77777777" w:rsidR="00EB0E48" w:rsidRDefault="00EB0E48" w:rsidP="00EB0E48">
      <w:pPr>
        <w:autoSpaceDE w:val="0"/>
        <w:spacing w:line="276" w:lineRule="auto"/>
        <w:ind w:firstLine="600"/>
        <w:jc w:val="both"/>
      </w:pPr>
      <w:r>
        <w:rPr>
          <w:color w:val="000000"/>
        </w:rPr>
        <w:t xml:space="preserve">Atlikus statybos darbus, objekto normalios eksploatacijos metu, papildomas neigiamas planuojamos ūkines veiklos poveikis dirvožemio augaliniam sluoksniui nebus daromas, kadangi pagrindinė veikla vykdoma patalpose su betono grindų danga. Susidariusios užterštos nuotekos surenkamos į projektuojamus nuotekų kaupimo rezervuarus, kurie yra sandarūs. Mėšlas laikomas paukštidėse ir iš jų tiesiai išvežamas į AB „Kaišiadorių paukštynas“ mėšlidę, esančią pagrindinėje gamybinėje bazėje. </w:t>
      </w:r>
    </w:p>
    <w:p w14:paraId="11282634" w14:textId="77777777" w:rsidR="00EB0E48" w:rsidRDefault="00EB0E48" w:rsidP="00EB0E48">
      <w:pPr>
        <w:autoSpaceDE w:val="0"/>
        <w:spacing w:line="276" w:lineRule="auto"/>
        <w:ind w:firstLine="720"/>
        <w:jc w:val="both"/>
        <w:rPr>
          <w:color w:val="000000"/>
        </w:rPr>
      </w:pPr>
      <w:r>
        <w:rPr>
          <w:color w:val="000000"/>
        </w:rPr>
        <w:t>Paviršinės (lietaus) nuotekos nebus užteršiamos ir jokie teršalai į dirvožemi nepateks.</w:t>
      </w:r>
    </w:p>
    <w:p w14:paraId="4C4E47F2" w14:textId="77777777" w:rsidR="00EB0E48" w:rsidRDefault="00EB0E48" w:rsidP="00EB0E48">
      <w:pPr>
        <w:pStyle w:val="Pagrindiniotekstotrauka"/>
        <w:spacing w:line="276" w:lineRule="auto"/>
        <w:ind w:right="-7" w:firstLine="437"/>
        <w:jc w:val="both"/>
        <w:rPr>
          <w:color w:val="000000"/>
          <w:szCs w:val="24"/>
        </w:rPr>
      </w:pPr>
      <w:r>
        <w:rPr>
          <w:color w:val="000000"/>
          <w:szCs w:val="24"/>
        </w:rPr>
        <w:t>Lauke nebus vykdomi jokie krovos darbai ar saugomos pavojingos medžiagos.</w:t>
      </w:r>
    </w:p>
    <w:p w14:paraId="722AEB73" w14:textId="77777777" w:rsidR="00EB0E48" w:rsidRDefault="00EB0E48" w:rsidP="00EB0E48">
      <w:pPr>
        <w:spacing w:line="360" w:lineRule="auto"/>
        <w:ind w:firstLine="720"/>
        <w:jc w:val="both"/>
        <w:rPr>
          <w:spacing w:val="-3"/>
        </w:rPr>
      </w:pPr>
      <w:r>
        <w:t xml:space="preserve">AB “Vilniaus paukštynas” Vilkiškių </w:t>
      </w:r>
      <w:r>
        <w:rPr>
          <w:spacing w:val="-3"/>
        </w:rPr>
        <w:t xml:space="preserve">padalinyje 2013 metais buvo atlikti inžineriniai geologiniai tyrimai. Tyrimų ataskaita pateikiama </w:t>
      </w:r>
      <w:r w:rsidRPr="00EB0E48">
        <w:rPr>
          <w:b/>
          <w:spacing w:val="-3"/>
        </w:rPr>
        <w:t>14 priede</w:t>
      </w:r>
      <w:r w:rsidRPr="00EB0E48">
        <w:rPr>
          <w:spacing w:val="-3"/>
        </w:rPr>
        <w:t>.</w:t>
      </w:r>
      <w:r>
        <w:rPr>
          <w:spacing w:val="-3"/>
        </w:rPr>
        <w:t xml:space="preserve"> </w:t>
      </w:r>
    </w:p>
    <w:p w14:paraId="7751DD71" w14:textId="66613668" w:rsidR="00E753A1" w:rsidRDefault="00E753A1" w:rsidP="004C4FEF">
      <w:pPr>
        <w:ind w:firstLine="567"/>
        <w:rPr>
          <w:b/>
          <w:szCs w:val="24"/>
          <w:lang w:eastAsia="lt-LT"/>
        </w:rPr>
      </w:pPr>
    </w:p>
    <w:p w14:paraId="0C31FA02" w14:textId="77777777" w:rsidR="005B5D11" w:rsidRPr="00871CAC" w:rsidRDefault="005B5D11" w:rsidP="004C4FEF">
      <w:pPr>
        <w:ind w:firstLine="567"/>
        <w:rPr>
          <w:b/>
          <w:szCs w:val="24"/>
          <w:lang w:eastAsia="lt-LT"/>
        </w:rPr>
      </w:pPr>
      <w:r w:rsidRPr="00871CAC">
        <w:rPr>
          <w:b/>
          <w:szCs w:val="24"/>
          <w:lang w:eastAsia="lt-LT"/>
        </w:rPr>
        <w:t>12. Atliekų susidarymas, naudojimas ir (ar) šalinimas:</w:t>
      </w:r>
    </w:p>
    <w:p w14:paraId="6849EDC5" w14:textId="77777777" w:rsidR="004C4FEF" w:rsidRDefault="004C4FEF" w:rsidP="005262C5">
      <w:pPr>
        <w:tabs>
          <w:tab w:val="left" w:pos="0"/>
          <w:tab w:val="left" w:pos="426"/>
          <w:tab w:val="left" w:pos="1985"/>
          <w:tab w:val="left" w:pos="2835"/>
          <w:tab w:val="left" w:pos="3828"/>
          <w:tab w:val="left" w:pos="5245"/>
          <w:tab w:val="left" w:pos="6946"/>
        </w:tabs>
        <w:ind w:firstLine="567"/>
        <w:jc w:val="both"/>
        <w:rPr>
          <w:b/>
          <w:szCs w:val="24"/>
          <w:lang w:eastAsia="lt-LT"/>
        </w:rPr>
      </w:pPr>
    </w:p>
    <w:p w14:paraId="7450E4B5" w14:textId="77777777" w:rsidR="005B5D11" w:rsidRPr="00871CAC" w:rsidRDefault="00766EDB" w:rsidP="005262C5">
      <w:pPr>
        <w:tabs>
          <w:tab w:val="left" w:pos="0"/>
          <w:tab w:val="left" w:pos="426"/>
          <w:tab w:val="left" w:pos="1985"/>
          <w:tab w:val="left" w:pos="2835"/>
          <w:tab w:val="left" w:pos="3828"/>
          <w:tab w:val="left" w:pos="5245"/>
          <w:tab w:val="left" w:pos="6946"/>
        </w:tabs>
        <w:ind w:firstLine="567"/>
        <w:jc w:val="both"/>
        <w:rPr>
          <w:b/>
          <w:bCs/>
          <w:szCs w:val="24"/>
          <w:lang w:eastAsia="lt-LT"/>
        </w:rPr>
      </w:pPr>
      <w:r w:rsidRPr="00871CAC">
        <w:rPr>
          <w:b/>
          <w:szCs w:val="24"/>
          <w:lang w:eastAsia="lt-LT"/>
        </w:rPr>
        <w:t>12 lentelė.</w:t>
      </w:r>
      <w:r w:rsidRPr="00871CAC">
        <w:rPr>
          <w:b/>
          <w:bCs/>
          <w:szCs w:val="24"/>
          <w:lang w:eastAsia="lt-LT"/>
        </w:rPr>
        <w:t xml:space="preserve"> Susidarančios atliekos</w:t>
      </w:r>
    </w:p>
    <w:tbl>
      <w:tblPr>
        <w:tblW w:w="14422" w:type="dxa"/>
        <w:tblInd w:w="-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8"/>
        <w:gridCol w:w="3114"/>
        <w:gridCol w:w="1984"/>
        <w:gridCol w:w="1985"/>
        <w:gridCol w:w="2835"/>
        <w:gridCol w:w="1952"/>
        <w:gridCol w:w="1414"/>
      </w:tblGrid>
      <w:tr w:rsidR="004C4FEF" w:rsidRPr="00D21258" w14:paraId="560FC2DA" w14:textId="77777777" w:rsidTr="004C4FEF">
        <w:trPr>
          <w:cantSplit/>
        </w:trPr>
        <w:tc>
          <w:tcPr>
            <w:tcW w:w="1138" w:type="dxa"/>
            <w:tcBorders>
              <w:top w:val="single" w:sz="4" w:space="0" w:color="auto"/>
              <w:left w:val="single" w:sz="4" w:space="0" w:color="auto"/>
              <w:bottom w:val="single" w:sz="4" w:space="0" w:color="auto"/>
              <w:right w:val="single" w:sz="4" w:space="0" w:color="auto"/>
            </w:tcBorders>
            <w:vAlign w:val="center"/>
          </w:tcPr>
          <w:p w14:paraId="519802B9" w14:textId="77777777" w:rsidR="004C4FEF" w:rsidRPr="00EB0E48" w:rsidRDefault="004C4FEF" w:rsidP="00292A0E">
            <w:pPr>
              <w:tabs>
                <w:tab w:val="left" w:pos="0"/>
                <w:tab w:val="left" w:pos="426"/>
                <w:tab w:val="left" w:pos="1985"/>
                <w:tab w:val="left" w:pos="2835"/>
                <w:tab w:val="left" w:pos="3828"/>
                <w:tab w:val="left" w:pos="5245"/>
                <w:tab w:val="left" w:pos="6946"/>
              </w:tabs>
              <w:jc w:val="center"/>
              <w:rPr>
                <w:b/>
                <w:color w:val="000000"/>
                <w:vertAlign w:val="superscript"/>
              </w:rPr>
            </w:pPr>
            <w:r w:rsidRPr="00EB0E48">
              <w:rPr>
                <w:b/>
                <w:color w:val="000000"/>
              </w:rPr>
              <w:t>Kodas</w:t>
            </w:r>
          </w:p>
        </w:tc>
        <w:tc>
          <w:tcPr>
            <w:tcW w:w="3114" w:type="dxa"/>
            <w:tcBorders>
              <w:top w:val="single" w:sz="4" w:space="0" w:color="auto"/>
              <w:left w:val="single" w:sz="4" w:space="0" w:color="auto"/>
              <w:bottom w:val="single" w:sz="4" w:space="0" w:color="auto"/>
              <w:right w:val="single" w:sz="4" w:space="0" w:color="auto"/>
            </w:tcBorders>
            <w:vAlign w:val="center"/>
          </w:tcPr>
          <w:p w14:paraId="4FAD6672" w14:textId="77777777" w:rsidR="004C4FEF" w:rsidRPr="00EB0E48" w:rsidRDefault="004C4FEF" w:rsidP="00292A0E">
            <w:pPr>
              <w:tabs>
                <w:tab w:val="left" w:pos="0"/>
                <w:tab w:val="left" w:pos="426"/>
                <w:tab w:val="left" w:pos="1985"/>
                <w:tab w:val="left" w:pos="2835"/>
                <w:tab w:val="left" w:pos="3828"/>
                <w:tab w:val="left" w:pos="5245"/>
                <w:tab w:val="left" w:pos="6946"/>
              </w:tabs>
              <w:jc w:val="center"/>
              <w:rPr>
                <w:b/>
                <w:color w:val="000000"/>
              </w:rPr>
            </w:pPr>
            <w:r w:rsidRPr="00EB0E48">
              <w:rPr>
                <w:b/>
                <w:color w:val="000000"/>
              </w:rPr>
              <w:t>Pavadinimas</w:t>
            </w:r>
          </w:p>
        </w:tc>
        <w:tc>
          <w:tcPr>
            <w:tcW w:w="1984" w:type="dxa"/>
            <w:tcBorders>
              <w:top w:val="single" w:sz="4" w:space="0" w:color="auto"/>
              <w:left w:val="single" w:sz="4" w:space="0" w:color="auto"/>
              <w:bottom w:val="single" w:sz="4" w:space="0" w:color="auto"/>
              <w:right w:val="single" w:sz="4" w:space="0" w:color="auto"/>
            </w:tcBorders>
          </w:tcPr>
          <w:p w14:paraId="4A400B30" w14:textId="77777777" w:rsidR="004C4FEF" w:rsidRPr="00EB0E48" w:rsidRDefault="004C4FEF" w:rsidP="00292A0E">
            <w:pPr>
              <w:tabs>
                <w:tab w:val="left" w:pos="0"/>
                <w:tab w:val="left" w:pos="426"/>
                <w:tab w:val="left" w:pos="1985"/>
                <w:tab w:val="left" w:pos="2835"/>
                <w:tab w:val="left" w:pos="3828"/>
                <w:tab w:val="left" w:pos="5245"/>
                <w:tab w:val="left" w:pos="6946"/>
              </w:tabs>
              <w:jc w:val="center"/>
              <w:rPr>
                <w:b/>
                <w:color w:val="000000"/>
              </w:rPr>
            </w:pPr>
            <w:r w:rsidRPr="00EB0E48">
              <w:rPr>
                <w:b/>
                <w:color w:val="000000"/>
              </w:rPr>
              <w:t>Patikslintas apibūdinimas</w:t>
            </w:r>
          </w:p>
        </w:tc>
        <w:tc>
          <w:tcPr>
            <w:tcW w:w="1985" w:type="dxa"/>
            <w:tcBorders>
              <w:top w:val="single" w:sz="4" w:space="0" w:color="auto"/>
              <w:left w:val="single" w:sz="4" w:space="0" w:color="auto"/>
              <w:bottom w:val="single" w:sz="4" w:space="0" w:color="auto"/>
              <w:right w:val="single" w:sz="4" w:space="0" w:color="auto"/>
            </w:tcBorders>
            <w:vAlign w:val="center"/>
          </w:tcPr>
          <w:p w14:paraId="15FA203C" w14:textId="77777777" w:rsidR="004C4FEF" w:rsidRPr="00EB0E48" w:rsidRDefault="004C4FEF" w:rsidP="00292A0E">
            <w:pPr>
              <w:tabs>
                <w:tab w:val="left" w:pos="0"/>
                <w:tab w:val="left" w:pos="426"/>
                <w:tab w:val="left" w:pos="1985"/>
                <w:tab w:val="left" w:pos="2835"/>
                <w:tab w:val="left" w:pos="3828"/>
                <w:tab w:val="left" w:pos="5245"/>
                <w:tab w:val="left" w:pos="6946"/>
              </w:tabs>
              <w:jc w:val="center"/>
              <w:rPr>
                <w:b/>
                <w:color w:val="000000"/>
                <w:vertAlign w:val="superscript"/>
              </w:rPr>
            </w:pPr>
            <w:r w:rsidRPr="00EB0E48">
              <w:rPr>
                <w:b/>
                <w:color w:val="000000"/>
              </w:rPr>
              <w:t>Pavojingumas</w:t>
            </w:r>
          </w:p>
        </w:tc>
        <w:tc>
          <w:tcPr>
            <w:tcW w:w="2835" w:type="dxa"/>
            <w:tcBorders>
              <w:top w:val="single" w:sz="4" w:space="0" w:color="auto"/>
              <w:left w:val="single" w:sz="4" w:space="0" w:color="auto"/>
              <w:bottom w:val="single" w:sz="4" w:space="0" w:color="auto"/>
              <w:right w:val="single" w:sz="4" w:space="0" w:color="auto"/>
            </w:tcBorders>
            <w:vAlign w:val="center"/>
          </w:tcPr>
          <w:p w14:paraId="37B35193" w14:textId="3732E330" w:rsidR="004C4FEF" w:rsidRPr="00EB0E48" w:rsidRDefault="004C4FEF" w:rsidP="00292A0E">
            <w:pPr>
              <w:tabs>
                <w:tab w:val="left" w:pos="0"/>
                <w:tab w:val="left" w:pos="426"/>
                <w:tab w:val="left" w:pos="1985"/>
                <w:tab w:val="left" w:pos="2835"/>
                <w:tab w:val="left" w:pos="3828"/>
                <w:tab w:val="left" w:pos="5245"/>
                <w:tab w:val="left" w:pos="6946"/>
              </w:tabs>
              <w:jc w:val="center"/>
              <w:rPr>
                <w:b/>
                <w:color w:val="000000"/>
              </w:rPr>
            </w:pPr>
            <w:r w:rsidRPr="00EB0E48">
              <w:rPr>
                <w:b/>
                <w:color w:val="000000"/>
              </w:rPr>
              <w:t>Atliekų susidarymo šaltinis technologiniame procese</w:t>
            </w:r>
          </w:p>
        </w:tc>
        <w:tc>
          <w:tcPr>
            <w:tcW w:w="1952" w:type="dxa"/>
            <w:tcBorders>
              <w:top w:val="single" w:sz="4" w:space="0" w:color="auto"/>
              <w:left w:val="single" w:sz="4" w:space="0" w:color="auto"/>
              <w:bottom w:val="single" w:sz="4" w:space="0" w:color="auto"/>
              <w:right w:val="single" w:sz="4" w:space="0" w:color="auto"/>
            </w:tcBorders>
            <w:vAlign w:val="center"/>
          </w:tcPr>
          <w:p w14:paraId="754D3B95" w14:textId="157A3D84" w:rsidR="004C4FEF" w:rsidRPr="00EB0E48" w:rsidRDefault="004C4FEF" w:rsidP="00292A0E">
            <w:pPr>
              <w:tabs>
                <w:tab w:val="left" w:pos="0"/>
                <w:tab w:val="left" w:pos="426"/>
                <w:tab w:val="left" w:pos="1985"/>
                <w:tab w:val="left" w:pos="2835"/>
                <w:tab w:val="left" w:pos="3828"/>
                <w:tab w:val="left" w:pos="5245"/>
                <w:tab w:val="left" w:pos="6946"/>
              </w:tabs>
              <w:jc w:val="center"/>
              <w:rPr>
                <w:b/>
                <w:color w:val="000000"/>
              </w:rPr>
            </w:pPr>
            <w:r w:rsidRPr="00EB0E48">
              <w:rPr>
                <w:b/>
                <w:color w:val="000000"/>
              </w:rPr>
              <w:t>Didžiausias leidžiamas susidaryti kiekis, t/m.</w:t>
            </w:r>
          </w:p>
        </w:tc>
        <w:tc>
          <w:tcPr>
            <w:tcW w:w="1414" w:type="dxa"/>
            <w:tcBorders>
              <w:top w:val="single" w:sz="4" w:space="0" w:color="auto"/>
              <w:left w:val="single" w:sz="4" w:space="0" w:color="auto"/>
              <w:bottom w:val="single" w:sz="4" w:space="0" w:color="auto"/>
              <w:right w:val="single" w:sz="4" w:space="0" w:color="auto"/>
            </w:tcBorders>
          </w:tcPr>
          <w:p w14:paraId="2EF3B266" w14:textId="0D96A15C" w:rsidR="004C4FEF" w:rsidRPr="00EB0E48" w:rsidRDefault="004C4FEF" w:rsidP="00292A0E">
            <w:pPr>
              <w:tabs>
                <w:tab w:val="left" w:pos="0"/>
                <w:tab w:val="left" w:pos="426"/>
                <w:tab w:val="left" w:pos="1985"/>
                <w:tab w:val="left" w:pos="2835"/>
                <w:tab w:val="left" w:pos="3828"/>
                <w:tab w:val="left" w:pos="5245"/>
                <w:tab w:val="left" w:pos="6946"/>
              </w:tabs>
              <w:jc w:val="center"/>
              <w:rPr>
                <w:b/>
                <w:color w:val="000000"/>
              </w:rPr>
            </w:pPr>
            <w:r w:rsidRPr="00EB0E48">
              <w:rPr>
                <w:b/>
                <w:color w:val="000000"/>
              </w:rPr>
              <w:t>Atliekų tvarkymo būdas (ai)</w:t>
            </w:r>
          </w:p>
        </w:tc>
      </w:tr>
      <w:tr w:rsidR="004C4FEF" w:rsidRPr="00D21258" w14:paraId="18D88FB0" w14:textId="77777777" w:rsidTr="004C4FEF">
        <w:trPr>
          <w:cantSplit/>
        </w:trPr>
        <w:tc>
          <w:tcPr>
            <w:tcW w:w="1138" w:type="dxa"/>
            <w:tcBorders>
              <w:top w:val="single" w:sz="4" w:space="0" w:color="auto"/>
              <w:left w:val="single" w:sz="4" w:space="0" w:color="auto"/>
              <w:bottom w:val="single" w:sz="4" w:space="0" w:color="auto"/>
              <w:right w:val="single" w:sz="4" w:space="0" w:color="auto"/>
            </w:tcBorders>
            <w:vAlign w:val="center"/>
          </w:tcPr>
          <w:p w14:paraId="35B31032" w14:textId="5E7B807A" w:rsidR="004C4FEF" w:rsidRPr="00EB0E48" w:rsidRDefault="00EB0E48" w:rsidP="00292A0E">
            <w:pPr>
              <w:tabs>
                <w:tab w:val="left" w:pos="0"/>
                <w:tab w:val="left" w:pos="426"/>
                <w:tab w:val="left" w:pos="1985"/>
                <w:tab w:val="left" w:pos="2835"/>
                <w:tab w:val="left" w:pos="3828"/>
                <w:tab w:val="left" w:pos="5245"/>
                <w:tab w:val="left" w:pos="6946"/>
              </w:tabs>
              <w:jc w:val="center"/>
              <w:rPr>
                <w:b/>
                <w:color w:val="000000"/>
              </w:rPr>
            </w:pPr>
            <w:r w:rsidRPr="00EB0E48">
              <w:rPr>
                <w:b/>
                <w:color w:val="000000"/>
              </w:rPr>
              <w:t>1</w:t>
            </w:r>
          </w:p>
        </w:tc>
        <w:tc>
          <w:tcPr>
            <w:tcW w:w="3114" w:type="dxa"/>
            <w:tcBorders>
              <w:top w:val="single" w:sz="4" w:space="0" w:color="auto"/>
              <w:left w:val="single" w:sz="4" w:space="0" w:color="auto"/>
              <w:bottom w:val="single" w:sz="4" w:space="0" w:color="auto"/>
              <w:right w:val="single" w:sz="4" w:space="0" w:color="auto"/>
            </w:tcBorders>
            <w:vAlign w:val="center"/>
          </w:tcPr>
          <w:p w14:paraId="31811054" w14:textId="77777777" w:rsidR="004C4FEF" w:rsidRPr="00EB0E48" w:rsidRDefault="004C4FEF" w:rsidP="00292A0E">
            <w:pPr>
              <w:tabs>
                <w:tab w:val="left" w:pos="0"/>
                <w:tab w:val="left" w:pos="426"/>
                <w:tab w:val="left" w:pos="1985"/>
                <w:tab w:val="left" w:pos="2835"/>
                <w:tab w:val="left" w:pos="3828"/>
                <w:tab w:val="left" w:pos="5245"/>
                <w:tab w:val="left" w:pos="6946"/>
              </w:tabs>
              <w:jc w:val="center"/>
              <w:rPr>
                <w:b/>
                <w:color w:val="000000"/>
              </w:rPr>
            </w:pPr>
            <w:r w:rsidRPr="00EB0E48">
              <w:rPr>
                <w:b/>
                <w:color w:val="000000"/>
              </w:rPr>
              <w:t>2</w:t>
            </w:r>
          </w:p>
        </w:tc>
        <w:tc>
          <w:tcPr>
            <w:tcW w:w="1984" w:type="dxa"/>
            <w:tcBorders>
              <w:top w:val="single" w:sz="4" w:space="0" w:color="auto"/>
              <w:left w:val="single" w:sz="4" w:space="0" w:color="auto"/>
              <w:bottom w:val="single" w:sz="4" w:space="0" w:color="auto"/>
              <w:right w:val="single" w:sz="4" w:space="0" w:color="auto"/>
            </w:tcBorders>
          </w:tcPr>
          <w:p w14:paraId="3F5C28E7" w14:textId="77777777" w:rsidR="004C4FEF" w:rsidRPr="00EB0E48" w:rsidRDefault="004C4FEF" w:rsidP="00292A0E">
            <w:pPr>
              <w:tabs>
                <w:tab w:val="left" w:pos="0"/>
                <w:tab w:val="left" w:pos="426"/>
                <w:tab w:val="left" w:pos="1985"/>
                <w:tab w:val="left" w:pos="2835"/>
                <w:tab w:val="left" w:pos="3828"/>
                <w:tab w:val="left" w:pos="5245"/>
                <w:tab w:val="left" w:pos="6946"/>
              </w:tabs>
              <w:jc w:val="center"/>
              <w:rPr>
                <w:b/>
                <w:color w:val="000000"/>
              </w:rPr>
            </w:pPr>
            <w:r w:rsidRPr="00EB0E48">
              <w:rPr>
                <w:b/>
                <w:color w:val="000000"/>
              </w:rPr>
              <w:t>3</w:t>
            </w:r>
          </w:p>
        </w:tc>
        <w:tc>
          <w:tcPr>
            <w:tcW w:w="1985" w:type="dxa"/>
            <w:tcBorders>
              <w:top w:val="single" w:sz="4" w:space="0" w:color="auto"/>
              <w:left w:val="single" w:sz="4" w:space="0" w:color="auto"/>
              <w:bottom w:val="single" w:sz="4" w:space="0" w:color="auto"/>
              <w:right w:val="single" w:sz="4" w:space="0" w:color="auto"/>
            </w:tcBorders>
            <w:vAlign w:val="center"/>
          </w:tcPr>
          <w:p w14:paraId="4D99FD35" w14:textId="77777777" w:rsidR="004C4FEF" w:rsidRPr="00EB0E48" w:rsidRDefault="004C4FEF" w:rsidP="00292A0E">
            <w:pPr>
              <w:tabs>
                <w:tab w:val="left" w:pos="0"/>
                <w:tab w:val="left" w:pos="426"/>
                <w:tab w:val="left" w:pos="1985"/>
                <w:tab w:val="left" w:pos="2835"/>
                <w:tab w:val="left" w:pos="3828"/>
                <w:tab w:val="left" w:pos="5245"/>
                <w:tab w:val="left" w:pos="6946"/>
              </w:tabs>
              <w:jc w:val="center"/>
              <w:rPr>
                <w:b/>
                <w:color w:val="000000"/>
              </w:rPr>
            </w:pPr>
            <w:r w:rsidRPr="00EB0E48">
              <w:rPr>
                <w:b/>
                <w:color w:val="000000"/>
              </w:rPr>
              <w:t>4</w:t>
            </w:r>
          </w:p>
        </w:tc>
        <w:tc>
          <w:tcPr>
            <w:tcW w:w="2835" w:type="dxa"/>
            <w:tcBorders>
              <w:top w:val="single" w:sz="4" w:space="0" w:color="auto"/>
              <w:left w:val="single" w:sz="4" w:space="0" w:color="auto"/>
              <w:bottom w:val="single" w:sz="4" w:space="0" w:color="auto"/>
              <w:right w:val="single" w:sz="4" w:space="0" w:color="auto"/>
            </w:tcBorders>
            <w:vAlign w:val="center"/>
          </w:tcPr>
          <w:p w14:paraId="2793CB8C" w14:textId="77777777" w:rsidR="004C4FEF" w:rsidRPr="00EB0E48" w:rsidRDefault="004C4FEF" w:rsidP="00292A0E">
            <w:pPr>
              <w:tabs>
                <w:tab w:val="left" w:pos="0"/>
                <w:tab w:val="left" w:pos="426"/>
                <w:tab w:val="left" w:pos="1985"/>
                <w:tab w:val="left" w:pos="2835"/>
                <w:tab w:val="left" w:pos="3828"/>
                <w:tab w:val="left" w:pos="5245"/>
                <w:tab w:val="left" w:pos="6946"/>
              </w:tabs>
              <w:jc w:val="center"/>
              <w:rPr>
                <w:b/>
                <w:color w:val="000000"/>
              </w:rPr>
            </w:pPr>
            <w:r w:rsidRPr="00EB0E48">
              <w:rPr>
                <w:b/>
                <w:color w:val="000000"/>
              </w:rPr>
              <w:t>5</w:t>
            </w:r>
          </w:p>
        </w:tc>
        <w:tc>
          <w:tcPr>
            <w:tcW w:w="1952" w:type="dxa"/>
            <w:tcBorders>
              <w:top w:val="single" w:sz="4" w:space="0" w:color="auto"/>
              <w:left w:val="single" w:sz="4" w:space="0" w:color="auto"/>
              <w:bottom w:val="single" w:sz="4" w:space="0" w:color="auto"/>
              <w:right w:val="single" w:sz="4" w:space="0" w:color="auto"/>
            </w:tcBorders>
            <w:vAlign w:val="center"/>
          </w:tcPr>
          <w:p w14:paraId="6BF485E9" w14:textId="77777777" w:rsidR="004C4FEF" w:rsidRPr="00EB0E48" w:rsidRDefault="004C4FEF" w:rsidP="00292A0E">
            <w:pPr>
              <w:tabs>
                <w:tab w:val="left" w:pos="0"/>
                <w:tab w:val="left" w:pos="426"/>
                <w:tab w:val="left" w:pos="1985"/>
                <w:tab w:val="left" w:pos="2835"/>
                <w:tab w:val="left" w:pos="3828"/>
                <w:tab w:val="left" w:pos="5245"/>
                <w:tab w:val="left" w:pos="6946"/>
              </w:tabs>
              <w:jc w:val="center"/>
              <w:rPr>
                <w:b/>
                <w:color w:val="000000"/>
              </w:rPr>
            </w:pPr>
            <w:r w:rsidRPr="00EB0E48">
              <w:rPr>
                <w:b/>
                <w:color w:val="000000"/>
              </w:rPr>
              <w:t>6</w:t>
            </w:r>
          </w:p>
        </w:tc>
        <w:tc>
          <w:tcPr>
            <w:tcW w:w="1414" w:type="dxa"/>
            <w:tcBorders>
              <w:top w:val="single" w:sz="4" w:space="0" w:color="auto"/>
              <w:left w:val="single" w:sz="4" w:space="0" w:color="auto"/>
              <w:bottom w:val="single" w:sz="4" w:space="0" w:color="auto"/>
              <w:right w:val="single" w:sz="4" w:space="0" w:color="auto"/>
            </w:tcBorders>
          </w:tcPr>
          <w:p w14:paraId="1EC2237F" w14:textId="77777777" w:rsidR="004C4FEF" w:rsidRPr="00EB0E48" w:rsidRDefault="004C4FEF" w:rsidP="00292A0E">
            <w:pPr>
              <w:tabs>
                <w:tab w:val="left" w:pos="0"/>
                <w:tab w:val="left" w:pos="426"/>
                <w:tab w:val="left" w:pos="1985"/>
                <w:tab w:val="left" w:pos="2835"/>
                <w:tab w:val="left" w:pos="3828"/>
                <w:tab w:val="left" w:pos="5245"/>
                <w:tab w:val="left" w:pos="6946"/>
              </w:tabs>
              <w:jc w:val="center"/>
              <w:rPr>
                <w:b/>
                <w:color w:val="000000"/>
              </w:rPr>
            </w:pPr>
            <w:r w:rsidRPr="00EB0E48">
              <w:rPr>
                <w:b/>
                <w:color w:val="000000"/>
              </w:rPr>
              <w:t>7</w:t>
            </w:r>
          </w:p>
        </w:tc>
      </w:tr>
      <w:tr w:rsidR="00AF160A" w:rsidRPr="00C43708" w14:paraId="77409AB8" w14:textId="77777777" w:rsidTr="00AF160A">
        <w:trPr>
          <w:cantSplit/>
          <w:trHeight w:val="601"/>
        </w:trPr>
        <w:tc>
          <w:tcPr>
            <w:tcW w:w="1138" w:type="dxa"/>
            <w:tcBorders>
              <w:top w:val="single" w:sz="4" w:space="0" w:color="auto"/>
              <w:left w:val="single" w:sz="4" w:space="0" w:color="auto"/>
              <w:bottom w:val="single" w:sz="4" w:space="0" w:color="auto"/>
              <w:right w:val="single" w:sz="4" w:space="0" w:color="auto"/>
            </w:tcBorders>
            <w:vAlign w:val="center"/>
          </w:tcPr>
          <w:p w14:paraId="470D1087" w14:textId="59A95E0A" w:rsidR="00AF160A" w:rsidRPr="00C43708" w:rsidRDefault="00AF160A" w:rsidP="00AF160A">
            <w:pPr>
              <w:jc w:val="center"/>
              <w:rPr>
                <w:color w:val="000000"/>
              </w:rPr>
            </w:pPr>
            <w:r w:rsidRPr="003055FF">
              <w:rPr>
                <w:iCs/>
              </w:rPr>
              <w:t>19 08 99</w:t>
            </w:r>
          </w:p>
        </w:tc>
        <w:tc>
          <w:tcPr>
            <w:tcW w:w="3114" w:type="dxa"/>
            <w:tcBorders>
              <w:top w:val="single" w:sz="4" w:space="0" w:color="auto"/>
              <w:left w:val="single" w:sz="4" w:space="0" w:color="auto"/>
              <w:bottom w:val="single" w:sz="4" w:space="0" w:color="auto"/>
              <w:right w:val="single" w:sz="4" w:space="0" w:color="auto"/>
            </w:tcBorders>
            <w:vAlign w:val="center"/>
          </w:tcPr>
          <w:p w14:paraId="5B3FF0B8" w14:textId="518988FD" w:rsidR="00AF160A" w:rsidRPr="00C43708" w:rsidRDefault="00AF160A" w:rsidP="00AF160A">
            <w:pPr>
              <w:jc w:val="center"/>
              <w:rPr>
                <w:color w:val="000000"/>
              </w:rPr>
            </w:pPr>
            <w:r w:rsidRPr="003055FF">
              <w:rPr>
                <w:iCs/>
              </w:rPr>
              <w:t>Nuotek</w:t>
            </w:r>
            <w:r w:rsidRPr="003055FF">
              <w:t xml:space="preserve">ų </w:t>
            </w:r>
            <w:r w:rsidRPr="003055FF">
              <w:rPr>
                <w:iCs/>
              </w:rPr>
              <w:t>dumblas</w:t>
            </w:r>
          </w:p>
        </w:tc>
        <w:tc>
          <w:tcPr>
            <w:tcW w:w="1984" w:type="dxa"/>
            <w:tcBorders>
              <w:top w:val="single" w:sz="4" w:space="0" w:color="auto"/>
              <w:left w:val="single" w:sz="4" w:space="0" w:color="auto"/>
              <w:bottom w:val="single" w:sz="4" w:space="0" w:color="auto"/>
              <w:right w:val="single" w:sz="4" w:space="0" w:color="auto"/>
            </w:tcBorders>
            <w:vAlign w:val="center"/>
          </w:tcPr>
          <w:p w14:paraId="3F02AF57" w14:textId="0EECEB9F" w:rsidR="00AF160A" w:rsidRPr="00C43708" w:rsidRDefault="00AF160A" w:rsidP="00AF160A">
            <w:pPr>
              <w:tabs>
                <w:tab w:val="left" w:pos="0"/>
                <w:tab w:val="left" w:pos="426"/>
                <w:tab w:val="left" w:pos="1985"/>
                <w:tab w:val="left" w:pos="2835"/>
                <w:tab w:val="left" w:pos="3828"/>
                <w:tab w:val="left" w:pos="5245"/>
                <w:tab w:val="left" w:pos="6946"/>
              </w:tabs>
              <w:jc w:val="center"/>
              <w:rPr>
                <w:color w:val="000000"/>
              </w:rPr>
            </w:pPr>
          </w:p>
        </w:tc>
        <w:tc>
          <w:tcPr>
            <w:tcW w:w="1985" w:type="dxa"/>
            <w:tcBorders>
              <w:top w:val="single" w:sz="4" w:space="0" w:color="auto"/>
              <w:left w:val="single" w:sz="4" w:space="0" w:color="auto"/>
              <w:bottom w:val="single" w:sz="4" w:space="0" w:color="auto"/>
              <w:right w:val="single" w:sz="4" w:space="0" w:color="auto"/>
            </w:tcBorders>
            <w:vAlign w:val="center"/>
          </w:tcPr>
          <w:p w14:paraId="650D770B" w14:textId="24592635" w:rsidR="00AF160A" w:rsidRPr="00C43708" w:rsidRDefault="00AF160A" w:rsidP="00AF160A">
            <w:pPr>
              <w:jc w:val="center"/>
              <w:rPr>
                <w:color w:val="000000"/>
              </w:rPr>
            </w:pPr>
            <w:r w:rsidRPr="00416C23">
              <w:rPr>
                <w:bCs/>
              </w:rPr>
              <w:t>Nepavojinga</w:t>
            </w:r>
          </w:p>
        </w:tc>
        <w:tc>
          <w:tcPr>
            <w:tcW w:w="2835" w:type="dxa"/>
            <w:tcBorders>
              <w:top w:val="single" w:sz="4" w:space="0" w:color="auto"/>
              <w:left w:val="single" w:sz="4" w:space="0" w:color="auto"/>
              <w:bottom w:val="single" w:sz="4" w:space="0" w:color="auto"/>
              <w:right w:val="single" w:sz="4" w:space="0" w:color="auto"/>
            </w:tcBorders>
            <w:vAlign w:val="center"/>
          </w:tcPr>
          <w:p w14:paraId="509CC40D" w14:textId="0B1B7FFF" w:rsidR="00AF160A" w:rsidRPr="00C43708" w:rsidRDefault="00AF160A" w:rsidP="00AF160A">
            <w:pPr>
              <w:tabs>
                <w:tab w:val="left" w:pos="0"/>
                <w:tab w:val="left" w:pos="426"/>
                <w:tab w:val="left" w:pos="1985"/>
                <w:tab w:val="left" w:pos="2835"/>
                <w:tab w:val="left" w:pos="3828"/>
                <w:tab w:val="left" w:pos="5245"/>
                <w:tab w:val="left" w:pos="6946"/>
              </w:tabs>
              <w:jc w:val="center"/>
              <w:rPr>
                <w:color w:val="000000"/>
              </w:rPr>
            </w:pPr>
            <w:r w:rsidRPr="00416C23">
              <w:rPr>
                <w:bCs/>
              </w:rPr>
              <w:t>Buitinių nuotekų valymas</w:t>
            </w:r>
          </w:p>
        </w:tc>
        <w:tc>
          <w:tcPr>
            <w:tcW w:w="1952" w:type="dxa"/>
            <w:tcBorders>
              <w:top w:val="single" w:sz="4" w:space="0" w:color="auto"/>
              <w:left w:val="single" w:sz="4" w:space="0" w:color="auto"/>
              <w:bottom w:val="single" w:sz="4" w:space="0" w:color="auto"/>
              <w:right w:val="single" w:sz="4" w:space="0" w:color="auto"/>
            </w:tcBorders>
            <w:vAlign w:val="center"/>
          </w:tcPr>
          <w:p w14:paraId="291A0582" w14:textId="390A0AB7" w:rsidR="00AF160A" w:rsidRPr="00C43708" w:rsidRDefault="00AF160A" w:rsidP="00AF160A">
            <w:pPr>
              <w:tabs>
                <w:tab w:val="left" w:pos="0"/>
                <w:tab w:val="left" w:pos="426"/>
                <w:tab w:val="left" w:pos="1985"/>
                <w:tab w:val="left" w:pos="2835"/>
                <w:tab w:val="left" w:pos="3828"/>
                <w:tab w:val="left" w:pos="5245"/>
                <w:tab w:val="left" w:pos="6946"/>
              </w:tabs>
              <w:jc w:val="center"/>
              <w:rPr>
                <w:color w:val="000000"/>
              </w:rPr>
            </w:pPr>
            <w:r>
              <w:t>0,24</w:t>
            </w:r>
          </w:p>
        </w:tc>
        <w:tc>
          <w:tcPr>
            <w:tcW w:w="1414" w:type="dxa"/>
            <w:tcBorders>
              <w:top w:val="single" w:sz="4" w:space="0" w:color="auto"/>
              <w:left w:val="single" w:sz="4" w:space="0" w:color="auto"/>
              <w:bottom w:val="single" w:sz="4" w:space="0" w:color="auto"/>
              <w:right w:val="single" w:sz="4" w:space="0" w:color="auto"/>
            </w:tcBorders>
            <w:vAlign w:val="center"/>
          </w:tcPr>
          <w:p w14:paraId="66521D72" w14:textId="3EB36FA0" w:rsidR="00AF160A" w:rsidRPr="00C43708" w:rsidRDefault="00AF160A" w:rsidP="00AF160A">
            <w:pPr>
              <w:tabs>
                <w:tab w:val="left" w:pos="0"/>
                <w:tab w:val="left" w:pos="426"/>
                <w:tab w:val="left" w:pos="1985"/>
                <w:tab w:val="left" w:pos="2835"/>
                <w:tab w:val="left" w:pos="3828"/>
                <w:tab w:val="left" w:pos="5245"/>
                <w:tab w:val="left" w:pos="6946"/>
              </w:tabs>
              <w:jc w:val="center"/>
              <w:rPr>
                <w:color w:val="000000"/>
              </w:rPr>
            </w:pPr>
            <w:r w:rsidRPr="00DC0821">
              <w:t>D1</w:t>
            </w:r>
          </w:p>
        </w:tc>
      </w:tr>
      <w:tr w:rsidR="00AF160A" w:rsidRPr="00C43708" w14:paraId="3DBF887C" w14:textId="77777777" w:rsidTr="00AF160A">
        <w:trPr>
          <w:cantSplit/>
          <w:trHeight w:val="554"/>
        </w:trPr>
        <w:tc>
          <w:tcPr>
            <w:tcW w:w="1138" w:type="dxa"/>
            <w:tcBorders>
              <w:top w:val="single" w:sz="4" w:space="0" w:color="auto"/>
              <w:left w:val="single" w:sz="4" w:space="0" w:color="auto"/>
              <w:bottom w:val="single" w:sz="4" w:space="0" w:color="auto"/>
              <w:right w:val="single" w:sz="4" w:space="0" w:color="auto"/>
            </w:tcBorders>
            <w:vAlign w:val="center"/>
          </w:tcPr>
          <w:p w14:paraId="047C6BCD" w14:textId="1B3D0525" w:rsidR="00AF160A" w:rsidRPr="00C43708" w:rsidRDefault="00AF160A" w:rsidP="00AF160A">
            <w:pPr>
              <w:tabs>
                <w:tab w:val="left" w:pos="0"/>
                <w:tab w:val="left" w:pos="426"/>
                <w:tab w:val="left" w:pos="1985"/>
                <w:tab w:val="left" w:pos="2835"/>
                <w:tab w:val="left" w:pos="3828"/>
                <w:tab w:val="left" w:pos="5245"/>
                <w:tab w:val="left" w:pos="6946"/>
              </w:tabs>
              <w:jc w:val="center"/>
              <w:rPr>
                <w:color w:val="000000"/>
              </w:rPr>
            </w:pPr>
            <w:r w:rsidRPr="003055FF">
              <w:rPr>
                <w:iCs/>
              </w:rPr>
              <w:t>10 01 15</w:t>
            </w:r>
          </w:p>
        </w:tc>
        <w:tc>
          <w:tcPr>
            <w:tcW w:w="3114" w:type="dxa"/>
            <w:tcBorders>
              <w:top w:val="single" w:sz="4" w:space="0" w:color="auto"/>
              <w:left w:val="single" w:sz="4" w:space="0" w:color="auto"/>
              <w:bottom w:val="single" w:sz="4" w:space="0" w:color="auto"/>
              <w:right w:val="single" w:sz="4" w:space="0" w:color="auto"/>
            </w:tcBorders>
            <w:vAlign w:val="center"/>
          </w:tcPr>
          <w:p w14:paraId="34403AC4" w14:textId="0EFB1EAE" w:rsidR="00AF160A" w:rsidRPr="00C43708" w:rsidRDefault="00AF160A" w:rsidP="00AF160A">
            <w:pPr>
              <w:tabs>
                <w:tab w:val="left" w:pos="0"/>
                <w:tab w:val="left" w:pos="426"/>
                <w:tab w:val="left" w:pos="1985"/>
                <w:tab w:val="left" w:pos="2835"/>
                <w:tab w:val="left" w:pos="3828"/>
                <w:tab w:val="left" w:pos="5245"/>
                <w:tab w:val="left" w:pos="6946"/>
              </w:tabs>
              <w:jc w:val="center"/>
              <w:rPr>
                <w:color w:val="000000"/>
              </w:rPr>
            </w:pPr>
            <w:r w:rsidRPr="003055FF">
              <w:rPr>
                <w:iCs/>
              </w:rPr>
              <w:t>Pelenai</w:t>
            </w:r>
          </w:p>
        </w:tc>
        <w:tc>
          <w:tcPr>
            <w:tcW w:w="1984" w:type="dxa"/>
            <w:tcBorders>
              <w:top w:val="single" w:sz="4" w:space="0" w:color="auto"/>
              <w:left w:val="single" w:sz="4" w:space="0" w:color="auto"/>
              <w:bottom w:val="single" w:sz="4" w:space="0" w:color="auto"/>
              <w:right w:val="single" w:sz="4" w:space="0" w:color="auto"/>
            </w:tcBorders>
            <w:vAlign w:val="center"/>
          </w:tcPr>
          <w:p w14:paraId="1F1B39E3" w14:textId="12EA655A" w:rsidR="00AF160A" w:rsidRPr="00C43708" w:rsidRDefault="00AF160A" w:rsidP="00AF160A">
            <w:pPr>
              <w:tabs>
                <w:tab w:val="left" w:pos="0"/>
                <w:tab w:val="left" w:pos="426"/>
                <w:tab w:val="left" w:pos="1985"/>
                <w:tab w:val="left" w:pos="2835"/>
                <w:tab w:val="left" w:pos="3828"/>
                <w:tab w:val="left" w:pos="5245"/>
                <w:tab w:val="left" w:pos="6946"/>
              </w:tabs>
              <w:jc w:val="center"/>
              <w:rPr>
                <w:color w:val="000000"/>
              </w:rPr>
            </w:pPr>
          </w:p>
        </w:tc>
        <w:tc>
          <w:tcPr>
            <w:tcW w:w="1985" w:type="dxa"/>
            <w:tcBorders>
              <w:top w:val="single" w:sz="4" w:space="0" w:color="auto"/>
              <w:left w:val="single" w:sz="4" w:space="0" w:color="auto"/>
              <w:bottom w:val="single" w:sz="4" w:space="0" w:color="auto"/>
              <w:right w:val="single" w:sz="4" w:space="0" w:color="auto"/>
            </w:tcBorders>
            <w:vAlign w:val="center"/>
          </w:tcPr>
          <w:p w14:paraId="72887448" w14:textId="52D4C291" w:rsidR="00AF160A" w:rsidRPr="00C43708" w:rsidRDefault="00AF160A" w:rsidP="00AF160A">
            <w:pPr>
              <w:tabs>
                <w:tab w:val="left" w:pos="0"/>
                <w:tab w:val="left" w:pos="426"/>
                <w:tab w:val="left" w:pos="1985"/>
                <w:tab w:val="left" w:pos="2835"/>
                <w:tab w:val="left" w:pos="3828"/>
                <w:tab w:val="left" w:pos="5245"/>
                <w:tab w:val="left" w:pos="6946"/>
              </w:tabs>
              <w:jc w:val="center"/>
              <w:rPr>
                <w:color w:val="000000"/>
              </w:rPr>
            </w:pPr>
            <w:r w:rsidRPr="00416C23">
              <w:rPr>
                <w:bCs/>
              </w:rPr>
              <w:t>Nepavojinga</w:t>
            </w:r>
          </w:p>
        </w:tc>
        <w:tc>
          <w:tcPr>
            <w:tcW w:w="2835" w:type="dxa"/>
            <w:tcBorders>
              <w:top w:val="single" w:sz="4" w:space="0" w:color="auto"/>
              <w:left w:val="single" w:sz="4" w:space="0" w:color="auto"/>
              <w:bottom w:val="single" w:sz="4" w:space="0" w:color="auto"/>
              <w:right w:val="single" w:sz="4" w:space="0" w:color="auto"/>
            </w:tcBorders>
            <w:vAlign w:val="center"/>
          </w:tcPr>
          <w:p w14:paraId="77E1DE8C" w14:textId="473907D9" w:rsidR="00AF160A" w:rsidRPr="00C43708" w:rsidRDefault="00AF160A" w:rsidP="00AF160A">
            <w:pPr>
              <w:tabs>
                <w:tab w:val="left" w:pos="-223"/>
                <w:tab w:val="left" w:pos="426"/>
                <w:tab w:val="left" w:pos="1985"/>
                <w:tab w:val="left" w:pos="2835"/>
                <w:tab w:val="left" w:pos="3828"/>
                <w:tab w:val="left" w:pos="5245"/>
                <w:tab w:val="left" w:pos="6946"/>
              </w:tabs>
              <w:ind w:left="-43" w:right="-44"/>
              <w:jc w:val="center"/>
              <w:rPr>
                <w:color w:val="000000"/>
              </w:rPr>
            </w:pPr>
            <w:r w:rsidRPr="00416C23">
              <w:rPr>
                <w:bCs/>
              </w:rPr>
              <w:t>Šilumos gamyba</w:t>
            </w:r>
          </w:p>
        </w:tc>
        <w:tc>
          <w:tcPr>
            <w:tcW w:w="1952" w:type="dxa"/>
            <w:tcBorders>
              <w:top w:val="single" w:sz="4" w:space="0" w:color="auto"/>
              <w:left w:val="single" w:sz="4" w:space="0" w:color="auto"/>
              <w:bottom w:val="single" w:sz="4" w:space="0" w:color="auto"/>
              <w:right w:val="single" w:sz="4" w:space="0" w:color="auto"/>
            </w:tcBorders>
            <w:vAlign w:val="center"/>
          </w:tcPr>
          <w:p w14:paraId="2F238C62" w14:textId="71EEDB22" w:rsidR="00AF160A" w:rsidRPr="00C43708" w:rsidRDefault="00AF160A" w:rsidP="00AF160A">
            <w:pPr>
              <w:tabs>
                <w:tab w:val="left" w:pos="0"/>
                <w:tab w:val="left" w:pos="426"/>
                <w:tab w:val="left" w:pos="1985"/>
                <w:tab w:val="left" w:pos="2835"/>
                <w:tab w:val="left" w:pos="3828"/>
                <w:tab w:val="left" w:pos="5245"/>
                <w:tab w:val="left" w:pos="6946"/>
              </w:tabs>
              <w:jc w:val="center"/>
              <w:rPr>
                <w:color w:val="000000"/>
              </w:rPr>
            </w:pPr>
            <w:r>
              <w:t>18,204</w:t>
            </w:r>
          </w:p>
        </w:tc>
        <w:tc>
          <w:tcPr>
            <w:tcW w:w="1414" w:type="dxa"/>
            <w:tcBorders>
              <w:top w:val="single" w:sz="4" w:space="0" w:color="auto"/>
              <w:left w:val="single" w:sz="4" w:space="0" w:color="auto"/>
              <w:bottom w:val="single" w:sz="4" w:space="0" w:color="auto"/>
              <w:right w:val="single" w:sz="4" w:space="0" w:color="auto"/>
            </w:tcBorders>
            <w:vAlign w:val="center"/>
          </w:tcPr>
          <w:p w14:paraId="01CD5842" w14:textId="7BED5DDD" w:rsidR="00AF160A" w:rsidRPr="00C43708" w:rsidRDefault="00AF160A" w:rsidP="00AF160A">
            <w:pPr>
              <w:tabs>
                <w:tab w:val="left" w:pos="0"/>
                <w:tab w:val="left" w:pos="426"/>
                <w:tab w:val="left" w:pos="1985"/>
                <w:tab w:val="left" w:pos="2835"/>
                <w:tab w:val="left" w:pos="3828"/>
                <w:tab w:val="left" w:pos="5245"/>
                <w:tab w:val="left" w:pos="6946"/>
              </w:tabs>
              <w:jc w:val="center"/>
              <w:rPr>
                <w:color w:val="000000"/>
              </w:rPr>
            </w:pPr>
            <w:r>
              <w:t>D1</w:t>
            </w:r>
          </w:p>
        </w:tc>
      </w:tr>
      <w:tr w:rsidR="00AF160A" w:rsidRPr="00C43708" w14:paraId="3B98BECE" w14:textId="77777777" w:rsidTr="00AF160A">
        <w:trPr>
          <w:cantSplit/>
          <w:trHeight w:val="689"/>
        </w:trPr>
        <w:tc>
          <w:tcPr>
            <w:tcW w:w="1138" w:type="dxa"/>
            <w:tcBorders>
              <w:top w:val="single" w:sz="4" w:space="0" w:color="auto"/>
              <w:left w:val="single" w:sz="4" w:space="0" w:color="auto"/>
              <w:bottom w:val="single" w:sz="4" w:space="0" w:color="auto"/>
              <w:right w:val="single" w:sz="4" w:space="0" w:color="auto"/>
            </w:tcBorders>
            <w:vAlign w:val="center"/>
          </w:tcPr>
          <w:p w14:paraId="77E3D2D7" w14:textId="4EE5C222" w:rsidR="00AF160A" w:rsidRPr="00C43708" w:rsidRDefault="00AF160A" w:rsidP="00AF160A">
            <w:pPr>
              <w:tabs>
                <w:tab w:val="left" w:pos="0"/>
                <w:tab w:val="left" w:pos="426"/>
                <w:tab w:val="left" w:pos="1985"/>
                <w:tab w:val="left" w:pos="2835"/>
                <w:tab w:val="left" w:pos="3828"/>
                <w:tab w:val="left" w:pos="5245"/>
                <w:tab w:val="left" w:pos="6946"/>
              </w:tabs>
              <w:jc w:val="center"/>
              <w:rPr>
                <w:color w:val="000000"/>
              </w:rPr>
            </w:pPr>
            <w:r w:rsidRPr="003055FF">
              <w:rPr>
                <w:iCs/>
              </w:rPr>
              <w:t>20 03 01</w:t>
            </w:r>
          </w:p>
        </w:tc>
        <w:tc>
          <w:tcPr>
            <w:tcW w:w="3114" w:type="dxa"/>
            <w:tcBorders>
              <w:top w:val="single" w:sz="4" w:space="0" w:color="auto"/>
              <w:left w:val="single" w:sz="4" w:space="0" w:color="auto"/>
              <w:bottom w:val="single" w:sz="4" w:space="0" w:color="auto"/>
              <w:right w:val="single" w:sz="4" w:space="0" w:color="auto"/>
            </w:tcBorders>
            <w:vAlign w:val="center"/>
          </w:tcPr>
          <w:p w14:paraId="7A1C721F" w14:textId="5F5564B2" w:rsidR="00AF160A" w:rsidRPr="00C43708" w:rsidRDefault="00AF160A" w:rsidP="00AF160A">
            <w:pPr>
              <w:tabs>
                <w:tab w:val="left" w:pos="0"/>
                <w:tab w:val="left" w:pos="426"/>
                <w:tab w:val="left" w:pos="1985"/>
                <w:tab w:val="left" w:pos="2835"/>
                <w:tab w:val="left" w:pos="3828"/>
                <w:tab w:val="left" w:pos="5245"/>
                <w:tab w:val="left" w:pos="6946"/>
              </w:tabs>
              <w:jc w:val="center"/>
              <w:rPr>
                <w:color w:val="000000"/>
              </w:rPr>
            </w:pPr>
            <w:r w:rsidRPr="003055FF">
              <w:rPr>
                <w:iCs/>
              </w:rPr>
              <w:t>Mišrios komunalin</w:t>
            </w:r>
            <w:r w:rsidRPr="003055FF">
              <w:t>e</w:t>
            </w:r>
            <w:r w:rsidRPr="003055FF">
              <w:rPr>
                <w:iCs/>
              </w:rPr>
              <w:t>s atliekos</w:t>
            </w:r>
          </w:p>
        </w:tc>
        <w:tc>
          <w:tcPr>
            <w:tcW w:w="1984" w:type="dxa"/>
            <w:tcBorders>
              <w:top w:val="single" w:sz="4" w:space="0" w:color="auto"/>
              <w:left w:val="single" w:sz="4" w:space="0" w:color="auto"/>
              <w:bottom w:val="single" w:sz="4" w:space="0" w:color="auto"/>
              <w:right w:val="single" w:sz="4" w:space="0" w:color="auto"/>
            </w:tcBorders>
            <w:vAlign w:val="center"/>
          </w:tcPr>
          <w:p w14:paraId="3052FE62" w14:textId="6A35BEBE" w:rsidR="00AF160A" w:rsidRPr="00C43708" w:rsidRDefault="00AF160A" w:rsidP="00AF160A">
            <w:pPr>
              <w:tabs>
                <w:tab w:val="left" w:pos="0"/>
                <w:tab w:val="left" w:pos="426"/>
                <w:tab w:val="left" w:pos="1985"/>
                <w:tab w:val="left" w:pos="2835"/>
                <w:tab w:val="left" w:pos="3828"/>
                <w:tab w:val="left" w:pos="5245"/>
                <w:tab w:val="left" w:pos="6946"/>
              </w:tabs>
              <w:jc w:val="center"/>
              <w:rPr>
                <w:color w:val="000000"/>
              </w:rPr>
            </w:pPr>
          </w:p>
        </w:tc>
        <w:tc>
          <w:tcPr>
            <w:tcW w:w="1985" w:type="dxa"/>
            <w:tcBorders>
              <w:top w:val="single" w:sz="4" w:space="0" w:color="auto"/>
              <w:left w:val="single" w:sz="4" w:space="0" w:color="auto"/>
              <w:bottom w:val="single" w:sz="4" w:space="0" w:color="auto"/>
              <w:right w:val="single" w:sz="4" w:space="0" w:color="auto"/>
            </w:tcBorders>
            <w:vAlign w:val="center"/>
          </w:tcPr>
          <w:p w14:paraId="7AF5B776" w14:textId="6A04F267" w:rsidR="00AF160A" w:rsidRPr="00C43708" w:rsidRDefault="00AF160A" w:rsidP="00AF160A">
            <w:pPr>
              <w:tabs>
                <w:tab w:val="left" w:pos="0"/>
                <w:tab w:val="left" w:pos="426"/>
                <w:tab w:val="left" w:pos="1985"/>
                <w:tab w:val="left" w:pos="2835"/>
                <w:tab w:val="left" w:pos="3828"/>
                <w:tab w:val="left" w:pos="5245"/>
                <w:tab w:val="left" w:pos="6946"/>
              </w:tabs>
              <w:jc w:val="center"/>
              <w:rPr>
                <w:color w:val="000000"/>
              </w:rPr>
            </w:pPr>
            <w:r w:rsidRPr="00416C23">
              <w:rPr>
                <w:bCs/>
              </w:rPr>
              <w:t>Nepavojinga</w:t>
            </w:r>
          </w:p>
        </w:tc>
        <w:tc>
          <w:tcPr>
            <w:tcW w:w="2835" w:type="dxa"/>
            <w:tcBorders>
              <w:top w:val="single" w:sz="4" w:space="0" w:color="auto"/>
              <w:left w:val="single" w:sz="4" w:space="0" w:color="auto"/>
              <w:bottom w:val="single" w:sz="4" w:space="0" w:color="auto"/>
              <w:right w:val="single" w:sz="4" w:space="0" w:color="auto"/>
            </w:tcBorders>
            <w:vAlign w:val="center"/>
          </w:tcPr>
          <w:p w14:paraId="3F8C1D1B" w14:textId="5AD44F47" w:rsidR="00AF160A" w:rsidRPr="00C43708" w:rsidRDefault="00AF160A" w:rsidP="00AF160A">
            <w:pPr>
              <w:tabs>
                <w:tab w:val="left" w:pos="-223"/>
                <w:tab w:val="left" w:pos="426"/>
                <w:tab w:val="left" w:pos="1985"/>
                <w:tab w:val="left" w:pos="2835"/>
                <w:tab w:val="left" w:pos="3828"/>
                <w:tab w:val="left" w:pos="5245"/>
                <w:tab w:val="left" w:pos="6946"/>
              </w:tabs>
              <w:ind w:left="-43" w:right="-44"/>
              <w:jc w:val="center"/>
              <w:rPr>
                <w:color w:val="000000"/>
              </w:rPr>
            </w:pPr>
            <w:r>
              <w:t>Buityje</w:t>
            </w:r>
            <w:r w:rsidRPr="00416C23">
              <w:t xml:space="preserve"> ir patalpų tvarkymas</w:t>
            </w:r>
          </w:p>
        </w:tc>
        <w:tc>
          <w:tcPr>
            <w:tcW w:w="1952" w:type="dxa"/>
            <w:tcBorders>
              <w:top w:val="single" w:sz="4" w:space="0" w:color="auto"/>
              <w:left w:val="single" w:sz="4" w:space="0" w:color="auto"/>
              <w:bottom w:val="single" w:sz="4" w:space="0" w:color="auto"/>
              <w:right w:val="single" w:sz="4" w:space="0" w:color="auto"/>
            </w:tcBorders>
            <w:vAlign w:val="center"/>
          </w:tcPr>
          <w:p w14:paraId="7D457CBB" w14:textId="1DF24C48" w:rsidR="00AF160A" w:rsidRPr="00C43708" w:rsidRDefault="00AF160A" w:rsidP="00AF160A">
            <w:pPr>
              <w:tabs>
                <w:tab w:val="left" w:pos="0"/>
                <w:tab w:val="left" w:pos="426"/>
                <w:tab w:val="left" w:pos="1985"/>
                <w:tab w:val="left" w:pos="2835"/>
                <w:tab w:val="left" w:pos="3828"/>
                <w:tab w:val="left" w:pos="5245"/>
                <w:tab w:val="left" w:pos="6946"/>
              </w:tabs>
              <w:jc w:val="center"/>
              <w:rPr>
                <w:color w:val="000000"/>
              </w:rPr>
            </w:pPr>
            <w:r>
              <w:t>3,0</w:t>
            </w:r>
          </w:p>
        </w:tc>
        <w:tc>
          <w:tcPr>
            <w:tcW w:w="1414" w:type="dxa"/>
            <w:tcBorders>
              <w:top w:val="single" w:sz="4" w:space="0" w:color="auto"/>
              <w:left w:val="single" w:sz="4" w:space="0" w:color="auto"/>
              <w:bottom w:val="single" w:sz="4" w:space="0" w:color="auto"/>
              <w:right w:val="single" w:sz="4" w:space="0" w:color="auto"/>
            </w:tcBorders>
            <w:vAlign w:val="center"/>
          </w:tcPr>
          <w:p w14:paraId="6DCF0FA9" w14:textId="02FD65A6" w:rsidR="00AF160A" w:rsidRPr="00C43708" w:rsidRDefault="00AF160A" w:rsidP="00AF160A">
            <w:pPr>
              <w:tabs>
                <w:tab w:val="left" w:pos="0"/>
                <w:tab w:val="left" w:pos="426"/>
                <w:tab w:val="left" w:pos="1985"/>
                <w:tab w:val="left" w:pos="2835"/>
                <w:tab w:val="left" w:pos="3828"/>
                <w:tab w:val="left" w:pos="5245"/>
                <w:tab w:val="left" w:pos="6946"/>
              </w:tabs>
              <w:jc w:val="center"/>
              <w:rPr>
                <w:color w:val="000000"/>
              </w:rPr>
            </w:pPr>
            <w:r>
              <w:t>D1</w:t>
            </w:r>
          </w:p>
        </w:tc>
      </w:tr>
      <w:tr w:rsidR="00AF160A" w:rsidRPr="00C43708" w14:paraId="59009A68" w14:textId="77777777" w:rsidTr="00AF160A">
        <w:trPr>
          <w:cantSplit/>
          <w:trHeight w:val="696"/>
        </w:trPr>
        <w:tc>
          <w:tcPr>
            <w:tcW w:w="1138" w:type="dxa"/>
            <w:tcBorders>
              <w:top w:val="single" w:sz="4" w:space="0" w:color="auto"/>
              <w:left w:val="single" w:sz="4" w:space="0" w:color="auto"/>
              <w:bottom w:val="single" w:sz="4" w:space="0" w:color="auto"/>
              <w:right w:val="single" w:sz="4" w:space="0" w:color="auto"/>
            </w:tcBorders>
            <w:vAlign w:val="center"/>
          </w:tcPr>
          <w:p w14:paraId="6DDCBAC7" w14:textId="499BDE79" w:rsidR="00AF160A" w:rsidRPr="00C43708" w:rsidRDefault="00AF160A" w:rsidP="00AF160A">
            <w:pPr>
              <w:tabs>
                <w:tab w:val="left" w:pos="0"/>
                <w:tab w:val="left" w:pos="426"/>
                <w:tab w:val="left" w:pos="1985"/>
                <w:tab w:val="left" w:pos="2835"/>
                <w:tab w:val="left" w:pos="3828"/>
                <w:tab w:val="left" w:pos="5245"/>
                <w:tab w:val="left" w:pos="6946"/>
              </w:tabs>
              <w:jc w:val="center"/>
              <w:rPr>
                <w:color w:val="000000"/>
              </w:rPr>
            </w:pPr>
            <w:r w:rsidRPr="003055FF">
              <w:rPr>
                <w:iCs/>
              </w:rPr>
              <w:t>15 01 02</w:t>
            </w:r>
          </w:p>
        </w:tc>
        <w:tc>
          <w:tcPr>
            <w:tcW w:w="3114" w:type="dxa"/>
            <w:tcBorders>
              <w:top w:val="single" w:sz="4" w:space="0" w:color="auto"/>
              <w:left w:val="single" w:sz="4" w:space="0" w:color="auto"/>
              <w:bottom w:val="single" w:sz="4" w:space="0" w:color="auto"/>
              <w:right w:val="single" w:sz="4" w:space="0" w:color="auto"/>
            </w:tcBorders>
            <w:vAlign w:val="center"/>
          </w:tcPr>
          <w:p w14:paraId="47F64B3F" w14:textId="7BB2B0A1" w:rsidR="00AF160A" w:rsidRPr="00C43708" w:rsidRDefault="00AF160A" w:rsidP="00AF160A">
            <w:pPr>
              <w:tabs>
                <w:tab w:val="left" w:pos="0"/>
                <w:tab w:val="left" w:pos="426"/>
                <w:tab w:val="left" w:pos="1985"/>
                <w:tab w:val="left" w:pos="2835"/>
                <w:tab w:val="left" w:pos="3828"/>
                <w:tab w:val="left" w:pos="5245"/>
                <w:tab w:val="left" w:pos="6946"/>
              </w:tabs>
              <w:jc w:val="center"/>
              <w:rPr>
                <w:color w:val="000000"/>
              </w:rPr>
            </w:pPr>
            <w:r w:rsidRPr="003055FF">
              <w:rPr>
                <w:iCs/>
              </w:rPr>
              <w:t>Plastikin</w:t>
            </w:r>
            <w:r w:rsidRPr="003055FF">
              <w:t>ė</w:t>
            </w:r>
            <w:r w:rsidRPr="003055FF">
              <w:rPr>
                <w:iCs/>
              </w:rPr>
              <w:t>s pakuot</w:t>
            </w:r>
            <w:r w:rsidRPr="003055FF">
              <w:t>ė</w:t>
            </w:r>
            <w:r w:rsidRPr="003055FF">
              <w:rPr>
                <w:iCs/>
              </w:rPr>
              <w:t>s</w:t>
            </w:r>
          </w:p>
        </w:tc>
        <w:tc>
          <w:tcPr>
            <w:tcW w:w="1984" w:type="dxa"/>
            <w:tcBorders>
              <w:top w:val="single" w:sz="4" w:space="0" w:color="auto"/>
              <w:left w:val="single" w:sz="4" w:space="0" w:color="auto"/>
              <w:bottom w:val="single" w:sz="4" w:space="0" w:color="auto"/>
              <w:right w:val="single" w:sz="4" w:space="0" w:color="auto"/>
            </w:tcBorders>
            <w:vAlign w:val="center"/>
          </w:tcPr>
          <w:p w14:paraId="4EB1798A" w14:textId="112F072E" w:rsidR="00AF160A" w:rsidRPr="00C43708" w:rsidRDefault="00AF160A" w:rsidP="00AF160A">
            <w:pPr>
              <w:tabs>
                <w:tab w:val="left" w:pos="0"/>
                <w:tab w:val="left" w:pos="426"/>
                <w:tab w:val="left" w:pos="1985"/>
                <w:tab w:val="left" w:pos="2835"/>
                <w:tab w:val="left" w:pos="3828"/>
                <w:tab w:val="left" w:pos="5245"/>
                <w:tab w:val="left" w:pos="6946"/>
              </w:tabs>
              <w:jc w:val="center"/>
              <w:rPr>
                <w:color w:val="000000"/>
              </w:rPr>
            </w:pPr>
            <w:r w:rsidRPr="00DE3D1E">
              <w:rPr>
                <w:sz w:val="22"/>
                <w:szCs w:val="22"/>
              </w:rPr>
              <w:t>medikamentų pakuotės</w:t>
            </w:r>
          </w:p>
        </w:tc>
        <w:tc>
          <w:tcPr>
            <w:tcW w:w="1985" w:type="dxa"/>
            <w:tcBorders>
              <w:top w:val="single" w:sz="4" w:space="0" w:color="auto"/>
              <w:left w:val="single" w:sz="4" w:space="0" w:color="auto"/>
              <w:bottom w:val="single" w:sz="4" w:space="0" w:color="auto"/>
              <w:right w:val="single" w:sz="4" w:space="0" w:color="auto"/>
            </w:tcBorders>
            <w:vAlign w:val="center"/>
          </w:tcPr>
          <w:p w14:paraId="0990922E" w14:textId="54331865" w:rsidR="00AF160A" w:rsidRPr="00C43708" w:rsidRDefault="00AF160A" w:rsidP="00AF160A">
            <w:pPr>
              <w:tabs>
                <w:tab w:val="left" w:pos="0"/>
                <w:tab w:val="left" w:pos="426"/>
                <w:tab w:val="left" w:pos="1985"/>
                <w:tab w:val="left" w:pos="2835"/>
                <w:tab w:val="left" w:pos="3828"/>
                <w:tab w:val="left" w:pos="5245"/>
                <w:tab w:val="left" w:pos="6946"/>
              </w:tabs>
              <w:jc w:val="center"/>
              <w:rPr>
                <w:color w:val="000000"/>
              </w:rPr>
            </w:pPr>
            <w:r>
              <w:t>Nepavojinga</w:t>
            </w:r>
          </w:p>
        </w:tc>
        <w:tc>
          <w:tcPr>
            <w:tcW w:w="2835" w:type="dxa"/>
            <w:tcBorders>
              <w:top w:val="single" w:sz="4" w:space="0" w:color="auto"/>
              <w:left w:val="single" w:sz="4" w:space="0" w:color="auto"/>
              <w:bottom w:val="single" w:sz="4" w:space="0" w:color="auto"/>
              <w:right w:val="single" w:sz="4" w:space="0" w:color="auto"/>
            </w:tcBorders>
            <w:vAlign w:val="center"/>
          </w:tcPr>
          <w:p w14:paraId="0A44A989" w14:textId="473BCCBB" w:rsidR="00AF160A" w:rsidRPr="00C43708" w:rsidRDefault="00AF160A" w:rsidP="00AF160A">
            <w:pPr>
              <w:tabs>
                <w:tab w:val="left" w:pos="-223"/>
                <w:tab w:val="left" w:pos="426"/>
                <w:tab w:val="left" w:pos="1985"/>
                <w:tab w:val="left" w:pos="2835"/>
                <w:tab w:val="left" w:pos="3828"/>
                <w:tab w:val="left" w:pos="5245"/>
                <w:tab w:val="left" w:pos="6946"/>
              </w:tabs>
              <w:ind w:left="-43" w:right="-44"/>
              <w:jc w:val="center"/>
              <w:rPr>
                <w:color w:val="000000"/>
              </w:rPr>
            </w:pPr>
            <w:r>
              <w:t>Pašarų ir medikamentų pakuotės</w:t>
            </w:r>
          </w:p>
        </w:tc>
        <w:tc>
          <w:tcPr>
            <w:tcW w:w="1952" w:type="dxa"/>
            <w:tcBorders>
              <w:top w:val="single" w:sz="4" w:space="0" w:color="auto"/>
              <w:left w:val="single" w:sz="4" w:space="0" w:color="auto"/>
              <w:bottom w:val="single" w:sz="4" w:space="0" w:color="auto"/>
              <w:right w:val="single" w:sz="4" w:space="0" w:color="auto"/>
            </w:tcBorders>
            <w:vAlign w:val="center"/>
          </w:tcPr>
          <w:p w14:paraId="07289070" w14:textId="5C2A0D4E" w:rsidR="00AF160A" w:rsidRPr="00C43708" w:rsidRDefault="00AF160A" w:rsidP="00AF160A">
            <w:pPr>
              <w:tabs>
                <w:tab w:val="left" w:pos="0"/>
                <w:tab w:val="left" w:pos="426"/>
                <w:tab w:val="left" w:pos="1985"/>
                <w:tab w:val="left" w:pos="2835"/>
                <w:tab w:val="left" w:pos="3828"/>
                <w:tab w:val="left" w:pos="5245"/>
                <w:tab w:val="left" w:pos="6946"/>
              </w:tabs>
              <w:jc w:val="center"/>
              <w:rPr>
                <w:color w:val="000000"/>
              </w:rPr>
            </w:pPr>
            <w:r>
              <w:t>0,1</w:t>
            </w:r>
          </w:p>
        </w:tc>
        <w:tc>
          <w:tcPr>
            <w:tcW w:w="1414" w:type="dxa"/>
            <w:tcBorders>
              <w:top w:val="single" w:sz="4" w:space="0" w:color="auto"/>
              <w:left w:val="single" w:sz="4" w:space="0" w:color="auto"/>
              <w:bottom w:val="single" w:sz="4" w:space="0" w:color="auto"/>
              <w:right w:val="single" w:sz="4" w:space="0" w:color="auto"/>
            </w:tcBorders>
            <w:vAlign w:val="center"/>
          </w:tcPr>
          <w:p w14:paraId="3A39DDD9" w14:textId="78DCE504" w:rsidR="00AF160A" w:rsidRPr="00AF160A" w:rsidRDefault="00AF160A" w:rsidP="00AF160A">
            <w:pPr>
              <w:tabs>
                <w:tab w:val="left" w:pos="0"/>
                <w:tab w:val="left" w:pos="426"/>
                <w:tab w:val="left" w:pos="1985"/>
                <w:tab w:val="left" w:pos="2835"/>
                <w:tab w:val="left" w:pos="3828"/>
                <w:tab w:val="left" w:pos="5245"/>
                <w:tab w:val="left" w:pos="6946"/>
              </w:tabs>
              <w:jc w:val="center"/>
              <w:rPr>
                <w:color w:val="000000"/>
                <w:szCs w:val="24"/>
              </w:rPr>
            </w:pPr>
            <w:r w:rsidRPr="00AF160A">
              <w:rPr>
                <w:szCs w:val="24"/>
              </w:rPr>
              <w:t xml:space="preserve">R3 </w:t>
            </w:r>
          </w:p>
        </w:tc>
      </w:tr>
      <w:tr w:rsidR="00AF160A" w:rsidRPr="00C43708" w14:paraId="36988A1E" w14:textId="77777777" w:rsidTr="00AF160A">
        <w:trPr>
          <w:cantSplit/>
          <w:trHeight w:val="709"/>
        </w:trPr>
        <w:tc>
          <w:tcPr>
            <w:tcW w:w="1138" w:type="dxa"/>
            <w:tcBorders>
              <w:top w:val="single" w:sz="4" w:space="0" w:color="auto"/>
              <w:left w:val="single" w:sz="4" w:space="0" w:color="auto"/>
              <w:bottom w:val="single" w:sz="4" w:space="0" w:color="auto"/>
              <w:right w:val="single" w:sz="4" w:space="0" w:color="auto"/>
            </w:tcBorders>
            <w:vAlign w:val="center"/>
          </w:tcPr>
          <w:p w14:paraId="16B98BFD" w14:textId="34C333C0" w:rsidR="00AF160A" w:rsidRPr="00C43708" w:rsidRDefault="00AF160A" w:rsidP="00AF160A">
            <w:pPr>
              <w:tabs>
                <w:tab w:val="left" w:pos="0"/>
                <w:tab w:val="left" w:pos="426"/>
                <w:tab w:val="left" w:pos="1985"/>
                <w:tab w:val="left" w:pos="2835"/>
                <w:tab w:val="left" w:pos="3828"/>
                <w:tab w:val="left" w:pos="5245"/>
                <w:tab w:val="left" w:pos="6946"/>
              </w:tabs>
              <w:jc w:val="center"/>
              <w:rPr>
                <w:color w:val="000000"/>
              </w:rPr>
            </w:pPr>
            <w:r w:rsidRPr="003055FF">
              <w:rPr>
                <w:iCs/>
              </w:rPr>
              <w:t>20 01 21*</w:t>
            </w:r>
          </w:p>
        </w:tc>
        <w:tc>
          <w:tcPr>
            <w:tcW w:w="3114" w:type="dxa"/>
            <w:tcBorders>
              <w:top w:val="single" w:sz="4" w:space="0" w:color="auto"/>
              <w:left w:val="single" w:sz="4" w:space="0" w:color="auto"/>
              <w:bottom w:val="single" w:sz="4" w:space="0" w:color="auto"/>
              <w:right w:val="single" w:sz="4" w:space="0" w:color="auto"/>
            </w:tcBorders>
            <w:vAlign w:val="center"/>
          </w:tcPr>
          <w:p w14:paraId="673C224E" w14:textId="3FA525EA" w:rsidR="00AF160A" w:rsidRPr="00C43708" w:rsidRDefault="00AF160A" w:rsidP="00AF160A">
            <w:pPr>
              <w:tabs>
                <w:tab w:val="left" w:pos="0"/>
                <w:tab w:val="left" w:pos="426"/>
                <w:tab w:val="left" w:pos="1985"/>
                <w:tab w:val="left" w:pos="2835"/>
                <w:tab w:val="left" w:pos="3828"/>
                <w:tab w:val="left" w:pos="5245"/>
                <w:tab w:val="left" w:pos="6946"/>
              </w:tabs>
              <w:jc w:val="center"/>
              <w:rPr>
                <w:color w:val="000000"/>
              </w:rPr>
            </w:pPr>
            <w:r w:rsidRPr="003055FF">
              <w:rPr>
                <w:iCs/>
              </w:rPr>
              <w:t>Dienos šviesos lempos</w:t>
            </w:r>
          </w:p>
        </w:tc>
        <w:tc>
          <w:tcPr>
            <w:tcW w:w="1984" w:type="dxa"/>
            <w:tcBorders>
              <w:top w:val="single" w:sz="4" w:space="0" w:color="auto"/>
              <w:left w:val="single" w:sz="4" w:space="0" w:color="auto"/>
              <w:bottom w:val="single" w:sz="4" w:space="0" w:color="auto"/>
              <w:right w:val="single" w:sz="4" w:space="0" w:color="auto"/>
            </w:tcBorders>
            <w:vAlign w:val="center"/>
          </w:tcPr>
          <w:p w14:paraId="08FCE96C" w14:textId="2AC48363" w:rsidR="00AF160A" w:rsidRPr="00C43708" w:rsidRDefault="00AF160A" w:rsidP="00AF160A">
            <w:pPr>
              <w:tabs>
                <w:tab w:val="left" w:pos="0"/>
                <w:tab w:val="left" w:pos="426"/>
                <w:tab w:val="left" w:pos="1985"/>
                <w:tab w:val="left" w:pos="2835"/>
                <w:tab w:val="left" w:pos="3828"/>
                <w:tab w:val="left" w:pos="5245"/>
                <w:tab w:val="left" w:pos="6946"/>
              </w:tabs>
              <w:jc w:val="center"/>
              <w:rPr>
                <w:color w:val="000000"/>
              </w:rPr>
            </w:pPr>
          </w:p>
        </w:tc>
        <w:tc>
          <w:tcPr>
            <w:tcW w:w="1985" w:type="dxa"/>
            <w:tcBorders>
              <w:top w:val="single" w:sz="4" w:space="0" w:color="auto"/>
              <w:left w:val="single" w:sz="4" w:space="0" w:color="auto"/>
              <w:bottom w:val="single" w:sz="4" w:space="0" w:color="auto"/>
              <w:right w:val="single" w:sz="4" w:space="0" w:color="auto"/>
            </w:tcBorders>
            <w:vAlign w:val="center"/>
          </w:tcPr>
          <w:p w14:paraId="69939AF7" w14:textId="3DAC61B1" w:rsidR="00AF160A" w:rsidRPr="00C43708" w:rsidRDefault="00AF160A" w:rsidP="00AF160A">
            <w:pPr>
              <w:jc w:val="center"/>
              <w:rPr>
                <w:color w:val="000000"/>
              </w:rPr>
            </w:pPr>
            <w:r>
              <w:t>Ekotoksiška, HP14</w:t>
            </w:r>
          </w:p>
        </w:tc>
        <w:tc>
          <w:tcPr>
            <w:tcW w:w="2835" w:type="dxa"/>
            <w:tcBorders>
              <w:top w:val="single" w:sz="4" w:space="0" w:color="auto"/>
              <w:left w:val="single" w:sz="4" w:space="0" w:color="auto"/>
              <w:bottom w:val="single" w:sz="4" w:space="0" w:color="auto"/>
              <w:right w:val="single" w:sz="4" w:space="0" w:color="auto"/>
            </w:tcBorders>
            <w:vAlign w:val="center"/>
          </w:tcPr>
          <w:p w14:paraId="5EACE18D" w14:textId="192C9B6B" w:rsidR="00AF160A" w:rsidRPr="00C43708" w:rsidRDefault="00AF160A" w:rsidP="00AF160A">
            <w:pPr>
              <w:tabs>
                <w:tab w:val="left" w:pos="-223"/>
                <w:tab w:val="left" w:pos="426"/>
                <w:tab w:val="left" w:pos="1985"/>
                <w:tab w:val="left" w:pos="2835"/>
                <w:tab w:val="left" w:pos="3828"/>
                <w:tab w:val="left" w:pos="5245"/>
                <w:tab w:val="left" w:pos="6946"/>
              </w:tabs>
              <w:ind w:left="-43" w:right="-44"/>
              <w:jc w:val="center"/>
              <w:rPr>
                <w:color w:val="000000"/>
              </w:rPr>
            </w:pPr>
            <w:r>
              <w:rPr>
                <w:bCs/>
              </w:rPr>
              <w:t>Paukščių</w:t>
            </w:r>
            <w:r w:rsidRPr="00416C23">
              <w:rPr>
                <w:bCs/>
              </w:rPr>
              <w:t xml:space="preserve"> auginimas</w:t>
            </w:r>
          </w:p>
        </w:tc>
        <w:tc>
          <w:tcPr>
            <w:tcW w:w="1952" w:type="dxa"/>
            <w:tcBorders>
              <w:top w:val="single" w:sz="4" w:space="0" w:color="auto"/>
              <w:left w:val="single" w:sz="4" w:space="0" w:color="auto"/>
              <w:bottom w:val="single" w:sz="4" w:space="0" w:color="auto"/>
              <w:right w:val="single" w:sz="4" w:space="0" w:color="auto"/>
            </w:tcBorders>
            <w:vAlign w:val="center"/>
          </w:tcPr>
          <w:p w14:paraId="2955C6AD" w14:textId="5F5322B9" w:rsidR="00AF160A" w:rsidRPr="00C43708" w:rsidRDefault="00AF160A" w:rsidP="00AF160A">
            <w:pPr>
              <w:tabs>
                <w:tab w:val="left" w:pos="0"/>
                <w:tab w:val="left" w:pos="426"/>
                <w:tab w:val="left" w:pos="1985"/>
                <w:tab w:val="left" w:pos="2835"/>
                <w:tab w:val="left" w:pos="3828"/>
                <w:tab w:val="left" w:pos="5245"/>
                <w:tab w:val="left" w:pos="6946"/>
              </w:tabs>
              <w:jc w:val="center"/>
              <w:rPr>
                <w:color w:val="000000"/>
              </w:rPr>
            </w:pPr>
            <w:r>
              <w:t>0,01</w:t>
            </w:r>
          </w:p>
        </w:tc>
        <w:tc>
          <w:tcPr>
            <w:tcW w:w="1414" w:type="dxa"/>
            <w:tcBorders>
              <w:top w:val="single" w:sz="4" w:space="0" w:color="auto"/>
              <w:left w:val="single" w:sz="4" w:space="0" w:color="auto"/>
              <w:bottom w:val="single" w:sz="4" w:space="0" w:color="auto"/>
              <w:right w:val="single" w:sz="4" w:space="0" w:color="auto"/>
            </w:tcBorders>
            <w:vAlign w:val="center"/>
          </w:tcPr>
          <w:p w14:paraId="17A138A4" w14:textId="0C9053F2" w:rsidR="00AF160A" w:rsidRPr="00AF160A" w:rsidRDefault="00AF160A" w:rsidP="00AF160A">
            <w:pPr>
              <w:tabs>
                <w:tab w:val="left" w:pos="0"/>
                <w:tab w:val="left" w:pos="426"/>
                <w:tab w:val="left" w:pos="1985"/>
                <w:tab w:val="left" w:pos="2835"/>
                <w:tab w:val="left" w:pos="3828"/>
                <w:tab w:val="left" w:pos="5245"/>
                <w:tab w:val="left" w:pos="6946"/>
              </w:tabs>
              <w:jc w:val="center"/>
              <w:rPr>
                <w:sz w:val="22"/>
                <w:szCs w:val="22"/>
              </w:rPr>
            </w:pPr>
            <w:r w:rsidRPr="00DC0821">
              <w:rPr>
                <w:sz w:val="22"/>
                <w:szCs w:val="22"/>
              </w:rPr>
              <w:t>D1</w:t>
            </w:r>
            <w:r>
              <w:rPr>
                <w:sz w:val="22"/>
                <w:szCs w:val="22"/>
              </w:rPr>
              <w:t xml:space="preserve">; </w:t>
            </w:r>
            <w:r w:rsidRPr="00DC0821">
              <w:rPr>
                <w:sz w:val="22"/>
                <w:szCs w:val="22"/>
              </w:rPr>
              <w:t>D13</w:t>
            </w:r>
          </w:p>
          <w:p w14:paraId="5AB39644" w14:textId="7BED9EEC" w:rsidR="00AF160A" w:rsidRPr="00C43708" w:rsidRDefault="00AF160A" w:rsidP="00AF160A">
            <w:pPr>
              <w:tabs>
                <w:tab w:val="left" w:pos="0"/>
                <w:tab w:val="left" w:pos="426"/>
                <w:tab w:val="left" w:pos="1985"/>
                <w:tab w:val="left" w:pos="2835"/>
                <w:tab w:val="left" w:pos="3828"/>
                <w:tab w:val="left" w:pos="5245"/>
                <w:tab w:val="left" w:pos="6946"/>
              </w:tabs>
              <w:jc w:val="center"/>
              <w:rPr>
                <w:color w:val="000000"/>
              </w:rPr>
            </w:pPr>
          </w:p>
        </w:tc>
      </w:tr>
      <w:tr w:rsidR="00AF160A" w:rsidRPr="00C43708" w14:paraId="63DE61CB" w14:textId="77777777" w:rsidTr="00AF160A">
        <w:trPr>
          <w:cantSplit/>
          <w:trHeight w:val="705"/>
        </w:trPr>
        <w:tc>
          <w:tcPr>
            <w:tcW w:w="1138" w:type="dxa"/>
            <w:tcBorders>
              <w:top w:val="single" w:sz="4" w:space="0" w:color="auto"/>
              <w:left w:val="single" w:sz="4" w:space="0" w:color="auto"/>
              <w:bottom w:val="single" w:sz="4" w:space="0" w:color="auto"/>
              <w:right w:val="single" w:sz="4" w:space="0" w:color="auto"/>
            </w:tcBorders>
            <w:vAlign w:val="center"/>
          </w:tcPr>
          <w:p w14:paraId="05EA7BDC" w14:textId="6057DC7C" w:rsidR="00AF160A" w:rsidRPr="00C43708" w:rsidRDefault="00AF160A" w:rsidP="00AF160A">
            <w:pPr>
              <w:tabs>
                <w:tab w:val="left" w:pos="0"/>
                <w:tab w:val="left" w:pos="426"/>
                <w:tab w:val="left" w:pos="1985"/>
                <w:tab w:val="left" w:pos="2835"/>
                <w:tab w:val="left" w:pos="3828"/>
                <w:tab w:val="left" w:pos="5245"/>
                <w:tab w:val="left" w:pos="6946"/>
              </w:tabs>
              <w:jc w:val="center"/>
              <w:rPr>
                <w:color w:val="000000"/>
              </w:rPr>
            </w:pPr>
            <w:r w:rsidRPr="00DE3D1E">
              <w:rPr>
                <w:sz w:val="22"/>
                <w:szCs w:val="22"/>
              </w:rPr>
              <w:t>15 01 10*</w:t>
            </w:r>
          </w:p>
        </w:tc>
        <w:tc>
          <w:tcPr>
            <w:tcW w:w="3114" w:type="dxa"/>
            <w:tcBorders>
              <w:top w:val="single" w:sz="4" w:space="0" w:color="auto"/>
              <w:left w:val="single" w:sz="4" w:space="0" w:color="auto"/>
              <w:bottom w:val="single" w:sz="4" w:space="0" w:color="auto"/>
              <w:right w:val="single" w:sz="4" w:space="0" w:color="auto"/>
            </w:tcBorders>
            <w:vAlign w:val="center"/>
          </w:tcPr>
          <w:p w14:paraId="0F9E4D97" w14:textId="25B25D36" w:rsidR="00AF160A" w:rsidRPr="00C43708" w:rsidRDefault="00AF160A" w:rsidP="00AF160A">
            <w:pPr>
              <w:tabs>
                <w:tab w:val="left" w:pos="0"/>
                <w:tab w:val="left" w:pos="426"/>
                <w:tab w:val="left" w:pos="1985"/>
                <w:tab w:val="left" w:pos="2835"/>
                <w:tab w:val="left" w:pos="3828"/>
                <w:tab w:val="left" w:pos="5245"/>
                <w:tab w:val="left" w:pos="6946"/>
              </w:tabs>
              <w:jc w:val="center"/>
              <w:rPr>
                <w:color w:val="000000"/>
              </w:rPr>
            </w:pPr>
            <w:r w:rsidRPr="00DE3D1E">
              <w:rPr>
                <w:sz w:val="22"/>
                <w:szCs w:val="22"/>
              </w:rPr>
              <w:t xml:space="preserve">Pavojingom medžiagom užterštos </w:t>
            </w:r>
            <w:r>
              <w:rPr>
                <w:sz w:val="22"/>
                <w:szCs w:val="22"/>
              </w:rPr>
              <w:t>pakuotės</w:t>
            </w:r>
          </w:p>
        </w:tc>
        <w:tc>
          <w:tcPr>
            <w:tcW w:w="1984" w:type="dxa"/>
            <w:tcBorders>
              <w:top w:val="single" w:sz="4" w:space="0" w:color="auto"/>
              <w:left w:val="single" w:sz="4" w:space="0" w:color="auto"/>
              <w:bottom w:val="single" w:sz="4" w:space="0" w:color="auto"/>
              <w:right w:val="single" w:sz="4" w:space="0" w:color="auto"/>
            </w:tcBorders>
            <w:vAlign w:val="center"/>
          </w:tcPr>
          <w:p w14:paraId="471342D7" w14:textId="46AEA421" w:rsidR="00AF160A" w:rsidRPr="00C43708" w:rsidRDefault="00AF160A" w:rsidP="00AF160A">
            <w:pPr>
              <w:tabs>
                <w:tab w:val="left" w:pos="0"/>
                <w:tab w:val="left" w:pos="426"/>
                <w:tab w:val="left" w:pos="1985"/>
                <w:tab w:val="left" w:pos="2835"/>
                <w:tab w:val="left" w:pos="3828"/>
                <w:tab w:val="left" w:pos="5245"/>
                <w:tab w:val="left" w:pos="6946"/>
              </w:tabs>
              <w:jc w:val="center"/>
              <w:rPr>
                <w:color w:val="000000"/>
              </w:rPr>
            </w:pPr>
            <w:r w:rsidRPr="00DE3D1E">
              <w:rPr>
                <w:sz w:val="22"/>
                <w:szCs w:val="22"/>
              </w:rPr>
              <w:t>medikamentų pakuotės</w:t>
            </w:r>
          </w:p>
        </w:tc>
        <w:tc>
          <w:tcPr>
            <w:tcW w:w="1985" w:type="dxa"/>
            <w:tcBorders>
              <w:top w:val="single" w:sz="4" w:space="0" w:color="auto"/>
              <w:left w:val="single" w:sz="4" w:space="0" w:color="auto"/>
              <w:bottom w:val="single" w:sz="4" w:space="0" w:color="auto"/>
              <w:right w:val="single" w:sz="4" w:space="0" w:color="auto"/>
            </w:tcBorders>
            <w:vAlign w:val="center"/>
          </w:tcPr>
          <w:p w14:paraId="48F819A8" w14:textId="34DB52B7" w:rsidR="00AF160A" w:rsidRPr="00C43708" w:rsidRDefault="00AF160A" w:rsidP="00AF160A">
            <w:pPr>
              <w:tabs>
                <w:tab w:val="left" w:pos="0"/>
                <w:tab w:val="left" w:pos="426"/>
                <w:tab w:val="left" w:pos="1985"/>
                <w:tab w:val="left" w:pos="2835"/>
                <w:tab w:val="left" w:pos="3828"/>
                <w:tab w:val="left" w:pos="5245"/>
                <w:tab w:val="left" w:pos="6946"/>
              </w:tabs>
              <w:jc w:val="center"/>
              <w:rPr>
                <w:color w:val="000000"/>
              </w:rPr>
            </w:pPr>
            <w:r>
              <w:rPr>
                <w:sz w:val="22"/>
                <w:szCs w:val="22"/>
              </w:rPr>
              <w:t>Ekotoksiška,</w:t>
            </w:r>
            <w:r w:rsidRPr="00DE3D1E">
              <w:rPr>
                <w:sz w:val="22"/>
                <w:szCs w:val="22"/>
              </w:rPr>
              <w:t xml:space="preserve"> H</w:t>
            </w:r>
            <w:r>
              <w:rPr>
                <w:sz w:val="22"/>
                <w:szCs w:val="22"/>
              </w:rPr>
              <w:t>P</w:t>
            </w:r>
            <w:r w:rsidRPr="00DE3D1E">
              <w:rPr>
                <w:sz w:val="22"/>
                <w:szCs w:val="22"/>
              </w:rPr>
              <w:t>14</w:t>
            </w:r>
          </w:p>
        </w:tc>
        <w:tc>
          <w:tcPr>
            <w:tcW w:w="2835" w:type="dxa"/>
            <w:tcBorders>
              <w:top w:val="single" w:sz="4" w:space="0" w:color="auto"/>
              <w:left w:val="single" w:sz="4" w:space="0" w:color="auto"/>
              <w:bottom w:val="single" w:sz="4" w:space="0" w:color="auto"/>
              <w:right w:val="single" w:sz="4" w:space="0" w:color="auto"/>
            </w:tcBorders>
            <w:vAlign w:val="center"/>
          </w:tcPr>
          <w:p w14:paraId="70FD1CEB" w14:textId="5D011051" w:rsidR="00AF160A" w:rsidRPr="00C43708" w:rsidRDefault="00AF160A" w:rsidP="00AF160A">
            <w:pPr>
              <w:tabs>
                <w:tab w:val="left" w:pos="-223"/>
                <w:tab w:val="left" w:pos="426"/>
                <w:tab w:val="left" w:pos="1985"/>
                <w:tab w:val="left" w:pos="2835"/>
                <w:tab w:val="left" w:pos="3828"/>
                <w:tab w:val="left" w:pos="5245"/>
                <w:tab w:val="left" w:pos="6946"/>
              </w:tabs>
              <w:ind w:left="-43" w:right="-44"/>
              <w:jc w:val="center"/>
              <w:rPr>
                <w:color w:val="000000"/>
              </w:rPr>
            </w:pPr>
            <w:r w:rsidRPr="00DE3D1E">
              <w:rPr>
                <w:sz w:val="22"/>
                <w:szCs w:val="22"/>
              </w:rPr>
              <w:t>Medikamentų pakuotės</w:t>
            </w:r>
          </w:p>
        </w:tc>
        <w:tc>
          <w:tcPr>
            <w:tcW w:w="1952" w:type="dxa"/>
            <w:tcBorders>
              <w:top w:val="single" w:sz="4" w:space="0" w:color="auto"/>
              <w:left w:val="single" w:sz="4" w:space="0" w:color="auto"/>
              <w:bottom w:val="single" w:sz="4" w:space="0" w:color="auto"/>
              <w:right w:val="single" w:sz="4" w:space="0" w:color="auto"/>
            </w:tcBorders>
            <w:vAlign w:val="center"/>
          </w:tcPr>
          <w:p w14:paraId="394B49E0" w14:textId="0CDBEB77" w:rsidR="00AF160A" w:rsidRPr="00C43708" w:rsidRDefault="00AF160A" w:rsidP="00AF160A">
            <w:pPr>
              <w:tabs>
                <w:tab w:val="left" w:pos="0"/>
                <w:tab w:val="left" w:pos="426"/>
                <w:tab w:val="left" w:pos="1985"/>
                <w:tab w:val="left" w:pos="2835"/>
                <w:tab w:val="left" w:pos="3828"/>
                <w:tab w:val="left" w:pos="5245"/>
                <w:tab w:val="left" w:pos="6946"/>
              </w:tabs>
              <w:jc w:val="center"/>
              <w:rPr>
                <w:color w:val="000000"/>
              </w:rPr>
            </w:pPr>
            <w:r w:rsidRPr="0077381E">
              <w:rPr>
                <w:sz w:val="22"/>
                <w:szCs w:val="22"/>
              </w:rPr>
              <w:t>0,05</w:t>
            </w:r>
          </w:p>
        </w:tc>
        <w:tc>
          <w:tcPr>
            <w:tcW w:w="1414" w:type="dxa"/>
            <w:tcBorders>
              <w:top w:val="single" w:sz="4" w:space="0" w:color="auto"/>
              <w:left w:val="single" w:sz="4" w:space="0" w:color="auto"/>
              <w:bottom w:val="single" w:sz="4" w:space="0" w:color="auto"/>
              <w:right w:val="single" w:sz="4" w:space="0" w:color="auto"/>
            </w:tcBorders>
            <w:vAlign w:val="center"/>
          </w:tcPr>
          <w:p w14:paraId="185DDC70" w14:textId="448E4DE1" w:rsidR="00AF160A" w:rsidRPr="00C43708" w:rsidRDefault="00AF160A" w:rsidP="00AF160A">
            <w:pPr>
              <w:tabs>
                <w:tab w:val="left" w:pos="0"/>
                <w:tab w:val="left" w:pos="426"/>
                <w:tab w:val="left" w:pos="1985"/>
                <w:tab w:val="left" w:pos="2835"/>
                <w:tab w:val="left" w:pos="3828"/>
                <w:tab w:val="left" w:pos="5245"/>
                <w:tab w:val="left" w:pos="6946"/>
              </w:tabs>
              <w:jc w:val="center"/>
              <w:rPr>
                <w:color w:val="000000"/>
              </w:rPr>
            </w:pPr>
            <w:r>
              <w:rPr>
                <w:sz w:val="22"/>
                <w:szCs w:val="22"/>
              </w:rPr>
              <w:t>D10</w:t>
            </w:r>
          </w:p>
        </w:tc>
      </w:tr>
      <w:tr w:rsidR="00AF160A" w:rsidRPr="00C43708" w14:paraId="0E2F8CFB" w14:textId="77777777" w:rsidTr="00AF160A">
        <w:trPr>
          <w:cantSplit/>
          <w:trHeight w:val="687"/>
        </w:trPr>
        <w:tc>
          <w:tcPr>
            <w:tcW w:w="1138" w:type="dxa"/>
            <w:tcBorders>
              <w:top w:val="single" w:sz="4" w:space="0" w:color="auto"/>
              <w:left w:val="single" w:sz="4" w:space="0" w:color="auto"/>
              <w:bottom w:val="single" w:sz="4" w:space="0" w:color="auto"/>
              <w:right w:val="single" w:sz="4" w:space="0" w:color="auto"/>
            </w:tcBorders>
            <w:vAlign w:val="center"/>
          </w:tcPr>
          <w:p w14:paraId="655A8FEC" w14:textId="47889D34" w:rsidR="00AF160A" w:rsidRPr="00C43708" w:rsidRDefault="00AF160A" w:rsidP="00AF160A">
            <w:pPr>
              <w:tabs>
                <w:tab w:val="left" w:pos="0"/>
                <w:tab w:val="left" w:pos="426"/>
                <w:tab w:val="left" w:pos="1985"/>
                <w:tab w:val="left" w:pos="2835"/>
                <w:tab w:val="left" w:pos="3828"/>
                <w:tab w:val="left" w:pos="5245"/>
                <w:tab w:val="left" w:pos="6946"/>
              </w:tabs>
              <w:jc w:val="center"/>
              <w:rPr>
                <w:color w:val="000000"/>
              </w:rPr>
            </w:pPr>
            <w:r w:rsidRPr="00DE3D1E">
              <w:rPr>
                <w:sz w:val="22"/>
                <w:szCs w:val="22"/>
              </w:rPr>
              <w:t>15 01 07</w:t>
            </w:r>
          </w:p>
        </w:tc>
        <w:tc>
          <w:tcPr>
            <w:tcW w:w="3114" w:type="dxa"/>
            <w:tcBorders>
              <w:top w:val="single" w:sz="4" w:space="0" w:color="auto"/>
              <w:left w:val="single" w:sz="4" w:space="0" w:color="auto"/>
              <w:bottom w:val="single" w:sz="4" w:space="0" w:color="auto"/>
              <w:right w:val="single" w:sz="4" w:space="0" w:color="auto"/>
            </w:tcBorders>
            <w:vAlign w:val="center"/>
          </w:tcPr>
          <w:p w14:paraId="5E502F24" w14:textId="5F039FA4" w:rsidR="00AF160A" w:rsidRPr="00C43708" w:rsidRDefault="00AF160A" w:rsidP="00AF160A">
            <w:pPr>
              <w:tabs>
                <w:tab w:val="left" w:pos="0"/>
                <w:tab w:val="left" w:pos="426"/>
                <w:tab w:val="left" w:pos="1985"/>
                <w:tab w:val="left" w:pos="2835"/>
                <w:tab w:val="left" w:pos="3828"/>
                <w:tab w:val="left" w:pos="5245"/>
                <w:tab w:val="left" w:pos="6946"/>
              </w:tabs>
              <w:jc w:val="center"/>
              <w:rPr>
                <w:color w:val="000000"/>
              </w:rPr>
            </w:pPr>
            <w:r w:rsidRPr="00DE3D1E">
              <w:rPr>
                <w:sz w:val="22"/>
                <w:szCs w:val="22"/>
              </w:rPr>
              <w:t>Stiklo pakuotės</w:t>
            </w:r>
          </w:p>
        </w:tc>
        <w:tc>
          <w:tcPr>
            <w:tcW w:w="1984" w:type="dxa"/>
            <w:tcBorders>
              <w:top w:val="single" w:sz="4" w:space="0" w:color="auto"/>
              <w:left w:val="single" w:sz="4" w:space="0" w:color="auto"/>
              <w:bottom w:val="single" w:sz="4" w:space="0" w:color="auto"/>
              <w:right w:val="single" w:sz="4" w:space="0" w:color="auto"/>
            </w:tcBorders>
            <w:vAlign w:val="center"/>
          </w:tcPr>
          <w:p w14:paraId="452D732F" w14:textId="291048EC" w:rsidR="00AF160A" w:rsidRPr="00C43708" w:rsidRDefault="00AF160A" w:rsidP="00AF160A">
            <w:pPr>
              <w:tabs>
                <w:tab w:val="left" w:pos="0"/>
                <w:tab w:val="left" w:pos="426"/>
                <w:tab w:val="left" w:pos="1985"/>
                <w:tab w:val="left" w:pos="2835"/>
                <w:tab w:val="left" w:pos="3828"/>
                <w:tab w:val="left" w:pos="5245"/>
                <w:tab w:val="left" w:pos="6946"/>
              </w:tabs>
              <w:jc w:val="center"/>
              <w:rPr>
                <w:color w:val="000000"/>
              </w:rPr>
            </w:pPr>
            <w:r w:rsidRPr="00DE3D1E">
              <w:rPr>
                <w:sz w:val="22"/>
                <w:szCs w:val="22"/>
              </w:rPr>
              <w:t>medikamentų pakuotės</w:t>
            </w:r>
          </w:p>
        </w:tc>
        <w:tc>
          <w:tcPr>
            <w:tcW w:w="1985" w:type="dxa"/>
            <w:tcBorders>
              <w:top w:val="single" w:sz="4" w:space="0" w:color="auto"/>
              <w:left w:val="single" w:sz="4" w:space="0" w:color="auto"/>
              <w:bottom w:val="single" w:sz="4" w:space="0" w:color="auto"/>
              <w:right w:val="single" w:sz="4" w:space="0" w:color="auto"/>
            </w:tcBorders>
            <w:vAlign w:val="center"/>
          </w:tcPr>
          <w:p w14:paraId="135904D8" w14:textId="70CA4040" w:rsidR="00AF160A" w:rsidRPr="00C43708" w:rsidRDefault="00AF160A" w:rsidP="00AF160A">
            <w:pPr>
              <w:tabs>
                <w:tab w:val="left" w:pos="0"/>
                <w:tab w:val="left" w:pos="426"/>
                <w:tab w:val="left" w:pos="1985"/>
                <w:tab w:val="left" w:pos="2835"/>
                <w:tab w:val="left" w:pos="3828"/>
                <w:tab w:val="left" w:pos="5245"/>
                <w:tab w:val="left" w:pos="6946"/>
              </w:tabs>
              <w:jc w:val="center"/>
              <w:rPr>
                <w:color w:val="000000"/>
              </w:rPr>
            </w:pPr>
            <w:r>
              <w:t>Nepavojinga</w:t>
            </w:r>
          </w:p>
        </w:tc>
        <w:tc>
          <w:tcPr>
            <w:tcW w:w="2835" w:type="dxa"/>
            <w:tcBorders>
              <w:top w:val="single" w:sz="4" w:space="0" w:color="auto"/>
              <w:left w:val="single" w:sz="4" w:space="0" w:color="auto"/>
              <w:bottom w:val="single" w:sz="4" w:space="0" w:color="auto"/>
              <w:right w:val="single" w:sz="4" w:space="0" w:color="auto"/>
            </w:tcBorders>
            <w:vAlign w:val="center"/>
          </w:tcPr>
          <w:p w14:paraId="591B874B" w14:textId="1A0FD223" w:rsidR="00AF160A" w:rsidRPr="00C43708" w:rsidRDefault="00AF160A" w:rsidP="00AF160A">
            <w:pPr>
              <w:tabs>
                <w:tab w:val="left" w:pos="0"/>
                <w:tab w:val="left" w:pos="426"/>
                <w:tab w:val="left" w:pos="1985"/>
                <w:tab w:val="left" w:pos="2835"/>
                <w:tab w:val="left" w:pos="3828"/>
                <w:tab w:val="left" w:pos="5245"/>
                <w:tab w:val="left" w:pos="6946"/>
              </w:tabs>
              <w:jc w:val="center"/>
              <w:rPr>
                <w:color w:val="000000"/>
              </w:rPr>
            </w:pPr>
            <w:r w:rsidRPr="00DE3D1E">
              <w:rPr>
                <w:sz w:val="22"/>
                <w:szCs w:val="22"/>
              </w:rPr>
              <w:t>Medikamentų pakuotės</w:t>
            </w:r>
          </w:p>
        </w:tc>
        <w:tc>
          <w:tcPr>
            <w:tcW w:w="1952" w:type="dxa"/>
            <w:tcBorders>
              <w:top w:val="single" w:sz="4" w:space="0" w:color="auto"/>
              <w:left w:val="single" w:sz="4" w:space="0" w:color="auto"/>
              <w:bottom w:val="single" w:sz="4" w:space="0" w:color="auto"/>
              <w:right w:val="single" w:sz="4" w:space="0" w:color="auto"/>
            </w:tcBorders>
            <w:vAlign w:val="center"/>
          </w:tcPr>
          <w:p w14:paraId="10222443" w14:textId="6BFD37FE" w:rsidR="00AF160A" w:rsidRPr="00C43708" w:rsidRDefault="00AF160A" w:rsidP="00AF160A">
            <w:pPr>
              <w:tabs>
                <w:tab w:val="left" w:pos="0"/>
                <w:tab w:val="left" w:pos="426"/>
                <w:tab w:val="left" w:pos="1985"/>
                <w:tab w:val="left" w:pos="2835"/>
                <w:tab w:val="left" w:pos="3828"/>
                <w:tab w:val="left" w:pos="5245"/>
                <w:tab w:val="left" w:pos="6946"/>
              </w:tabs>
              <w:jc w:val="center"/>
              <w:rPr>
                <w:color w:val="000000"/>
              </w:rPr>
            </w:pPr>
            <w:r w:rsidRPr="00DE3D1E">
              <w:rPr>
                <w:sz w:val="22"/>
                <w:szCs w:val="22"/>
              </w:rPr>
              <w:t>0,05</w:t>
            </w:r>
          </w:p>
        </w:tc>
        <w:tc>
          <w:tcPr>
            <w:tcW w:w="1414" w:type="dxa"/>
            <w:tcBorders>
              <w:top w:val="single" w:sz="4" w:space="0" w:color="auto"/>
              <w:left w:val="single" w:sz="4" w:space="0" w:color="auto"/>
              <w:bottom w:val="single" w:sz="4" w:space="0" w:color="auto"/>
              <w:right w:val="single" w:sz="4" w:space="0" w:color="auto"/>
            </w:tcBorders>
            <w:vAlign w:val="center"/>
          </w:tcPr>
          <w:p w14:paraId="08D5D3EB" w14:textId="37EE8EA3" w:rsidR="00AF160A" w:rsidRPr="00C43708" w:rsidRDefault="00AF160A" w:rsidP="00AF160A">
            <w:pPr>
              <w:tabs>
                <w:tab w:val="left" w:pos="0"/>
                <w:tab w:val="left" w:pos="426"/>
                <w:tab w:val="left" w:pos="1985"/>
                <w:tab w:val="left" w:pos="2835"/>
                <w:tab w:val="left" w:pos="3828"/>
                <w:tab w:val="left" w:pos="5245"/>
                <w:tab w:val="left" w:pos="6946"/>
              </w:tabs>
              <w:jc w:val="center"/>
              <w:rPr>
                <w:color w:val="000000"/>
              </w:rPr>
            </w:pPr>
            <w:r w:rsidRPr="00DC0821">
              <w:t>R5</w:t>
            </w:r>
            <w:r w:rsidRPr="00DC0821">
              <w:rPr>
                <w:bCs/>
              </w:rPr>
              <w:t xml:space="preserve"> </w:t>
            </w:r>
          </w:p>
        </w:tc>
      </w:tr>
    </w:tbl>
    <w:p w14:paraId="32504C4D" w14:textId="77777777" w:rsidR="0025182A" w:rsidRDefault="0025182A" w:rsidP="00576C2C">
      <w:pPr>
        <w:rPr>
          <w:szCs w:val="24"/>
        </w:rPr>
      </w:pPr>
    </w:p>
    <w:p w14:paraId="1192A66C" w14:textId="77777777" w:rsidR="004C4FEF" w:rsidRDefault="004C4FEF" w:rsidP="005262C5">
      <w:pPr>
        <w:numPr>
          <w:ilvl w:val="12"/>
          <w:numId w:val="0"/>
        </w:numPr>
        <w:spacing w:before="40"/>
        <w:ind w:firstLine="567"/>
        <w:jc w:val="both"/>
        <w:rPr>
          <w:b/>
          <w:szCs w:val="24"/>
          <w:lang w:eastAsia="lt-LT"/>
        </w:rPr>
      </w:pPr>
    </w:p>
    <w:p w14:paraId="5DF1FBC5" w14:textId="3E24BA54" w:rsidR="005B5D11" w:rsidRDefault="005B5D11" w:rsidP="005262C5">
      <w:pPr>
        <w:numPr>
          <w:ilvl w:val="12"/>
          <w:numId w:val="0"/>
        </w:numPr>
        <w:spacing w:before="40"/>
        <w:ind w:firstLine="567"/>
        <w:jc w:val="both"/>
        <w:rPr>
          <w:b/>
          <w:szCs w:val="24"/>
          <w:lang w:eastAsia="lt-LT"/>
        </w:rPr>
      </w:pPr>
      <w:r w:rsidRPr="00871CAC">
        <w:rPr>
          <w:b/>
          <w:szCs w:val="24"/>
          <w:lang w:eastAsia="lt-LT"/>
        </w:rPr>
        <w:t>13 lentelė. Leidžiamos naudoti atliekos (atliekas naudojančioms įmonėms)</w:t>
      </w:r>
    </w:p>
    <w:p w14:paraId="3C0366C8" w14:textId="303299BE" w:rsidR="004C4FEF" w:rsidRPr="009A508B" w:rsidRDefault="009A508B" w:rsidP="009A508B">
      <w:pPr>
        <w:ind w:firstLine="567"/>
        <w:jc w:val="both"/>
        <w:rPr>
          <w:szCs w:val="24"/>
          <w:lang w:eastAsia="lt-LT"/>
        </w:rPr>
      </w:pPr>
      <w:r w:rsidRPr="00871CAC">
        <w:rPr>
          <w:szCs w:val="24"/>
          <w:lang w:eastAsia="lt-LT"/>
        </w:rPr>
        <w:t>Lentelė nepildoma, nes įmonė atliekų nešalina.</w:t>
      </w:r>
    </w:p>
    <w:p w14:paraId="6DC18582" w14:textId="77777777" w:rsidR="009A508B" w:rsidRDefault="009A508B" w:rsidP="005262C5">
      <w:pPr>
        <w:numPr>
          <w:ilvl w:val="12"/>
          <w:numId w:val="0"/>
        </w:numPr>
        <w:spacing w:before="120"/>
        <w:ind w:firstLine="567"/>
        <w:jc w:val="both"/>
        <w:rPr>
          <w:b/>
          <w:szCs w:val="24"/>
          <w:lang w:eastAsia="lt-LT"/>
        </w:rPr>
      </w:pPr>
    </w:p>
    <w:p w14:paraId="7563155C" w14:textId="77777777" w:rsidR="005B5D11" w:rsidRPr="00871CAC" w:rsidRDefault="005B5D11" w:rsidP="005262C5">
      <w:pPr>
        <w:numPr>
          <w:ilvl w:val="12"/>
          <w:numId w:val="0"/>
        </w:numPr>
        <w:spacing w:before="120"/>
        <w:ind w:firstLine="567"/>
        <w:jc w:val="both"/>
        <w:rPr>
          <w:b/>
          <w:szCs w:val="24"/>
          <w:lang w:eastAsia="lt-LT"/>
        </w:rPr>
      </w:pPr>
      <w:r w:rsidRPr="00871CAC">
        <w:rPr>
          <w:b/>
          <w:szCs w:val="24"/>
          <w:lang w:eastAsia="lt-LT"/>
        </w:rPr>
        <w:t xml:space="preserve">14 lentelė. Leidžiamos </w:t>
      </w:r>
      <w:r w:rsidRPr="00871CAC">
        <w:rPr>
          <w:b/>
          <w:bCs/>
          <w:szCs w:val="24"/>
          <w:lang w:eastAsia="lt-LT"/>
        </w:rPr>
        <w:t>šalinti atliekos (atliekas šalinančioms įmonėms</w:t>
      </w:r>
      <w:r w:rsidRPr="00871CAC">
        <w:rPr>
          <w:b/>
          <w:szCs w:val="24"/>
          <w:lang w:eastAsia="lt-LT"/>
        </w:rPr>
        <w:t>)</w:t>
      </w:r>
    </w:p>
    <w:p w14:paraId="75375EA2" w14:textId="77777777" w:rsidR="005B5D11" w:rsidRPr="00871CAC" w:rsidRDefault="005262C5" w:rsidP="005B5D11">
      <w:pPr>
        <w:ind w:firstLine="567"/>
        <w:jc w:val="both"/>
        <w:rPr>
          <w:szCs w:val="24"/>
          <w:lang w:eastAsia="lt-LT"/>
        </w:rPr>
      </w:pPr>
      <w:r w:rsidRPr="00871CAC">
        <w:rPr>
          <w:szCs w:val="24"/>
          <w:lang w:eastAsia="lt-LT"/>
        </w:rPr>
        <w:t>Lentelė nepildoma, nes įmonė atliekų nešalina.</w:t>
      </w:r>
    </w:p>
    <w:p w14:paraId="2E4C1110" w14:textId="77777777" w:rsidR="004E5927" w:rsidRPr="00871CAC" w:rsidRDefault="004E5927" w:rsidP="007E2C85">
      <w:pPr>
        <w:jc w:val="both"/>
        <w:rPr>
          <w:szCs w:val="24"/>
          <w:lang w:eastAsia="lt-LT"/>
        </w:rPr>
      </w:pPr>
    </w:p>
    <w:p w14:paraId="342BBB45" w14:textId="77777777" w:rsidR="009A508B" w:rsidRDefault="009A508B" w:rsidP="005B5D11">
      <w:pPr>
        <w:ind w:firstLine="567"/>
        <w:rPr>
          <w:b/>
          <w:szCs w:val="24"/>
          <w:lang w:eastAsia="lt-LT"/>
        </w:rPr>
      </w:pPr>
    </w:p>
    <w:p w14:paraId="097015F1" w14:textId="77777777" w:rsidR="005B5D11" w:rsidRPr="00871CAC" w:rsidRDefault="005B5D11" w:rsidP="005B5D11">
      <w:pPr>
        <w:ind w:firstLine="567"/>
        <w:rPr>
          <w:b/>
          <w:szCs w:val="24"/>
          <w:lang w:eastAsia="lt-LT"/>
        </w:rPr>
      </w:pPr>
      <w:r w:rsidRPr="00871CAC">
        <w:rPr>
          <w:b/>
          <w:szCs w:val="24"/>
          <w:lang w:eastAsia="lt-LT"/>
        </w:rPr>
        <w:t>15 lentelė. Leidžiamas laikinai laikyti atliekų kiekis</w:t>
      </w:r>
    </w:p>
    <w:tbl>
      <w:tblPr>
        <w:tblW w:w="13305" w:type="dxa"/>
        <w:tblCellMar>
          <w:left w:w="0" w:type="dxa"/>
          <w:right w:w="0" w:type="dxa"/>
        </w:tblCellMar>
        <w:tblLook w:val="04A0" w:firstRow="1" w:lastRow="0" w:firstColumn="1" w:lastColumn="0" w:noHBand="0" w:noVBand="1"/>
      </w:tblPr>
      <w:tblGrid>
        <w:gridCol w:w="2233"/>
        <w:gridCol w:w="2411"/>
        <w:gridCol w:w="2181"/>
        <w:gridCol w:w="2757"/>
        <w:gridCol w:w="3723"/>
      </w:tblGrid>
      <w:tr w:rsidR="007E2C85" w14:paraId="7F807C32" w14:textId="77777777" w:rsidTr="00292A0E">
        <w:trPr>
          <w:trHeight w:val="611"/>
        </w:trPr>
        <w:tc>
          <w:tcPr>
            <w:tcW w:w="22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B19A796" w14:textId="77777777" w:rsidR="007E2C85" w:rsidRPr="009A508B" w:rsidRDefault="007E2C85" w:rsidP="00292A0E">
            <w:pPr>
              <w:jc w:val="center"/>
              <w:rPr>
                <w:b/>
                <w:szCs w:val="24"/>
              </w:rPr>
            </w:pPr>
            <w:r w:rsidRPr="009A508B">
              <w:rPr>
                <w:b/>
                <w:szCs w:val="24"/>
              </w:rPr>
              <w:t>Atliekos kodas</w:t>
            </w:r>
          </w:p>
        </w:tc>
        <w:tc>
          <w:tcPr>
            <w:tcW w:w="241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23EFF8F" w14:textId="77777777" w:rsidR="007E2C85" w:rsidRPr="009A508B" w:rsidRDefault="007E2C85" w:rsidP="00292A0E">
            <w:pPr>
              <w:jc w:val="center"/>
              <w:rPr>
                <w:b/>
                <w:szCs w:val="24"/>
              </w:rPr>
            </w:pPr>
            <w:r w:rsidRPr="009A508B">
              <w:rPr>
                <w:b/>
                <w:szCs w:val="24"/>
              </w:rPr>
              <w:t>Atliekos pavadinimas</w:t>
            </w:r>
          </w:p>
        </w:tc>
        <w:tc>
          <w:tcPr>
            <w:tcW w:w="218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5DED12A" w14:textId="77777777" w:rsidR="007E2C85" w:rsidRPr="009A508B" w:rsidRDefault="007E2C85" w:rsidP="00292A0E">
            <w:pPr>
              <w:jc w:val="center"/>
              <w:rPr>
                <w:b/>
                <w:szCs w:val="24"/>
              </w:rPr>
            </w:pPr>
            <w:r w:rsidRPr="009A508B">
              <w:rPr>
                <w:b/>
                <w:szCs w:val="24"/>
              </w:rPr>
              <w:t>Patikslintas apibūdinimas</w:t>
            </w:r>
          </w:p>
        </w:tc>
        <w:tc>
          <w:tcPr>
            <w:tcW w:w="275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00B0549" w14:textId="77777777" w:rsidR="007E2C85" w:rsidRPr="009A508B" w:rsidRDefault="007E2C85" w:rsidP="00292A0E">
            <w:pPr>
              <w:jc w:val="center"/>
              <w:rPr>
                <w:b/>
                <w:szCs w:val="24"/>
              </w:rPr>
            </w:pPr>
            <w:r w:rsidRPr="009A508B">
              <w:rPr>
                <w:b/>
                <w:szCs w:val="24"/>
              </w:rPr>
              <w:t>Atliekos pavojingumas</w:t>
            </w:r>
          </w:p>
        </w:tc>
        <w:tc>
          <w:tcPr>
            <w:tcW w:w="372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1D690DE" w14:textId="77777777" w:rsidR="007E2C85" w:rsidRPr="009A508B" w:rsidRDefault="007E2C85" w:rsidP="00292A0E">
            <w:pPr>
              <w:jc w:val="center"/>
              <w:rPr>
                <w:b/>
                <w:szCs w:val="24"/>
              </w:rPr>
            </w:pPr>
            <w:r w:rsidRPr="009A508B">
              <w:rPr>
                <w:b/>
                <w:szCs w:val="24"/>
              </w:rPr>
              <w:t>Didžiausias vienu metu leidžiamas laikyti atliekų kiekis, t</w:t>
            </w:r>
          </w:p>
        </w:tc>
      </w:tr>
      <w:tr w:rsidR="007E2C85" w14:paraId="7020300C" w14:textId="77777777" w:rsidTr="00292A0E">
        <w:trPr>
          <w:trHeight w:val="243"/>
        </w:trPr>
        <w:tc>
          <w:tcPr>
            <w:tcW w:w="223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F298B69" w14:textId="77777777" w:rsidR="007E2C85" w:rsidRPr="009A508B" w:rsidRDefault="007E2C85" w:rsidP="00292A0E">
            <w:pPr>
              <w:ind w:firstLine="567"/>
              <w:jc w:val="center"/>
              <w:rPr>
                <w:b/>
                <w:szCs w:val="24"/>
              </w:rPr>
            </w:pPr>
            <w:r w:rsidRPr="009A508B">
              <w:rPr>
                <w:b/>
                <w:szCs w:val="24"/>
              </w:rPr>
              <w:t>1</w:t>
            </w:r>
          </w:p>
        </w:tc>
        <w:tc>
          <w:tcPr>
            <w:tcW w:w="24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7D64815" w14:textId="77777777" w:rsidR="007E2C85" w:rsidRPr="009A508B" w:rsidRDefault="007E2C85" w:rsidP="00292A0E">
            <w:pPr>
              <w:ind w:firstLine="567"/>
              <w:jc w:val="center"/>
              <w:rPr>
                <w:b/>
                <w:szCs w:val="24"/>
              </w:rPr>
            </w:pPr>
            <w:r w:rsidRPr="009A508B">
              <w:rPr>
                <w:b/>
                <w:szCs w:val="24"/>
              </w:rPr>
              <w:t>2</w:t>
            </w:r>
          </w:p>
        </w:tc>
        <w:tc>
          <w:tcPr>
            <w:tcW w:w="2181" w:type="dxa"/>
            <w:tcBorders>
              <w:top w:val="nil"/>
              <w:left w:val="nil"/>
              <w:bottom w:val="single" w:sz="8" w:space="0" w:color="auto"/>
              <w:right w:val="single" w:sz="8" w:space="0" w:color="auto"/>
            </w:tcBorders>
            <w:tcMar>
              <w:top w:w="0" w:type="dxa"/>
              <w:left w:w="108" w:type="dxa"/>
              <w:bottom w:w="0" w:type="dxa"/>
              <w:right w:w="108" w:type="dxa"/>
            </w:tcMar>
            <w:hideMark/>
          </w:tcPr>
          <w:p w14:paraId="72984117" w14:textId="77777777" w:rsidR="007E2C85" w:rsidRPr="009A508B" w:rsidRDefault="007E2C85" w:rsidP="00292A0E">
            <w:pPr>
              <w:ind w:firstLine="567"/>
              <w:jc w:val="center"/>
              <w:rPr>
                <w:b/>
                <w:szCs w:val="24"/>
              </w:rPr>
            </w:pPr>
            <w:r w:rsidRPr="009A508B">
              <w:rPr>
                <w:b/>
                <w:szCs w:val="24"/>
              </w:rPr>
              <w:t>3</w:t>
            </w:r>
          </w:p>
        </w:tc>
        <w:tc>
          <w:tcPr>
            <w:tcW w:w="27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6060C1C" w14:textId="77777777" w:rsidR="007E2C85" w:rsidRPr="009A508B" w:rsidRDefault="007E2C85" w:rsidP="00292A0E">
            <w:pPr>
              <w:ind w:firstLine="567"/>
              <w:jc w:val="center"/>
              <w:rPr>
                <w:b/>
                <w:szCs w:val="24"/>
              </w:rPr>
            </w:pPr>
            <w:r w:rsidRPr="009A508B">
              <w:rPr>
                <w:b/>
                <w:szCs w:val="24"/>
              </w:rPr>
              <w:t>4</w:t>
            </w:r>
          </w:p>
        </w:tc>
        <w:tc>
          <w:tcPr>
            <w:tcW w:w="37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10B78A5" w14:textId="77777777" w:rsidR="007E2C85" w:rsidRPr="009A508B" w:rsidRDefault="007E2C85" w:rsidP="00292A0E">
            <w:pPr>
              <w:ind w:firstLine="617"/>
              <w:jc w:val="center"/>
              <w:rPr>
                <w:b/>
                <w:szCs w:val="24"/>
              </w:rPr>
            </w:pPr>
            <w:r w:rsidRPr="009A508B">
              <w:rPr>
                <w:b/>
                <w:szCs w:val="24"/>
              </w:rPr>
              <w:t>5</w:t>
            </w:r>
          </w:p>
        </w:tc>
      </w:tr>
      <w:tr w:rsidR="00747A29" w:rsidRPr="00C43708" w14:paraId="4FB16EF3" w14:textId="77777777" w:rsidTr="00747A29">
        <w:trPr>
          <w:trHeight w:val="477"/>
        </w:trPr>
        <w:tc>
          <w:tcPr>
            <w:tcW w:w="223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DE041F5" w14:textId="3AE137C8" w:rsidR="00747A29" w:rsidRPr="00B04946" w:rsidRDefault="00747A29" w:rsidP="00747A29">
            <w:pPr>
              <w:jc w:val="center"/>
              <w:rPr>
                <w:color w:val="000000"/>
                <w:sz w:val="22"/>
                <w:szCs w:val="22"/>
              </w:rPr>
            </w:pPr>
            <w:r w:rsidRPr="00B42766">
              <w:rPr>
                <w:sz w:val="22"/>
                <w:szCs w:val="22"/>
              </w:rPr>
              <w:t>19 08 99</w:t>
            </w:r>
          </w:p>
        </w:tc>
        <w:tc>
          <w:tcPr>
            <w:tcW w:w="2411" w:type="dxa"/>
            <w:tcBorders>
              <w:top w:val="nil"/>
              <w:left w:val="nil"/>
              <w:bottom w:val="single" w:sz="8" w:space="0" w:color="auto"/>
              <w:right w:val="single" w:sz="8" w:space="0" w:color="auto"/>
            </w:tcBorders>
            <w:tcMar>
              <w:top w:w="0" w:type="dxa"/>
              <w:left w:w="108" w:type="dxa"/>
              <w:bottom w:w="0" w:type="dxa"/>
              <w:right w:w="108" w:type="dxa"/>
            </w:tcMar>
            <w:vAlign w:val="center"/>
          </w:tcPr>
          <w:p w14:paraId="3F4F28C0" w14:textId="6D25BE82" w:rsidR="00747A29" w:rsidRPr="00B04946" w:rsidRDefault="00747A29" w:rsidP="00747A29">
            <w:pPr>
              <w:jc w:val="center"/>
              <w:rPr>
                <w:color w:val="000000"/>
                <w:sz w:val="22"/>
                <w:szCs w:val="22"/>
              </w:rPr>
            </w:pPr>
            <w:r w:rsidRPr="00B42766">
              <w:rPr>
                <w:sz w:val="22"/>
                <w:szCs w:val="22"/>
              </w:rPr>
              <w:t>Nuotekų dumblas</w:t>
            </w:r>
          </w:p>
        </w:tc>
        <w:tc>
          <w:tcPr>
            <w:tcW w:w="2181" w:type="dxa"/>
            <w:tcBorders>
              <w:top w:val="nil"/>
              <w:left w:val="nil"/>
              <w:bottom w:val="single" w:sz="8" w:space="0" w:color="auto"/>
              <w:right w:val="single" w:sz="8" w:space="0" w:color="auto"/>
            </w:tcBorders>
            <w:tcMar>
              <w:top w:w="0" w:type="dxa"/>
              <w:left w:w="108" w:type="dxa"/>
              <w:bottom w:w="0" w:type="dxa"/>
              <w:right w:w="108" w:type="dxa"/>
            </w:tcMar>
            <w:vAlign w:val="center"/>
          </w:tcPr>
          <w:p w14:paraId="5ADB11EF" w14:textId="5C0A6CAC" w:rsidR="00747A29" w:rsidRPr="00B04946" w:rsidRDefault="00747A29" w:rsidP="00747A29">
            <w:pPr>
              <w:tabs>
                <w:tab w:val="left" w:pos="0"/>
                <w:tab w:val="left" w:pos="426"/>
                <w:tab w:val="left" w:pos="1985"/>
                <w:tab w:val="left" w:pos="2835"/>
                <w:tab w:val="left" w:pos="3828"/>
                <w:tab w:val="left" w:pos="5245"/>
                <w:tab w:val="left" w:pos="6946"/>
              </w:tabs>
              <w:jc w:val="center"/>
              <w:rPr>
                <w:color w:val="000000"/>
                <w:sz w:val="22"/>
                <w:szCs w:val="22"/>
              </w:rPr>
            </w:pPr>
            <w:r w:rsidRPr="00B42766">
              <w:rPr>
                <w:sz w:val="22"/>
                <w:szCs w:val="22"/>
              </w:rPr>
              <w:t>Nuotekų dumblas</w:t>
            </w:r>
          </w:p>
        </w:tc>
        <w:tc>
          <w:tcPr>
            <w:tcW w:w="2757" w:type="dxa"/>
            <w:tcBorders>
              <w:top w:val="nil"/>
              <w:left w:val="nil"/>
              <w:bottom w:val="single" w:sz="8" w:space="0" w:color="auto"/>
              <w:right w:val="single" w:sz="8" w:space="0" w:color="auto"/>
            </w:tcBorders>
            <w:tcMar>
              <w:top w:w="0" w:type="dxa"/>
              <w:left w:w="108" w:type="dxa"/>
              <w:bottom w:w="0" w:type="dxa"/>
              <w:right w:w="108" w:type="dxa"/>
            </w:tcMar>
            <w:vAlign w:val="center"/>
          </w:tcPr>
          <w:p w14:paraId="214BE2E8" w14:textId="16F7EE9C" w:rsidR="00747A29" w:rsidRPr="00B04946" w:rsidRDefault="00747A29" w:rsidP="00747A29">
            <w:pPr>
              <w:jc w:val="center"/>
              <w:rPr>
                <w:color w:val="000000"/>
                <w:sz w:val="22"/>
                <w:szCs w:val="22"/>
              </w:rPr>
            </w:pPr>
            <w:r w:rsidRPr="00B42766">
              <w:rPr>
                <w:bCs/>
                <w:sz w:val="22"/>
                <w:szCs w:val="22"/>
              </w:rPr>
              <w:t>Nepavojinga</w:t>
            </w:r>
          </w:p>
        </w:tc>
        <w:tc>
          <w:tcPr>
            <w:tcW w:w="3723" w:type="dxa"/>
            <w:tcBorders>
              <w:top w:val="nil"/>
              <w:left w:val="nil"/>
              <w:bottom w:val="single" w:sz="8" w:space="0" w:color="auto"/>
              <w:right w:val="single" w:sz="8" w:space="0" w:color="auto"/>
            </w:tcBorders>
            <w:tcMar>
              <w:top w:w="0" w:type="dxa"/>
              <w:left w:w="108" w:type="dxa"/>
              <w:bottom w:w="0" w:type="dxa"/>
              <w:right w:w="108" w:type="dxa"/>
            </w:tcMar>
            <w:vAlign w:val="center"/>
          </w:tcPr>
          <w:p w14:paraId="774C9307" w14:textId="40898E45" w:rsidR="00747A29" w:rsidRPr="00C43708" w:rsidRDefault="00747A29" w:rsidP="00747A29">
            <w:pPr>
              <w:tabs>
                <w:tab w:val="left" w:pos="0"/>
                <w:tab w:val="left" w:pos="426"/>
                <w:tab w:val="left" w:pos="1985"/>
                <w:tab w:val="left" w:pos="2835"/>
                <w:tab w:val="left" w:pos="3828"/>
                <w:tab w:val="left" w:pos="5245"/>
                <w:tab w:val="left" w:pos="6946"/>
              </w:tabs>
              <w:jc w:val="center"/>
              <w:rPr>
                <w:color w:val="000000"/>
              </w:rPr>
            </w:pPr>
            <w:r w:rsidRPr="00B42766">
              <w:rPr>
                <w:sz w:val="22"/>
                <w:szCs w:val="22"/>
              </w:rPr>
              <w:t>0,24</w:t>
            </w:r>
          </w:p>
        </w:tc>
      </w:tr>
      <w:tr w:rsidR="00747A29" w:rsidRPr="00C43708" w14:paraId="69ED08AE" w14:textId="77777777" w:rsidTr="00747A29">
        <w:trPr>
          <w:trHeight w:val="539"/>
        </w:trPr>
        <w:tc>
          <w:tcPr>
            <w:tcW w:w="223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4FA4069" w14:textId="7823BE5C" w:rsidR="00747A29" w:rsidRPr="00B04946" w:rsidRDefault="00747A29" w:rsidP="00747A29">
            <w:pPr>
              <w:tabs>
                <w:tab w:val="left" w:pos="0"/>
                <w:tab w:val="left" w:pos="426"/>
                <w:tab w:val="left" w:pos="1985"/>
                <w:tab w:val="left" w:pos="2835"/>
                <w:tab w:val="left" w:pos="3828"/>
                <w:tab w:val="left" w:pos="5245"/>
                <w:tab w:val="left" w:pos="6946"/>
              </w:tabs>
              <w:jc w:val="center"/>
              <w:rPr>
                <w:color w:val="000000"/>
                <w:sz w:val="22"/>
                <w:szCs w:val="22"/>
              </w:rPr>
            </w:pPr>
            <w:r w:rsidRPr="00B42766">
              <w:rPr>
                <w:sz w:val="22"/>
                <w:szCs w:val="22"/>
              </w:rPr>
              <w:t>10 01 15</w:t>
            </w:r>
          </w:p>
        </w:tc>
        <w:tc>
          <w:tcPr>
            <w:tcW w:w="2411" w:type="dxa"/>
            <w:tcBorders>
              <w:top w:val="nil"/>
              <w:left w:val="nil"/>
              <w:bottom w:val="single" w:sz="8" w:space="0" w:color="auto"/>
              <w:right w:val="single" w:sz="8" w:space="0" w:color="auto"/>
            </w:tcBorders>
            <w:tcMar>
              <w:top w:w="0" w:type="dxa"/>
              <w:left w:w="108" w:type="dxa"/>
              <w:bottom w:w="0" w:type="dxa"/>
              <w:right w:w="108" w:type="dxa"/>
            </w:tcMar>
            <w:vAlign w:val="center"/>
          </w:tcPr>
          <w:p w14:paraId="6F85D7B4" w14:textId="0E4AD2B3" w:rsidR="00747A29" w:rsidRPr="00B04946" w:rsidRDefault="00747A29" w:rsidP="00747A29">
            <w:pPr>
              <w:tabs>
                <w:tab w:val="left" w:pos="0"/>
                <w:tab w:val="left" w:pos="426"/>
                <w:tab w:val="left" w:pos="1985"/>
                <w:tab w:val="left" w:pos="2835"/>
                <w:tab w:val="left" w:pos="3828"/>
                <w:tab w:val="left" w:pos="5245"/>
                <w:tab w:val="left" w:pos="6946"/>
              </w:tabs>
              <w:jc w:val="center"/>
              <w:rPr>
                <w:color w:val="000000"/>
                <w:sz w:val="22"/>
                <w:szCs w:val="22"/>
              </w:rPr>
            </w:pPr>
            <w:r w:rsidRPr="00B42766">
              <w:rPr>
                <w:sz w:val="22"/>
                <w:szCs w:val="22"/>
              </w:rPr>
              <w:t>Pelenai</w:t>
            </w:r>
          </w:p>
        </w:tc>
        <w:tc>
          <w:tcPr>
            <w:tcW w:w="2181" w:type="dxa"/>
            <w:tcBorders>
              <w:top w:val="nil"/>
              <w:left w:val="nil"/>
              <w:bottom w:val="single" w:sz="8" w:space="0" w:color="auto"/>
              <w:right w:val="single" w:sz="8" w:space="0" w:color="auto"/>
            </w:tcBorders>
            <w:tcMar>
              <w:top w:w="0" w:type="dxa"/>
              <w:left w:w="108" w:type="dxa"/>
              <w:bottom w:w="0" w:type="dxa"/>
              <w:right w:w="108" w:type="dxa"/>
            </w:tcMar>
            <w:vAlign w:val="center"/>
          </w:tcPr>
          <w:p w14:paraId="7CB1133E" w14:textId="6781D97E" w:rsidR="00747A29" w:rsidRPr="00B04946" w:rsidRDefault="00747A29" w:rsidP="00747A29">
            <w:pPr>
              <w:tabs>
                <w:tab w:val="left" w:pos="0"/>
                <w:tab w:val="left" w:pos="426"/>
                <w:tab w:val="left" w:pos="1985"/>
                <w:tab w:val="left" w:pos="2835"/>
                <w:tab w:val="left" w:pos="3828"/>
                <w:tab w:val="left" w:pos="5245"/>
                <w:tab w:val="left" w:pos="6946"/>
              </w:tabs>
              <w:jc w:val="center"/>
              <w:rPr>
                <w:color w:val="000000"/>
                <w:sz w:val="22"/>
                <w:szCs w:val="22"/>
              </w:rPr>
            </w:pPr>
            <w:r w:rsidRPr="00B42766">
              <w:rPr>
                <w:sz w:val="22"/>
                <w:szCs w:val="22"/>
              </w:rPr>
              <w:t>Pelenai</w:t>
            </w:r>
          </w:p>
        </w:tc>
        <w:tc>
          <w:tcPr>
            <w:tcW w:w="2757" w:type="dxa"/>
            <w:tcBorders>
              <w:top w:val="nil"/>
              <w:left w:val="nil"/>
              <w:bottom w:val="single" w:sz="8" w:space="0" w:color="auto"/>
              <w:right w:val="single" w:sz="8" w:space="0" w:color="auto"/>
            </w:tcBorders>
            <w:tcMar>
              <w:top w:w="0" w:type="dxa"/>
              <w:left w:w="108" w:type="dxa"/>
              <w:bottom w:w="0" w:type="dxa"/>
              <w:right w:w="108" w:type="dxa"/>
            </w:tcMar>
            <w:vAlign w:val="center"/>
          </w:tcPr>
          <w:p w14:paraId="303C1F4B" w14:textId="7B81A703" w:rsidR="00747A29" w:rsidRPr="00B04946" w:rsidRDefault="00747A29" w:rsidP="00747A29">
            <w:pPr>
              <w:tabs>
                <w:tab w:val="left" w:pos="0"/>
                <w:tab w:val="left" w:pos="426"/>
                <w:tab w:val="left" w:pos="1985"/>
                <w:tab w:val="left" w:pos="2835"/>
                <w:tab w:val="left" w:pos="3828"/>
                <w:tab w:val="left" w:pos="5245"/>
                <w:tab w:val="left" w:pos="6946"/>
              </w:tabs>
              <w:jc w:val="center"/>
              <w:rPr>
                <w:color w:val="000000"/>
                <w:sz w:val="22"/>
                <w:szCs w:val="22"/>
              </w:rPr>
            </w:pPr>
            <w:r w:rsidRPr="00B42766">
              <w:rPr>
                <w:bCs/>
                <w:sz w:val="22"/>
                <w:szCs w:val="22"/>
              </w:rPr>
              <w:t>Nepavojinga</w:t>
            </w:r>
          </w:p>
        </w:tc>
        <w:tc>
          <w:tcPr>
            <w:tcW w:w="3723" w:type="dxa"/>
            <w:tcBorders>
              <w:top w:val="nil"/>
              <w:left w:val="nil"/>
              <w:bottom w:val="single" w:sz="8" w:space="0" w:color="auto"/>
              <w:right w:val="single" w:sz="8" w:space="0" w:color="auto"/>
            </w:tcBorders>
            <w:tcMar>
              <w:top w:w="0" w:type="dxa"/>
              <w:left w:w="108" w:type="dxa"/>
              <w:bottom w:w="0" w:type="dxa"/>
              <w:right w:w="108" w:type="dxa"/>
            </w:tcMar>
            <w:vAlign w:val="center"/>
          </w:tcPr>
          <w:p w14:paraId="0D895E22" w14:textId="37F1220A" w:rsidR="00747A29" w:rsidRPr="00C43708" w:rsidRDefault="00747A29" w:rsidP="00747A29">
            <w:pPr>
              <w:tabs>
                <w:tab w:val="left" w:pos="0"/>
                <w:tab w:val="left" w:pos="426"/>
                <w:tab w:val="left" w:pos="1985"/>
                <w:tab w:val="left" w:pos="2835"/>
                <w:tab w:val="left" w:pos="3828"/>
                <w:tab w:val="left" w:pos="5245"/>
                <w:tab w:val="left" w:pos="6946"/>
              </w:tabs>
              <w:jc w:val="center"/>
              <w:rPr>
                <w:color w:val="000000"/>
              </w:rPr>
            </w:pPr>
            <w:r w:rsidRPr="00B42766">
              <w:rPr>
                <w:sz w:val="22"/>
                <w:szCs w:val="22"/>
              </w:rPr>
              <w:t>18,204</w:t>
            </w:r>
          </w:p>
        </w:tc>
      </w:tr>
      <w:tr w:rsidR="00747A29" w:rsidRPr="00C43708" w14:paraId="3F4FD50F" w14:textId="77777777" w:rsidTr="00292A0E">
        <w:trPr>
          <w:trHeight w:val="243"/>
        </w:trPr>
        <w:tc>
          <w:tcPr>
            <w:tcW w:w="2233"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14:paraId="4572DC3E" w14:textId="38B3AE87" w:rsidR="00747A29" w:rsidRPr="00B04946" w:rsidRDefault="00747A29" w:rsidP="00747A29">
            <w:pPr>
              <w:tabs>
                <w:tab w:val="left" w:pos="0"/>
                <w:tab w:val="left" w:pos="426"/>
                <w:tab w:val="left" w:pos="1985"/>
                <w:tab w:val="left" w:pos="2835"/>
                <w:tab w:val="left" w:pos="3828"/>
                <w:tab w:val="left" w:pos="5245"/>
                <w:tab w:val="left" w:pos="6946"/>
              </w:tabs>
              <w:jc w:val="center"/>
              <w:rPr>
                <w:color w:val="000000"/>
                <w:sz w:val="22"/>
                <w:szCs w:val="22"/>
              </w:rPr>
            </w:pPr>
            <w:r w:rsidRPr="00B42766">
              <w:rPr>
                <w:sz w:val="22"/>
                <w:szCs w:val="22"/>
              </w:rPr>
              <w:t>20 03 01</w:t>
            </w:r>
          </w:p>
        </w:tc>
        <w:tc>
          <w:tcPr>
            <w:tcW w:w="2411" w:type="dxa"/>
            <w:tcBorders>
              <w:top w:val="nil"/>
              <w:left w:val="nil"/>
              <w:bottom w:val="single" w:sz="4" w:space="0" w:color="auto"/>
              <w:right w:val="single" w:sz="8" w:space="0" w:color="auto"/>
            </w:tcBorders>
            <w:tcMar>
              <w:top w:w="0" w:type="dxa"/>
              <w:left w:w="108" w:type="dxa"/>
              <w:bottom w:w="0" w:type="dxa"/>
              <w:right w:w="108" w:type="dxa"/>
            </w:tcMar>
            <w:vAlign w:val="center"/>
          </w:tcPr>
          <w:p w14:paraId="627818FA" w14:textId="603B432A" w:rsidR="00747A29" w:rsidRPr="00B04946" w:rsidRDefault="00747A29" w:rsidP="00747A29">
            <w:pPr>
              <w:tabs>
                <w:tab w:val="left" w:pos="0"/>
                <w:tab w:val="left" w:pos="426"/>
                <w:tab w:val="left" w:pos="1985"/>
                <w:tab w:val="left" w:pos="2835"/>
                <w:tab w:val="left" w:pos="3828"/>
                <w:tab w:val="left" w:pos="5245"/>
                <w:tab w:val="left" w:pos="6946"/>
              </w:tabs>
              <w:jc w:val="center"/>
              <w:rPr>
                <w:color w:val="000000"/>
                <w:sz w:val="22"/>
                <w:szCs w:val="22"/>
              </w:rPr>
            </w:pPr>
            <w:r w:rsidRPr="00B42766">
              <w:rPr>
                <w:sz w:val="22"/>
                <w:szCs w:val="22"/>
              </w:rPr>
              <w:t>Mišrios komunalin</w:t>
            </w:r>
            <w:r>
              <w:rPr>
                <w:sz w:val="22"/>
                <w:szCs w:val="22"/>
              </w:rPr>
              <w:t>ė</w:t>
            </w:r>
            <w:r w:rsidRPr="00B42766">
              <w:rPr>
                <w:sz w:val="22"/>
                <w:szCs w:val="22"/>
              </w:rPr>
              <w:t>s atliekos</w:t>
            </w:r>
          </w:p>
        </w:tc>
        <w:tc>
          <w:tcPr>
            <w:tcW w:w="2181" w:type="dxa"/>
            <w:tcBorders>
              <w:top w:val="nil"/>
              <w:left w:val="nil"/>
              <w:bottom w:val="single" w:sz="4" w:space="0" w:color="auto"/>
              <w:right w:val="single" w:sz="8" w:space="0" w:color="auto"/>
            </w:tcBorders>
            <w:tcMar>
              <w:top w:w="0" w:type="dxa"/>
              <w:left w:w="108" w:type="dxa"/>
              <w:bottom w:w="0" w:type="dxa"/>
              <w:right w:w="108" w:type="dxa"/>
            </w:tcMar>
            <w:vAlign w:val="center"/>
          </w:tcPr>
          <w:p w14:paraId="34632296" w14:textId="5C8C7F18" w:rsidR="00747A29" w:rsidRPr="00B04946" w:rsidRDefault="00747A29" w:rsidP="00747A29">
            <w:pPr>
              <w:tabs>
                <w:tab w:val="left" w:pos="0"/>
                <w:tab w:val="left" w:pos="426"/>
                <w:tab w:val="left" w:pos="1985"/>
                <w:tab w:val="left" w:pos="2835"/>
                <w:tab w:val="left" w:pos="3828"/>
                <w:tab w:val="left" w:pos="5245"/>
                <w:tab w:val="left" w:pos="6946"/>
              </w:tabs>
              <w:jc w:val="center"/>
              <w:rPr>
                <w:color w:val="000000"/>
                <w:sz w:val="22"/>
                <w:szCs w:val="22"/>
              </w:rPr>
            </w:pPr>
            <w:r w:rsidRPr="00B42766">
              <w:rPr>
                <w:sz w:val="22"/>
                <w:szCs w:val="22"/>
              </w:rPr>
              <w:t>Mišrios komunalin</w:t>
            </w:r>
            <w:r>
              <w:rPr>
                <w:sz w:val="22"/>
                <w:szCs w:val="22"/>
              </w:rPr>
              <w:t>ė</w:t>
            </w:r>
            <w:r w:rsidRPr="00B42766">
              <w:rPr>
                <w:sz w:val="22"/>
                <w:szCs w:val="22"/>
              </w:rPr>
              <w:t>s atliekos</w:t>
            </w:r>
          </w:p>
        </w:tc>
        <w:tc>
          <w:tcPr>
            <w:tcW w:w="2757" w:type="dxa"/>
            <w:tcBorders>
              <w:top w:val="nil"/>
              <w:left w:val="nil"/>
              <w:bottom w:val="single" w:sz="4" w:space="0" w:color="auto"/>
              <w:right w:val="single" w:sz="8" w:space="0" w:color="auto"/>
            </w:tcBorders>
            <w:tcMar>
              <w:top w:w="0" w:type="dxa"/>
              <w:left w:w="108" w:type="dxa"/>
              <w:bottom w:w="0" w:type="dxa"/>
              <w:right w:w="108" w:type="dxa"/>
            </w:tcMar>
            <w:vAlign w:val="center"/>
          </w:tcPr>
          <w:p w14:paraId="5A32A051" w14:textId="14F49795" w:rsidR="00747A29" w:rsidRPr="00B04946" w:rsidRDefault="00747A29" w:rsidP="00747A29">
            <w:pPr>
              <w:tabs>
                <w:tab w:val="left" w:pos="0"/>
                <w:tab w:val="left" w:pos="426"/>
                <w:tab w:val="left" w:pos="1985"/>
                <w:tab w:val="left" w:pos="2835"/>
                <w:tab w:val="left" w:pos="3828"/>
                <w:tab w:val="left" w:pos="5245"/>
                <w:tab w:val="left" w:pos="6946"/>
              </w:tabs>
              <w:jc w:val="center"/>
              <w:rPr>
                <w:color w:val="000000"/>
                <w:sz w:val="22"/>
                <w:szCs w:val="22"/>
              </w:rPr>
            </w:pPr>
            <w:r w:rsidRPr="00B42766">
              <w:rPr>
                <w:bCs/>
                <w:sz w:val="22"/>
                <w:szCs w:val="22"/>
              </w:rPr>
              <w:t>Nepavojinga</w:t>
            </w:r>
          </w:p>
        </w:tc>
        <w:tc>
          <w:tcPr>
            <w:tcW w:w="3723" w:type="dxa"/>
            <w:tcBorders>
              <w:top w:val="nil"/>
              <w:left w:val="nil"/>
              <w:bottom w:val="single" w:sz="4" w:space="0" w:color="auto"/>
              <w:right w:val="single" w:sz="8" w:space="0" w:color="auto"/>
            </w:tcBorders>
            <w:tcMar>
              <w:top w:w="0" w:type="dxa"/>
              <w:left w:w="108" w:type="dxa"/>
              <w:bottom w:w="0" w:type="dxa"/>
              <w:right w:w="108" w:type="dxa"/>
            </w:tcMar>
            <w:vAlign w:val="center"/>
          </w:tcPr>
          <w:p w14:paraId="633D3CBC" w14:textId="0667FD22" w:rsidR="00747A29" w:rsidRPr="00C43708" w:rsidRDefault="00747A29" w:rsidP="00747A29">
            <w:pPr>
              <w:tabs>
                <w:tab w:val="left" w:pos="0"/>
                <w:tab w:val="left" w:pos="426"/>
                <w:tab w:val="left" w:pos="1985"/>
                <w:tab w:val="left" w:pos="2835"/>
                <w:tab w:val="left" w:pos="3828"/>
                <w:tab w:val="left" w:pos="5245"/>
                <w:tab w:val="left" w:pos="6946"/>
              </w:tabs>
              <w:jc w:val="center"/>
              <w:rPr>
                <w:color w:val="000000"/>
              </w:rPr>
            </w:pPr>
            <w:r w:rsidRPr="00B42766">
              <w:rPr>
                <w:sz w:val="22"/>
                <w:szCs w:val="22"/>
              </w:rPr>
              <w:t>3,0</w:t>
            </w:r>
          </w:p>
        </w:tc>
      </w:tr>
      <w:tr w:rsidR="00747A29" w:rsidRPr="00C43708" w14:paraId="05B343B1" w14:textId="77777777" w:rsidTr="00747A29">
        <w:trPr>
          <w:trHeight w:val="467"/>
        </w:trPr>
        <w:tc>
          <w:tcPr>
            <w:tcW w:w="2233"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74AD7557" w14:textId="5E66B833" w:rsidR="00747A29" w:rsidRPr="00B04946" w:rsidRDefault="00747A29" w:rsidP="00747A29">
            <w:pPr>
              <w:tabs>
                <w:tab w:val="left" w:pos="0"/>
                <w:tab w:val="left" w:pos="426"/>
                <w:tab w:val="left" w:pos="1985"/>
                <w:tab w:val="left" w:pos="2835"/>
                <w:tab w:val="left" w:pos="3828"/>
                <w:tab w:val="left" w:pos="5245"/>
                <w:tab w:val="left" w:pos="6946"/>
              </w:tabs>
              <w:jc w:val="center"/>
              <w:rPr>
                <w:color w:val="000000"/>
                <w:sz w:val="22"/>
                <w:szCs w:val="22"/>
              </w:rPr>
            </w:pPr>
            <w:r w:rsidRPr="00B42766">
              <w:rPr>
                <w:sz w:val="22"/>
                <w:szCs w:val="22"/>
              </w:rPr>
              <w:t>15 01 02</w:t>
            </w:r>
          </w:p>
        </w:tc>
        <w:tc>
          <w:tcPr>
            <w:tcW w:w="2411"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3D7B8317" w14:textId="25B554DF" w:rsidR="00747A29" w:rsidRPr="00B04946" w:rsidRDefault="00747A29" w:rsidP="00747A29">
            <w:pPr>
              <w:tabs>
                <w:tab w:val="left" w:pos="0"/>
                <w:tab w:val="left" w:pos="426"/>
                <w:tab w:val="left" w:pos="1985"/>
                <w:tab w:val="left" w:pos="2835"/>
                <w:tab w:val="left" w:pos="3828"/>
                <w:tab w:val="left" w:pos="5245"/>
                <w:tab w:val="left" w:pos="6946"/>
              </w:tabs>
              <w:jc w:val="center"/>
              <w:rPr>
                <w:color w:val="000000"/>
                <w:sz w:val="22"/>
                <w:szCs w:val="22"/>
              </w:rPr>
            </w:pPr>
            <w:r w:rsidRPr="00B42766">
              <w:rPr>
                <w:sz w:val="22"/>
                <w:szCs w:val="22"/>
              </w:rPr>
              <w:t>Plastikinės pakuotės</w:t>
            </w:r>
          </w:p>
        </w:tc>
        <w:tc>
          <w:tcPr>
            <w:tcW w:w="2181"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4660E631" w14:textId="3885A868" w:rsidR="00747A29" w:rsidRPr="00B04946" w:rsidRDefault="00747A29" w:rsidP="00747A29">
            <w:pPr>
              <w:tabs>
                <w:tab w:val="left" w:pos="0"/>
                <w:tab w:val="left" w:pos="426"/>
                <w:tab w:val="left" w:pos="1985"/>
                <w:tab w:val="left" w:pos="2835"/>
                <w:tab w:val="left" w:pos="3828"/>
                <w:tab w:val="left" w:pos="5245"/>
                <w:tab w:val="left" w:pos="6946"/>
              </w:tabs>
              <w:jc w:val="center"/>
              <w:rPr>
                <w:color w:val="000000"/>
                <w:sz w:val="22"/>
                <w:szCs w:val="22"/>
              </w:rPr>
            </w:pPr>
            <w:r w:rsidRPr="00B42766">
              <w:rPr>
                <w:sz w:val="22"/>
                <w:szCs w:val="22"/>
              </w:rPr>
              <w:t>Plastikinės pakuotės</w:t>
            </w:r>
          </w:p>
        </w:tc>
        <w:tc>
          <w:tcPr>
            <w:tcW w:w="2757"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0E6BC1AB" w14:textId="7A9A7CDD" w:rsidR="00747A29" w:rsidRPr="00B04946" w:rsidRDefault="00747A29" w:rsidP="00747A29">
            <w:pPr>
              <w:tabs>
                <w:tab w:val="left" w:pos="0"/>
                <w:tab w:val="left" w:pos="426"/>
                <w:tab w:val="left" w:pos="1985"/>
                <w:tab w:val="left" w:pos="2835"/>
                <w:tab w:val="left" w:pos="3828"/>
                <w:tab w:val="left" w:pos="5245"/>
                <w:tab w:val="left" w:pos="6946"/>
              </w:tabs>
              <w:jc w:val="center"/>
              <w:rPr>
                <w:color w:val="000000"/>
                <w:sz w:val="22"/>
                <w:szCs w:val="22"/>
              </w:rPr>
            </w:pPr>
            <w:r w:rsidRPr="00B42766">
              <w:rPr>
                <w:sz w:val="22"/>
                <w:szCs w:val="22"/>
              </w:rPr>
              <w:t>Nepavojinga</w:t>
            </w:r>
          </w:p>
        </w:tc>
        <w:tc>
          <w:tcPr>
            <w:tcW w:w="3723"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56F164C2" w14:textId="13B51762" w:rsidR="00747A29" w:rsidRPr="00C43708" w:rsidRDefault="00747A29" w:rsidP="00747A29">
            <w:pPr>
              <w:tabs>
                <w:tab w:val="left" w:pos="0"/>
                <w:tab w:val="left" w:pos="426"/>
                <w:tab w:val="left" w:pos="1985"/>
                <w:tab w:val="left" w:pos="2835"/>
                <w:tab w:val="left" w:pos="3828"/>
                <w:tab w:val="left" w:pos="5245"/>
                <w:tab w:val="left" w:pos="6946"/>
              </w:tabs>
              <w:jc w:val="center"/>
              <w:rPr>
                <w:color w:val="000000"/>
              </w:rPr>
            </w:pPr>
            <w:r w:rsidRPr="00B42766">
              <w:rPr>
                <w:sz w:val="22"/>
                <w:szCs w:val="22"/>
              </w:rPr>
              <w:t>0,1</w:t>
            </w:r>
          </w:p>
        </w:tc>
      </w:tr>
      <w:tr w:rsidR="00747A29" w:rsidRPr="00C43708" w14:paraId="3B4AC80E" w14:textId="77777777" w:rsidTr="00292A0E">
        <w:trPr>
          <w:trHeight w:val="243"/>
        </w:trPr>
        <w:tc>
          <w:tcPr>
            <w:tcW w:w="2233"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01B4716D" w14:textId="254ED010" w:rsidR="00747A29" w:rsidRPr="00B04946" w:rsidRDefault="00747A29" w:rsidP="00747A29">
            <w:pPr>
              <w:tabs>
                <w:tab w:val="left" w:pos="0"/>
                <w:tab w:val="left" w:pos="426"/>
                <w:tab w:val="left" w:pos="1985"/>
                <w:tab w:val="left" w:pos="2835"/>
                <w:tab w:val="left" w:pos="3828"/>
                <w:tab w:val="left" w:pos="5245"/>
                <w:tab w:val="left" w:pos="6946"/>
              </w:tabs>
              <w:jc w:val="center"/>
              <w:rPr>
                <w:color w:val="000000"/>
                <w:sz w:val="22"/>
                <w:szCs w:val="22"/>
              </w:rPr>
            </w:pPr>
            <w:r w:rsidRPr="00B42766">
              <w:rPr>
                <w:sz w:val="22"/>
                <w:szCs w:val="22"/>
              </w:rPr>
              <w:t>20 01 21*</w:t>
            </w:r>
          </w:p>
        </w:tc>
        <w:tc>
          <w:tcPr>
            <w:tcW w:w="2411"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027013D4" w14:textId="5B90B7E6" w:rsidR="00747A29" w:rsidRPr="00B04946" w:rsidRDefault="00747A29" w:rsidP="00747A29">
            <w:pPr>
              <w:tabs>
                <w:tab w:val="left" w:pos="0"/>
                <w:tab w:val="left" w:pos="426"/>
                <w:tab w:val="left" w:pos="1985"/>
                <w:tab w:val="left" w:pos="2835"/>
                <w:tab w:val="left" w:pos="3828"/>
                <w:tab w:val="left" w:pos="5245"/>
                <w:tab w:val="left" w:pos="6946"/>
              </w:tabs>
              <w:jc w:val="center"/>
              <w:rPr>
                <w:color w:val="000000"/>
                <w:sz w:val="22"/>
                <w:szCs w:val="22"/>
              </w:rPr>
            </w:pPr>
            <w:r w:rsidRPr="00B42766">
              <w:rPr>
                <w:sz w:val="22"/>
                <w:szCs w:val="22"/>
              </w:rPr>
              <w:t>Dienos šviesos lempos</w:t>
            </w:r>
          </w:p>
        </w:tc>
        <w:tc>
          <w:tcPr>
            <w:tcW w:w="2181"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20B56C75" w14:textId="59EBD456" w:rsidR="00747A29" w:rsidRPr="00B04946" w:rsidRDefault="00747A29" w:rsidP="00747A29">
            <w:pPr>
              <w:tabs>
                <w:tab w:val="left" w:pos="0"/>
                <w:tab w:val="left" w:pos="426"/>
                <w:tab w:val="left" w:pos="1985"/>
                <w:tab w:val="left" w:pos="2835"/>
                <w:tab w:val="left" w:pos="3828"/>
                <w:tab w:val="left" w:pos="5245"/>
                <w:tab w:val="left" w:pos="6946"/>
              </w:tabs>
              <w:jc w:val="center"/>
              <w:rPr>
                <w:color w:val="000000"/>
                <w:sz w:val="22"/>
                <w:szCs w:val="22"/>
              </w:rPr>
            </w:pPr>
            <w:r w:rsidRPr="00B42766">
              <w:rPr>
                <w:sz w:val="22"/>
                <w:szCs w:val="22"/>
              </w:rPr>
              <w:t>Dienos šviesos lempos</w:t>
            </w:r>
          </w:p>
        </w:tc>
        <w:tc>
          <w:tcPr>
            <w:tcW w:w="2757"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6B0E9711" w14:textId="473DC2A8" w:rsidR="00747A29" w:rsidRPr="00B04946" w:rsidRDefault="00747A29" w:rsidP="00747A29">
            <w:pPr>
              <w:tabs>
                <w:tab w:val="left" w:pos="0"/>
                <w:tab w:val="left" w:pos="426"/>
                <w:tab w:val="left" w:pos="1985"/>
                <w:tab w:val="left" w:pos="2835"/>
                <w:tab w:val="left" w:pos="3828"/>
                <w:tab w:val="left" w:pos="5245"/>
                <w:tab w:val="left" w:pos="6946"/>
              </w:tabs>
              <w:jc w:val="center"/>
              <w:rPr>
                <w:color w:val="000000"/>
                <w:sz w:val="22"/>
                <w:szCs w:val="22"/>
              </w:rPr>
            </w:pPr>
            <w:r>
              <w:rPr>
                <w:sz w:val="22"/>
                <w:szCs w:val="22"/>
              </w:rPr>
              <w:t>Ekotoksiška</w:t>
            </w:r>
            <w:r w:rsidRPr="00B42766">
              <w:rPr>
                <w:sz w:val="22"/>
                <w:szCs w:val="22"/>
              </w:rPr>
              <w:t>, H</w:t>
            </w:r>
            <w:r>
              <w:rPr>
                <w:sz w:val="22"/>
                <w:szCs w:val="22"/>
              </w:rPr>
              <w:t>P</w:t>
            </w:r>
            <w:r w:rsidRPr="00B42766">
              <w:rPr>
                <w:sz w:val="22"/>
                <w:szCs w:val="22"/>
              </w:rPr>
              <w:t>14</w:t>
            </w:r>
          </w:p>
        </w:tc>
        <w:tc>
          <w:tcPr>
            <w:tcW w:w="3723"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29C6662E" w14:textId="27617196" w:rsidR="00747A29" w:rsidRDefault="00747A29" w:rsidP="00747A29">
            <w:pPr>
              <w:tabs>
                <w:tab w:val="left" w:pos="0"/>
                <w:tab w:val="left" w:pos="426"/>
                <w:tab w:val="left" w:pos="1985"/>
                <w:tab w:val="left" w:pos="2835"/>
                <w:tab w:val="left" w:pos="3828"/>
                <w:tab w:val="left" w:pos="5245"/>
                <w:tab w:val="left" w:pos="6946"/>
              </w:tabs>
              <w:jc w:val="center"/>
              <w:rPr>
                <w:color w:val="000000"/>
              </w:rPr>
            </w:pPr>
            <w:r w:rsidRPr="00B42766">
              <w:rPr>
                <w:sz w:val="22"/>
                <w:szCs w:val="22"/>
              </w:rPr>
              <w:t>0,01</w:t>
            </w:r>
          </w:p>
        </w:tc>
      </w:tr>
      <w:tr w:rsidR="00747A29" w:rsidRPr="00C43708" w14:paraId="15CBFBB2" w14:textId="77777777" w:rsidTr="00292A0E">
        <w:trPr>
          <w:trHeight w:val="243"/>
        </w:trPr>
        <w:tc>
          <w:tcPr>
            <w:tcW w:w="2233"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04B788C0" w14:textId="604F5710" w:rsidR="00747A29" w:rsidRPr="00B04946" w:rsidRDefault="00747A29" w:rsidP="00747A29">
            <w:pPr>
              <w:tabs>
                <w:tab w:val="left" w:pos="0"/>
                <w:tab w:val="left" w:pos="426"/>
                <w:tab w:val="left" w:pos="1985"/>
                <w:tab w:val="left" w:pos="2835"/>
                <w:tab w:val="left" w:pos="3828"/>
                <w:tab w:val="left" w:pos="5245"/>
                <w:tab w:val="left" w:pos="6946"/>
              </w:tabs>
              <w:jc w:val="center"/>
              <w:rPr>
                <w:color w:val="000000"/>
                <w:sz w:val="22"/>
                <w:szCs w:val="22"/>
              </w:rPr>
            </w:pPr>
            <w:r>
              <w:rPr>
                <w:sz w:val="22"/>
                <w:szCs w:val="22"/>
              </w:rPr>
              <w:t>15 01 10</w:t>
            </w:r>
            <w:r>
              <w:rPr>
                <w:sz w:val="22"/>
                <w:szCs w:val="22"/>
                <w:lang w:val="en-US"/>
              </w:rPr>
              <w:t>*</w:t>
            </w:r>
          </w:p>
        </w:tc>
        <w:tc>
          <w:tcPr>
            <w:tcW w:w="2411"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1005F097" w14:textId="5ECBFD44" w:rsidR="00747A29" w:rsidRPr="00B04946" w:rsidRDefault="00747A29" w:rsidP="00747A29">
            <w:pPr>
              <w:tabs>
                <w:tab w:val="left" w:pos="0"/>
                <w:tab w:val="left" w:pos="426"/>
                <w:tab w:val="left" w:pos="1985"/>
                <w:tab w:val="left" w:pos="2835"/>
                <w:tab w:val="left" w:pos="3828"/>
                <w:tab w:val="left" w:pos="5245"/>
                <w:tab w:val="left" w:pos="6946"/>
              </w:tabs>
              <w:jc w:val="center"/>
              <w:rPr>
                <w:color w:val="000000"/>
                <w:sz w:val="22"/>
                <w:szCs w:val="22"/>
              </w:rPr>
            </w:pPr>
            <w:r w:rsidRPr="00DE3D1E">
              <w:rPr>
                <w:sz w:val="22"/>
                <w:szCs w:val="22"/>
              </w:rPr>
              <w:t xml:space="preserve">Pavojingom medžiagom užterštos </w:t>
            </w:r>
            <w:r>
              <w:rPr>
                <w:sz w:val="22"/>
                <w:szCs w:val="22"/>
              </w:rPr>
              <w:t>pakuotės</w:t>
            </w:r>
          </w:p>
        </w:tc>
        <w:tc>
          <w:tcPr>
            <w:tcW w:w="2181"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4EEB853B" w14:textId="52C00E97" w:rsidR="00747A29" w:rsidRPr="00B04946" w:rsidRDefault="00747A29" w:rsidP="00747A29">
            <w:pPr>
              <w:tabs>
                <w:tab w:val="left" w:pos="0"/>
                <w:tab w:val="left" w:pos="426"/>
                <w:tab w:val="left" w:pos="1985"/>
                <w:tab w:val="left" w:pos="2835"/>
                <w:tab w:val="left" w:pos="3828"/>
                <w:tab w:val="left" w:pos="5245"/>
                <w:tab w:val="left" w:pos="6946"/>
              </w:tabs>
              <w:jc w:val="center"/>
              <w:rPr>
                <w:color w:val="000000"/>
                <w:sz w:val="22"/>
                <w:szCs w:val="22"/>
              </w:rPr>
            </w:pPr>
            <w:r w:rsidRPr="00DE3D1E">
              <w:rPr>
                <w:sz w:val="22"/>
                <w:szCs w:val="22"/>
              </w:rPr>
              <w:t>medikamentų pakuotės</w:t>
            </w:r>
          </w:p>
        </w:tc>
        <w:tc>
          <w:tcPr>
            <w:tcW w:w="2757"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3C630100" w14:textId="2CFC9E7C" w:rsidR="00747A29" w:rsidRPr="00B04946" w:rsidRDefault="00747A29" w:rsidP="00747A29">
            <w:pPr>
              <w:tabs>
                <w:tab w:val="left" w:pos="0"/>
                <w:tab w:val="left" w:pos="426"/>
                <w:tab w:val="left" w:pos="1985"/>
                <w:tab w:val="left" w:pos="2835"/>
                <w:tab w:val="left" w:pos="3828"/>
                <w:tab w:val="left" w:pos="5245"/>
                <w:tab w:val="left" w:pos="6946"/>
              </w:tabs>
              <w:jc w:val="center"/>
              <w:rPr>
                <w:color w:val="000000"/>
                <w:sz w:val="22"/>
                <w:szCs w:val="22"/>
              </w:rPr>
            </w:pPr>
            <w:r>
              <w:rPr>
                <w:sz w:val="22"/>
                <w:szCs w:val="22"/>
              </w:rPr>
              <w:t>Ekotoksiška</w:t>
            </w:r>
            <w:r w:rsidRPr="00B42766">
              <w:rPr>
                <w:sz w:val="22"/>
                <w:szCs w:val="22"/>
              </w:rPr>
              <w:t>, H</w:t>
            </w:r>
            <w:r>
              <w:rPr>
                <w:sz w:val="22"/>
                <w:szCs w:val="22"/>
              </w:rPr>
              <w:t>P</w:t>
            </w:r>
            <w:r w:rsidRPr="00B42766">
              <w:rPr>
                <w:sz w:val="22"/>
                <w:szCs w:val="22"/>
              </w:rPr>
              <w:t>14</w:t>
            </w:r>
          </w:p>
        </w:tc>
        <w:tc>
          <w:tcPr>
            <w:tcW w:w="3723"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3D2A2B4D" w14:textId="7258B68A" w:rsidR="00747A29" w:rsidRDefault="00747A29" w:rsidP="00747A29">
            <w:pPr>
              <w:tabs>
                <w:tab w:val="left" w:pos="0"/>
                <w:tab w:val="left" w:pos="426"/>
                <w:tab w:val="left" w:pos="1985"/>
                <w:tab w:val="left" w:pos="2835"/>
                <w:tab w:val="left" w:pos="3828"/>
                <w:tab w:val="left" w:pos="5245"/>
                <w:tab w:val="left" w:pos="6946"/>
              </w:tabs>
              <w:jc w:val="center"/>
              <w:rPr>
                <w:color w:val="000000"/>
              </w:rPr>
            </w:pPr>
            <w:r>
              <w:rPr>
                <w:sz w:val="22"/>
                <w:szCs w:val="22"/>
              </w:rPr>
              <w:t>0,05</w:t>
            </w:r>
          </w:p>
        </w:tc>
      </w:tr>
      <w:tr w:rsidR="00747A29" w:rsidRPr="00C43708" w14:paraId="6866BE45" w14:textId="77777777" w:rsidTr="00747A29">
        <w:trPr>
          <w:trHeight w:val="517"/>
        </w:trPr>
        <w:tc>
          <w:tcPr>
            <w:tcW w:w="2233"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1864FFE3" w14:textId="505FAE83" w:rsidR="00747A29" w:rsidRPr="00B04946" w:rsidRDefault="00747A29" w:rsidP="00747A29">
            <w:pPr>
              <w:tabs>
                <w:tab w:val="left" w:pos="0"/>
                <w:tab w:val="left" w:pos="426"/>
                <w:tab w:val="left" w:pos="1985"/>
                <w:tab w:val="left" w:pos="2835"/>
                <w:tab w:val="left" w:pos="3828"/>
                <w:tab w:val="left" w:pos="5245"/>
                <w:tab w:val="left" w:pos="6946"/>
              </w:tabs>
              <w:jc w:val="center"/>
              <w:rPr>
                <w:color w:val="000000"/>
                <w:sz w:val="22"/>
                <w:szCs w:val="22"/>
              </w:rPr>
            </w:pPr>
            <w:r w:rsidRPr="00B42766">
              <w:rPr>
                <w:sz w:val="22"/>
                <w:szCs w:val="22"/>
              </w:rPr>
              <w:t>15 01 07</w:t>
            </w:r>
          </w:p>
        </w:tc>
        <w:tc>
          <w:tcPr>
            <w:tcW w:w="2411"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75B96CC5" w14:textId="01B6C477" w:rsidR="00747A29" w:rsidRPr="00B04946" w:rsidRDefault="00747A29" w:rsidP="00747A29">
            <w:pPr>
              <w:tabs>
                <w:tab w:val="left" w:pos="0"/>
                <w:tab w:val="left" w:pos="426"/>
                <w:tab w:val="left" w:pos="1985"/>
                <w:tab w:val="left" w:pos="2835"/>
                <w:tab w:val="left" w:pos="3828"/>
                <w:tab w:val="left" w:pos="5245"/>
                <w:tab w:val="left" w:pos="6946"/>
              </w:tabs>
              <w:jc w:val="center"/>
              <w:rPr>
                <w:color w:val="000000"/>
                <w:sz w:val="22"/>
                <w:szCs w:val="22"/>
              </w:rPr>
            </w:pPr>
            <w:r w:rsidRPr="00B42766">
              <w:rPr>
                <w:sz w:val="22"/>
                <w:szCs w:val="22"/>
              </w:rPr>
              <w:t>Stiklo pakuotės</w:t>
            </w:r>
          </w:p>
        </w:tc>
        <w:tc>
          <w:tcPr>
            <w:tcW w:w="2181"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658EC271" w14:textId="5B9BB9C8" w:rsidR="00747A29" w:rsidRPr="00B04946" w:rsidRDefault="00747A29" w:rsidP="00747A29">
            <w:pPr>
              <w:tabs>
                <w:tab w:val="left" w:pos="0"/>
                <w:tab w:val="left" w:pos="426"/>
                <w:tab w:val="left" w:pos="1985"/>
                <w:tab w:val="left" w:pos="2835"/>
                <w:tab w:val="left" w:pos="3828"/>
                <w:tab w:val="left" w:pos="5245"/>
                <w:tab w:val="left" w:pos="6946"/>
              </w:tabs>
              <w:jc w:val="center"/>
              <w:rPr>
                <w:color w:val="000000"/>
                <w:sz w:val="22"/>
                <w:szCs w:val="22"/>
              </w:rPr>
            </w:pPr>
            <w:r w:rsidRPr="00B42766">
              <w:rPr>
                <w:sz w:val="22"/>
                <w:szCs w:val="22"/>
              </w:rPr>
              <w:t>Stiklo pakuotės</w:t>
            </w:r>
          </w:p>
        </w:tc>
        <w:tc>
          <w:tcPr>
            <w:tcW w:w="2757"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30C65313" w14:textId="0033227A" w:rsidR="00747A29" w:rsidRPr="00B04946" w:rsidRDefault="00747A29" w:rsidP="00747A29">
            <w:pPr>
              <w:tabs>
                <w:tab w:val="left" w:pos="0"/>
                <w:tab w:val="left" w:pos="426"/>
                <w:tab w:val="left" w:pos="1985"/>
                <w:tab w:val="left" w:pos="2835"/>
                <w:tab w:val="left" w:pos="3828"/>
                <w:tab w:val="left" w:pos="5245"/>
                <w:tab w:val="left" w:pos="6946"/>
              </w:tabs>
              <w:jc w:val="center"/>
              <w:rPr>
                <w:color w:val="000000"/>
                <w:sz w:val="22"/>
                <w:szCs w:val="22"/>
              </w:rPr>
            </w:pPr>
            <w:r w:rsidRPr="00B42766">
              <w:rPr>
                <w:sz w:val="22"/>
                <w:szCs w:val="22"/>
              </w:rPr>
              <w:t>Nepavojinga</w:t>
            </w:r>
          </w:p>
        </w:tc>
        <w:tc>
          <w:tcPr>
            <w:tcW w:w="3723"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436DDA91" w14:textId="44BE4D41" w:rsidR="00747A29" w:rsidRDefault="00747A29" w:rsidP="00747A29">
            <w:pPr>
              <w:tabs>
                <w:tab w:val="left" w:pos="0"/>
                <w:tab w:val="left" w:pos="426"/>
                <w:tab w:val="left" w:pos="1985"/>
                <w:tab w:val="left" w:pos="2835"/>
                <w:tab w:val="left" w:pos="3828"/>
                <w:tab w:val="left" w:pos="5245"/>
                <w:tab w:val="left" w:pos="6946"/>
              </w:tabs>
              <w:jc w:val="center"/>
              <w:rPr>
                <w:color w:val="000000"/>
              </w:rPr>
            </w:pPr>
            <w:r w:rsidRPr="00B42766">
              <w:rPr>
                <w:sz w:val="22"/>
                <w:szCs w:val="22"/>
              </w:rPr>
              <w:t>0,05</w:t>
            </w:r>
          </w:p>
        </w:tc>
      </w:tr>
    </w:tbl>
    <w:p w14:paraId="74C83EDA" w14:textId="77777777" w:rsidR="00950C59" w:rsidRPr="00871CAC" w:rsidRDefault="00950C59" w:rsidP="0025182A">
      <w:pPr>
        <w:ind w:firstLine="567"/>
        <w:rPr>
          <w:szCs w:val="24"/>
        </w:rPr>
      </w:pPr>
    </w:p>
    <w:p w14:paraId="0C0F9656" w14:textId="77777777" w:rsidR="00E7226F" w:rsidRDefault="00E7226F" w:rsidP="005B5D11">
      <w:pPr>
        <w:ind w:firstLine="567"/>
        <w:rPr>
          <w:b/>
          <w:szCs w:val="24"/>
          <w:lang w:eastAsia="lt-LT"/>
        </w:rPr>
      </w:pPr>
    </w:p>
    <w:p w14:paraId="497E7E01" w14:textId="77777777" w:rsidR="005B5D11" w:rsidRPr="00871CAC" w:rsidRDefault="005B5D11" w:rsidP="005B5D11">
      <w:pPr>
        <w:ind w:firstLine="567"/>
        <w:rPr>
          <w:b/>
          <w:szCs w:val="24"/>
          <w:lang w:eastAsia="lt-LT"/>
        </w:rPr>
      </w:pPr>
      <w:r w:rsidRPr="00871CAC">
        <w:rPr>
          <w:b/>
          <w:szCs w:val="24"/>
          <w:lang w:eastAsia="lt-LT"/>
        </w:rPr>
        <w:t>16 lentelė. Leidžiamas laikyti atliekų kiekis</w:t>
      </w:r>
    </w:p>
    <w:p w14:paraId="14B4BD70" w14:textId="77777777" w:rsidR="005C4D6A" w:rsidRPr="00871CAC" w:rsidRDefault="005C4D6A" w:rsidP="005C4D6A">
      <w:pPr>
        <w:ind w:firstLine="567"/>
        <w:jc w:val="both"/>
        <w:rPr>
          <w:szCs w:val="24"/>
          <w:lang w:eastAsia="lt-LT"/>
        </w:rPr>
      </w:pPr>
      <w:r w:rsidRPr="00871CAC">
        <w:rPr>
          <w:szCs w:val="24"/>
          <w:lang w:eastAsia="lt-LT"/>
        </w:rPr>
        <w:t>Lentelė nepildoma, nes įmonė atliekų nelaiko.</w:t>
      </w:r>
    </w:p>
    <w:p w14:paraId="74D439B1" w14:textId="77777777" w:rsidR="005B5D11" w:rsidRPr="00871CAC" w:rsidRDefault="005B5D11" w:rsidP="00140229">
      <w:pPr>
        <w:spacing w:before="120"/>
        <w:ind w:firstLine="567"/>
        <w:jc w:val="both"/>
        <w:rPr>
          <w:b/>
          <w:szCs w:val="24"/>
          <w:lang w:eastAsia="lt-LT"/>
        </w:rPr>
      </w:pPr>
      <w:r w:rsidRPr="00871CAC">
        <w:rPr>
          <w:b/>
          <w:szCs w:val="24"/>
          <w:lang w:eastAsia="lt-LT"/>
        </w:rPr>
        <w:t xml:space="preserve">13. Papildomos sąlygos pagal Atliekų deginimo aplinkosauginių reikalavimus, patvirtintus Lietuvos Respublikos aplinkos ministro 2002 m. gruodžio 31 d. įsakymu Nr. 699 (Žin., 2003, Nr. </w:t>
      </w:r>
      <w:hyperlink r:id="rId10" w:history="1">
        <w:r w:rsidRPr="00871CAC">
          <w:rPr>
            <w:rStyle w:val="Hipersaitas"/>
            <w:b/>
            <w:color w:val="auto"/>
            <w:szCs w:val="24"/>
            <w:lang w:eastAsia="lt-LT"/>
          </w:rPr>
          <w:t>31-1290</w:t>
        </w:r>
      </w:hyperlink>
      <w:r w:rsidRPr="00871CAC">
        <w:rPr>
          <w:b/>
          <w:szCs w:val="24"/>
          <w:lang w:eastAsia="lt-LT"/>
        </w:rPr>
        <w:t xml:space="preserve">; 2005, Nr. 147-566; 2006, Nr. </w:t>
      </w:r>
      <w:hyperlink r:id="rId11" w:history="1">
        <w:r w:rsidRPr="00871CAC">
          <w:rPr>
            <w:rStyle w:val="Hipersaitas"/>
            <w:b/>
            <w:color w:val="auto"/>
            <w:szCs w:val="24"/>
            <w:lang w:eastAsia="lt-LT"/>
          </w:rPr>
          <w:t>135-5116</w:t>
        </w:r>
      </w:hyperlink>
      <w:r w:rsidRPr="00871CAC">
        <w:rPr>
          <w:b/>
          <w:szCs w:val="24"/>
          <w:lang w:eastAsia="lt-LT"/>
        </w:rPr>
        <w:t xml:space="preserve">;2008, Nr. </w:t>
      </w:r>
      <w:hyperlink r:id="rId12" w:history="1">
        <w:r w:rsidRPr="00871CAC">
          <w:rPr>
            <w:rStyle w:val="Hipersaitas"/>
            <w:b/>
            <w:color w:val="auto"/>
            <w:szCs w:val="24"/>
            <w:lang w:eastAsia="lt-LT"/>
          </w:rPr>
          <w:t>111-4253</w:t>
        </w:r>
      </w:hyperlink>
      <w:r w:rsidRPr="00871CAC">
        <w:rPr>
          <w:b/>
          <w:szCs w:val="24"/>
          <w:lang w:eastAsia="lt-LT"/>
        </w:rPr>
        <w:t xml:space="preserve">; 2010, Nr. </w:t>
      </w:r>
      <w:hyperlink r:id="rId13" w:history="1">
        <w:r w:rsidRPr="00871CAC">
          <w:rPr>
            <w:rStyle w:val="Hipersaitas"/>
            <w:b/>
            <w:color w:val="auto"/>
            <w:szCs w:val="24"/>
            <w:lang w:eastAsia="lt-LT"/>
          </w:rPr>
          <w:t>121-6185</w:t>
        </w:r>
      </w:hyperlink>
      <w:r w:rsidRPr="00871CAC">
        <w:rPr>
          <w:b/>
          <w:szCs w:val="24"/>
          <w:lang w:eastAsia="lt-LT"/>
        </w:rPr>
        <w:t xml:space="preserve">; 2013, Nr. </w:t>
      </w:r>
      <w:hyperlink r:id="rId14" w:history="1">
        <w:r w:rsidRPr="00871CAC">
          <w:rPr>
            <w:rStyle w:val="Hipersaitas"/>
            <w:b/>
            <w:color w:val="auto"/>
            <w:szCs w:val="24"/>
            <w:lang w:eastAsia="lt-LT"/>
          </w:rPr>
          <w:t>42-2082</w:t>
        </w:r>
      </w:hyperlink>
      <w:r w:rsidRPr="00871CAC">
        <w:rPr>
          <w:b/>
          <w:szCs w:val="24"/>
          <w:lang w:eastAsia="lt-LT"/>
        </w:rPr>
        <w:t>).</w:t>
      </w:r>
    </w:p>
    <w:p w14:paraId="0CB62A7F" w14:textId="77777777" w:rsidR="000D1F6A" w:rsidRPr="00871CAC" w:rsidRDefault="000D1F6A" w:rsidP="005B5D11">
      <w:pPr>
        <w:ind w:firstLine="567"/>
        <w:jc w:val="both"/>
        <w:rPr>
          <w:szCs w:val="24"/>
          <w:lang w:eastAsia="lt-LT"/>
        </w:rPr>
      </w:pPr>
      <w:r w:rsidRPr="00871CAC">
        <w:rPr>
          <w:szCs w:val="24"/>
          <w:lang w:eastAsia="lt-LT"/>
        </w:rPr>
        <w:t>Įmonė nevykdo atliekų deginimo veiklos.</w:t>
      </w:r>
    </w:p>
    <w:p w14:paraId="438912E4" w14:textId="77777777" w:rsidR="005B5D11" w:rsidRPr="00871CAC" w:rsidRDefault="005B5D11" w:rsidP="00140229">
      <w:pPr>
        <w:spacing w:before="120"/>
        <w:ind w:firstLine="567"/>
        <w:jc w:val="both"/>
        <w:rPr>
          <w:b/>
          <w:szCs w:val="24"/>
          <w:lang w:eastAsia="lt-LT"/>
        </w:rPr>
      </w:pPr>
      <w:r w:rsidRPr="00871CAC">
        <w:rPr>
          <w:b/>
          <w:szCs w:val="24"/>
          <w:lang w:eastAsia="lt-LT"/>
        </w:rPr>
        <w:t xml:space="preserve">14. Papildomos sąlygos pagal Atliekų sąvartynų įrengimo, eksploatavimo, uždarymo ir priežiūros po uždarymo taisyklių, patvirtintų Lietuvos Respublikos aplinkos ministro 2000 m. spalio 18 d. įsakymu Nr. 444 (Žin., 2000, Nr. </w:t>
      </w:r>
      <w:hyperlink r:id="rId15" w:history="1">
        <w:r w:rsidRPr="00871CAC">
          <w:rPr>
            <w:rStyle w:val="Hipersaitas"/>
            <w:b/>
            <w:color w:val="auto"/>
            <w:szCs w:val="24"/>
            <w:lang w:eastAsia="lt-LT"/>
          </w:rPr>
          <w:t>96-3051</w:t>
        </w:r>
      </w:hyperlink>
      <w:r w:rsidRPr="00871CAC">
        <w:rPr>
          <w:b/>
          <w:szCs w:val="24"/>
          <w:lang w:eastAsia="lt-LT"/>
        </w:rPr>
        <w:t>), reikalavimus.</w:t>
      </w:r>
    </w:p>
    <w:p w14:paraId="7CA69CFA" w14:textId="77777777" w:rsidR="000D1F6A" w:rsidRPr="00871CAC" w:rsidRDefault="0042591A" w:rsidP="005B5D11">
      <w:pPr>
        <w:ind w:firstLine="567"/>
        <w:jc w:val="both"/>
        <w:rPr>
          <w:szCs w:val="24"/>
          <w:lang w:eastAsia="lt-LT"/>
        </w:rPr>
      </w:pPr>
      <w:r w:rsidRPr="00871CAC">
        <w:rPr>
          <w:szCs w:val="24"/>
          <w:lang w:eastAsia="lt-LT"/>
        </w:rPr>
        <w:t>Įmonė atliekų nešalina ir sąvartynų neeksploatuoja.</w:t>
      </w:r>
    </w:p>
    <w:p w14:paraId="1EE10F18" w14:textId="77777777" w:rsidR="005B5D11" w:rsidRPr="00871CAC" w:rsidRDefault="005B5D11" w:rsidP="00140229">
      <w:pPr>
        <w:spacing w:before="120"/>
        <w:ind w:firstLine="567"/>
        <w:jc w:val="both"/>
        <w:rPr>
          <w:b/>
          <w:szCs w:val="24"/>
          <w:lang w:eastAsia="lt-LT"/>
        </w:rPr>
      </w:pPr>
      <w:r w:rsidRPr="00871CAC">
        <w:rPr>
          <w:b/>
          <w:szCs w:val="24"/>
          <w:lang w:eastAsia="lt-LT"/>
        </w:rPr>
        <w:t>15. Atliekų stebėsenos priemonės.</w:t>
      </w:r>
    </w:p>
    <w:p w14:paraId="3B0CD154" w14:textId="77777777" w:rsidR="00704299" w:rsidRPr="00871CAC" w:rsidRDefault="00704299" w:rsidP="00704299">
      <w:pPr>
        <w:ind w:firstLine="567"/>
        <w:jc w:val="both"/>
        <w:rPr>
          <w:szCs w:val="24"/>
        </w:rPr>
      </w:pPr>
      <w:r w:rsidRPr="00871CAC">
        <w:rPr>
          <w:szCs w:val="24"/>
        </w:rPr>
        <w:t>Atliekų apskaita vykdoma vadovaujantis LR aplinkos ministro 2011 m. gegužės 3 d. įsakymu Nr. Dl-367 patvirtintų “Atliekų susidarymo ir tvarkymo apskaitos ir ataskaitų teikimo taisyklių” (Žin., 2011, Nr. 57-2720) nuostatomis.</w:t>
      </w:r>
    </w:p>
    <w:p w14:paraId="7ADCAEAB" w14:textId="77777777" w:rsidR="00140229" w:rsidRPr="00871CAC" w:rsidRDefault="00140229" w:rsidP="00D85CB2">
      <w:pPr>
        <w:jc w:val="both"/>
        <w:rPr>
          <w:szCs w:val="24"/>
          <w:lang w:eastAsia="lt-LT"/>
        </w:rPr>
      </w:pPr>
    </w:p>
    <w:p w14:paraId="7F25D8B8" w14:textId="77777777" w:rsidR="005B5D11" w:rsidRPr="00871CAC" w:rsidRDefault="005B5D11" w:rsidP="005B5D11">
      <w:pPr>
        <w:ind w:firstLine="567"/>
        <w:jc w:val="both"/>
        <w:rPr>
          <w:b/>
          <w:bCs/>
          <w:szCs w:val="24"/>
          <w:lang w:eastAsia="lt-LT"/>
        </w:rPr>
      </w:pPr>
      <w:r w:rsidRPr="00871CAC">
        <w:rPr>
          <w:b/>
          <w:szCs w:val="24"/>
          <w:lang w:eastAsia="lt-LT"/>
        </w:rPr>
        <w:t>16.</w:t>
      </w:r>
      <w:r w:rsidRPr="00871CAC">
        <w:rPr>
          <w:b/>
          <w:bCs/>
          <w:szCs w:val="24"/>
          <w:lang w:eastAsia="lt-LT"/>
        </w:rPr>
        <w:t xml:space="preserve"> Reikalavimai ūkio subjektų aplinkos monitoringui (stebėsenai), ūkio subjekto monitoringo programai vykdyti.</w:t>
      </w:r>
    </w:p>
    <w:p w14:paraId="2C573649" w14:textId="2B40C335" w:rsidR="009B1B6D" w:rsidRDefault="009B1B6D" w:rsidP="009B1B6D">
      <w:pPr>
        <w:ind w:firstLine="567"/>
        <w:jc w:val="both"/>
        <w:rPr>
          <w:spacing w:val="-3"/>
        </w:rPr>
      </w:pPr>
      <w:r>
        <w:rPr>
          <w:rFonts w:eastAsiaTheme="minorHAnsi"/>
          <w:szCs w:val="24"/>
        </w:rPr>
        <w:t>T</w:t>
      </w:r>
      <w:r w:rsidR="00256DE4" w:rsidRPr="00871CAC">
        <w:rPr>
          <w:rFonts w:eastAsiaTheme="minorHAnsi"/>
          <w:szCs w:val="24"/>
        </w:rPr>
        <w:t xml:space="preserve">eršalų kontrolė ir matavimai </w:t>
      </w:r>
      <w:r>
        <w:rPr>
          <w:spacing w:val="-3"/>
        </w:rPr>
        <w:t>turi būti vykdomi pagal Ū</w:t>
      </w:r>
      <w:r w:rsidRPr="004B5915">
        <w:rPr>
          <w:spacing w:val="-3"/>
        </w:rPr>
        <w:t>kio subjektų aplinkos monitoringo nuostatų</w:t>
      </w:r>
      <w:r>
        <w:rPr>
          <w:spacing w:val="-3"/>
        </w:rPr>
        <w:t xml:space="preserve">, patvirtintų </w:t>
      </w:r>
      <w:r w:rsidRPr="004B5915">
        <w:rPr>
          <w:spacing w:val="-3"/>
        </w:rPr>
        <w:t>Lietuvos Respublikos aplinkos ministro 2009 m.</w:t>
      </w:r>
      <w:r>
        <w:rPr>
          <w:spacing w:val="-3"/>
        </w:rPr>
        <w:t xml:space="preserve"> </w:t>
      </w:r>
      <w:r w:rsidRPr="004B5915">
        <w:rPr>
          <w:spacing w:val="-3"/>
        </w:rPr>
        <w:t>rugsėjo 16 d. įsakymu Nr. D1-546 „Dėl ūkio subjektų aplinkos monitoringo nuostatų patvirtinimo“</w:t>
      </w:r>
      <w:r>
        <w:rPr>
          <w:spacing w:val="-3"/>
        </w:rPr>
        <w:t xml:space="preserve"> reikalavimus parengtą ir nustatyta tvarka suderintą ūkio subjektų aplinkos monitoringo programą. </w:t>
      </w:r>
    </w:p>
    <w:p w14:paraId="593EA80C" w14:textId="77777777" w:rsidR="009B1B6D" w:rsidRDefault="009B1B6D" w:rsidP="009B1B6D">
      <w:pPr>
        <w:autoSpaceDE w:val="0"/>
        <w:autoSpaceDN w:val="0"/>
        <w:adjustRightInd w:val="0"/>
        <w:ind w:firstLine="567"/>
        <w:jc w:val="both"/>
        <w:rPr>
          <w:rFonts w:eastAsiaTheme="minorHAnsi"/>
          <w:szCs w:val="24"/>
        </w:rPr>
      </w:pPr>
    </w:p>
    <w:p w14:paraId="43979379" w14:textId="53C1C666" w:rsidR="00CD5F7D" w:rsidRPr="00871CAC" w:rsidRDefault="009B1B6D" w:rsidP="009B1B6D">
      <w:pPr>
        <w:autoSpaceDE w:val="0"/>
        <w:autoSpaceDN w:val="0"/>
        <w:adjustRightInd w:val="0"/>
        <w:ind w:firstLine="567"/>
        <w:jc w:val="both"/>
        <w:rPr>
          <w:b/>
          <w:szCs w:val="24"/>
          <w:lang w:eastAsia="lt-LT"/>
        </w:rPr>
      </w:pPr>
      <w:r w:rsidRPr="009B1B6D">
        <w:rPr>
          <w:rFonts w:eastAsiaTheme="minorHAnsi"/>
          <w:b/>
          <w:szCs w:val="24"/>
        </w:rPr>
        <w:t>17.</w:t>
      </w:r>
      <w:r>
        <w:rPr>
          <w:rFonts w:eastAsiaTheme="minorHAnsi"/>
          <w:szCs w:val="24"/>
        </w:rPr>
        <w:t xml:space="preserve"> </w:t>
      </w:r>
      <w:r w:rsidR="005B5D11" w:rsidRPr="00871CAC">
        <w:rPr>
          <w:b/>
          <w:szCs w:val="24"/>
          <w:lang w:eastAsia="lt-LT"/>
        </w:rPr>
        <w:t xml:space="preserve">Reikalavimai triukšmui valdyti, triukšmo mažinimo priemonės. </w:t>
      </w:r>
    </w:p>
    <w:p w14:paraId="5ACC9D2C" w14:textId="16B33D89" w:rsidR="009B1B6D" w:rsidRPr="009B1B6D" w:rsidRDefault="00B13FE7" w:rsidP="00B13FE7">
      <w:pPr>
        <w:ind w:firstLine="567"/>
        <w:jc w:val="both"/>
        <w:rPr>
          <w:szCs w:val="24"/>
          <w:lang w:eastAsia="lt-LT"/>
        </w:rPr>
      </w:pPr>
      <w:r w:rsidRPr="00871CAC">
        <w:rPr>
          <w:szCs w:val="24"/>
        </w:rPr>
        <w:t>Artimiausioje gyvenamojoje aplinkoje turi būti užtikrinami Lietuvos higienos normos HN 33:2011 „Triukšmo ribiniai dydžiai gyvenamuosiuose ir visuomeninės paskirties pastatuose bei jų aplinkoje“, patvirtintos Lietuvos Respublikos sveikatos apsaugos ministro 2011 m. birželio 13 d. įsakymu Nr. V-604 „Dėl Lietuvos higienos normos HN 33:2011 „Triukšmo ribiniai dydžiai gyvenamuose ir visuomeninės paskirties pastatuose bei jų aplinkoje“ patvirtinimo“ reglamentuojami triukšmo lygiai.</w:t>
      </w:r>
    </w:p>
    <w:p w14:paraId="01E2E849" w14:textId="77777777" w:rsidR="007E2C85" w:rsidRDefault="007E2C85" w:rsidP="00A30ABF">
      <w:pPr>
        <w:ind w:firstLine="567"/>
        <w:jc w:val="both"/>
        <w:rPr>
          <w:b/>
          <w:szCs w:val="24"/>
          <w:lang w:eastAsia="lt-LT"/>
        </w:rPr>
      </w:pPr>
    </w:p>
    <w:p w14:paraId="31A6C284" w14:textId="7B210630" w:rsidR="00A30ABF" w:rsidRPr="00871CAC" w:rsidRDefault="005B5D11" w:rsidP="00A30ABF">
      <w:pPr>
        <w:ind w:firstLine="567"/>
        <w:jc w:val="both"/>
        <w:rPr>
          <w:szCs w:val="24"/>
          <w:lang w:eastAsia="lt-LT"/>
        </w:rPr>
      </w:pPr>
      <w:r w:rsidRPr="00871CAC">
        <w:rPr>
          <w:b/>
          <w:szCs w:val="24"/>
          <w:lang w:eastAsia="lt-LT"/>
        </w:rPr>
        <w:t>18. Įrenginio eksploatavimo laiko ribojimas</w:t>
      </w:r>
    </w:p>
    <w:p w14:paraId="620B73F0" w14:textId="77777777" w:rsidR="005573AC" w:rsidRDefault="005573AC" w:rsidP="005573AC">
      <w:pPr>
        <w:ind w:firstLine="567"/>
        <w:jc w:val="both"/>
        <w:rPr>
          <w:b/>
          <w:szCs w:val="24"/>
          <w:lang w:eastAsia="lt-LT"/>
        </w:rPr>
      </w:pPr>
      <w:r w:rsidRPr="00871CAC">
        <w:rPr>
          <w:szCs w:val="24"/>
        </w:rPr>
        <w:t>Įrenginio eksploatavimo laikas neribojamas.</w:t>
      </w:r>
    </w:p>
    <w:p w14:paraId="0AD36530" w14:textId="77777777" w:rsidR="007E2C85" w:rsidRDefault="007E2C85" w:rsidP="00D93C89">
      <w:pPr>
        <w:ind w:firstLine="567"/>
        <w:jc w:val="both"/>
        <w:rPr>
          <w:b/>
          <w:szCs w:val="24"/>
          <w:lang w:eastAsia="lt-LT"/>
        </w:rPr>
      </w:pPr>
    </w:p>
    <w:p w14:paraId="6018809D" w14:textId="77777777" w:rsidR="005B5D11" w:rsidRPr="00871CAC" w:rsidRDefault="005B5D11" w:rsidP="00D93C89">
      <w:pPr>
        <w:ind w:firstLine="567"/>
        <w:jc w:val="both"/>
        <w:rPr>
          <w:b/>
          <w:szCs w:val="24"/>
          <w:lang w:eastAsia="lt-LT"/>
        </w:rPr>
      </w:pPr>
      <w:r w:rsidRPr="00871CAC">
        <w:rPr>
          <w:b/>
          <w:szCs w:val="24"/>
          <w:lang w:eastAsia="lt-LT"/>
        </w:rPr>
        <w:t>19. Sąlygos kvapams sumažinti, pvz., rezervuarų uždengimas / uždarymas, garų, susidarančių užpildant rezervuarus, surinkimas ir apdorojimas, tinkamas rezervuarų įrengimas, spalvos parinkimas (dėl šilumos absorbcijos tamsios spalvos padidina lakių medžiagų garavimą).</w:t>
      </w:r>
    </w:p>
    <w:p w14:paraId="77692E10" w14:textId="77777777" w:rsidR="005573AC" w:rsidRPr="00871CAC" w:rsidRDefault="005573AC" w:rsidP="005573AC">
      <w:pPr>
        <w:ind w:firstLine="360"/>
        <w:jc w:val="both"/>
        <w:rPr>
          <w:color w:val="0D0D0D"/>
          <w:szCs w:val="24"/>
        </w:rPr>
      </w:pPr>
      <w:r w:rsidRPr="00871CAC">
        <w:rPr>
          <w:szCs w:val="24"/>
        </w:rPr>
        <w:t>Artimiausioje gyvenamojoje aplinkoje turi būti užtikrinta Lietuvos higienos normos HN 121:2010 „Kvapo koncentracijos ribinė vertė gyvenamosios aplinkos ore“, patvirtintos Lietuvos Respublikos sveikatos apsaugos ministro 2010 m. spalio 4 d. įsakymu Nr. V-885 „Dėl Lietuvos higienos normos HN 121:2010 „Kvapo koncentracijos ribinės vertė gyvenamosios aplinkos ore ir kvapų kontrolės gyvenamosios aplinkos ore taisyklių patvirtinimo“ reglamentuojama kvapo vertė.</w:t>
      </w:r>
    </w:p>
    <w:p w14:paraId="541D290A" w14:textId="77777777" w:rsidR="007E2C85" w:rsidRDefault="007E2C85" w:rsidP="004D18EC">
      <w:pPr>
        <w:ind w:firstLine="567"/>
        <w:jc w:val="both"/>
        <w:rPr>
          <w:b/>
          <w:szCs w:val="24"/>
          <w:lang w:eastAsia="lt-LT"/>
        </w:rPr>
      </w:pPr>
    </w:p>
    <w:p w14:paraId="238694B1" w14:textId="77777777" w:rsidR="005B5D11" w:rsidRPr="00871CAC" w:rsidRDefault="005B5D11" w:rsidP="004D18EC">
      <w:pPr>
        <w:ind w:firstLine="567"/>
        <w:jc w:val="both"/>
        <w:rPr>
          <w:b/>
          <w:szCs w:val="24"/>
          <w:lang w:eastAsia="lt-LT"/>
        </w:rPr>
      </w:pPr>
      <w:r w:rsidRPr="00871CAC">
        <w:rPr>
          <w:b/>
          <w:szCs w:val="24"/>
          <w:lang w:eastAsia="lt-LT"/>
        </w:rPr>
        <w:t>20. Kitos leidimo sąlygos ir reikalavimai pagal Taisyklių 65 punktą.</w:t>
      </w:r>
    </w:p>
    <w:p w14:paraId="698160A1" w14:textId="513F8CF2" w:rsidR="008643A7" w:rsidRPr="00871CAC" w:rsidRDefault="009D20E2" w:rsidP="00E77A68">
      <w:pPr>
        <w:autoSpaceDE w:val="0"/>
        <w:autoSpaceDN w:val="0"/>
        <w:adjustRightInd w:val="0"/>
        <w:ind w:firstLine="360"/>
        <w:jc w:val="both"/>
        <w:rPr>
          <w:b/>
          <w:szCs w:val="24"/>
          <w:lang w:eastAsia="lt-LT"/>
        </w:rPr>
      </w:pPr>
      <w:r>
        <w:rPr>
          <w:rFonts w:eastAsiaTheme="minorHAnsi"/>
          <w:szCs w:val="24"/>
        </w:rPr>
        <w:t xml:space="preserve">   1</w:t>
      </w:r>
      <w:r w:rsidR="00E77A68" w:rsidRPr="00871CAC">
        <w:rPr>
          <w:rFonts w:eastAsiaTheme="minorHAnsi"/>
          <w:szCs w:val="24"/>
        </w:rPr>
        <w:t xml:space="preserve">. </w:t>
      </w:r>
      <w:r w:rsidR="008643A7" w:rsidRPr="00871CAC">
        <w:rPr>
          <w:rFonts w:eastAsiaTheme="minorHAnsi"/>
          <w:szCs w:val="24"/>
        </w:rPr>
        <w:t>Bendrovė privalo reguliariai ir laiku kompetentingoms aplinkosaugos institucij</w:t>
      </w:r>
      <w:r w:rsidR="00F53D21">
        <w:rPr>
          <w:rFonts w:eastAsiaTheme="minorHAnsi"/>
          <w:szCs w:val="24"/>
        </w:rPr>
        <w:t xml:space="preserve">oms teikti reikiamas ataskaitas </w:t>
      </w:r>
      <w:r w:rsidR="00F53D21">
        <w:t>teisės aktuose nustatytais terminais.</w:t>
      </w:r>
    </w:p>
    <w:p w14:paraId="765D940B" w14:textId="7E3A26E5" w:rsidR="00E77A68" w:rsidRPr="00871CAC" w:rsidRDefault="009D20E2" w:rsidP="00E77A68">
      <w:pPr>
        <w:autoSpaceDE w:val="0"/>
        <w:autoSpaceDN w:val="0"/>
        <w:adjustRightInd w:val="0"/>
        <w:ind w:firstLine="360"/>
        <w:jc w:val="both"/>
        <w:rPr>
          <w:rFonts w:eastAsiaTheme="minorHAnsi"/>
          <w:szCs w:val="24"/>
        </w:rPr>
      </w:pPr>
      <w:r>
        <w:rPr>
          <w:rFonts w:eastAsiaTheme="minorHAnsi"/>
          <w:szCs w:val="24"/>
        </w:rPr>
        <w:t xml:space="preserve">   2</w:t>
      </w:r>
      <w:r w:rsidR="00E77A68" w:rsidRPr="00871CAC">
        <w:rPr>
          <w:rFonts w:eastAsiaTheme="minorHAnsi"/>
          <w:szCs w:val="24"/>
        </w:rPr>
        <w:t xml:space="preserve">. </w:t>
      </w:r>
      <w:r w:rsidR="008643A7" w:rsidRPr="00871CAC">
        <w:rPr>
          <w:rFonts w:eastAsiaTheme="minorHAnsi"/>
          <w:szCs w:val="24"/>
        </w:rPr>
        <w:t>Įrenginių operatorius privalo pranešti Aplinkos apsaugos agentūr</w:t>
      </w:r>
      <w:r w:rsidR="007E2C85">
        <w:rPr>
          <w:rFonts w:eastAsiaTheme="minorHAnsi"/>
          <w:szCs w:val="24"/>
        </w:rPr>
        <w:t>ai ir Kauno</w:t>
      </w:r>
      <w:r w:rsidR="008643A7" w:rsidRPr="00871CAC">
        <w:rPr>
          <w:rFonts w:eastAsiaTheme="minorHAnsi"/>
          <w:szCs w:val="24"/>
        </w:rPr>
        <w:t xml:space="preserve"> RAAD apie bet kokius planuojamus įrenginio pobūdžio arba veikimo pasikeitimus ar išplėtimą, kuris gali daryti poveikį aplinkai.</w:t>
      </w:r>
    </w:p>
    <w:p w14:paraId="48278233" w14:textId="67163FD8" w:rsidR="00460089" w:rsidRPr="00871CAC" w:rsidRDefault="009D20E2" w:rsidP="00460089">
      <w:pPr>
        <w:ind w:firstLine="567"/>
        <w:jc w:val="both"/>
        <w:rPr>
          <w:szCs w:val="24"/>
        </w:rPr>
      </w:pPr>
      <w:r>
        <w:rPr>
          <w:rFonts w:eastAsiaTheme="minorHAnsi"/>
          <w:szCs w:val="24"/>
        </w:rPr>
        <w:t>3</w:t>
      </w:r>
      <w:r w:rsidR="00460089" w:rsidRPr="00871CAC">
        <w:rPr>
          <w:szCs w:val="24"/>
        </w:rPr>
        <w:t xml:space="preserve"> Veiklos vykdytojas priva</w:t>
      </w:r>
      <w:r w:rsidR="00AC43AB">
        <w:rPr>
          <w:szCs w:val="24"/>
        </w:rPr>
        <w:t xml:space="preserve">lo </w:t>
      </w:r>
      <w:r w:rsidR="007E2C85">
        <w:rPr>
          <w:szCs w:val="24"/>
        </w:rPr>
        <w:t>nedelsiant pranešti Kauno</w:t>
      </w:r>
      <w:r w:rsidR="00460089" w:rsidRPr="00871CAC">
        <w:rPr>
          <w:szCs w:val="24"/>
        </w:rPr>
        <w:t xml:space="preserve"> RAAD apie pažeistas šio leidimo sąlygas, didelį poveikį aplinkai turintį incidentą arba avariją ir nedelsiant imtis priemonių apriboti poveikį aplinkai ir užkirsti kelią galimiems incidentams ir avarijoms ateityje. </w:t>
      </w:r>
    </w:p>
    <w:p w14:paraId="6D4E3957" w14:textId="58ADA040" w:rsidR="00900051" w:rsidRPr="00871CAC" w:rsidRDefault="009D20E2" w:rsidP="00E77A68">
      <w:pPr>
        <w:autoSpaceDE w:val="0"/>
        <w:autoSpaceDN w:val="0"/>
        <w:adjustRightInd w:val="0"/>
        <w:ind w:firstLine="360"/>
        <w:jc w:val="both"/>
        <w:rPr>
          <w:rFonts w:eastAsiaTheme="minorHAnsi"/>
          <w:szCs w:val="24"/>
        </w:rPr>
      </w:pPr>
      <w:r>
        <w:rPr>
          <w:rFonts w:eastAsiaTheme="minorHAnsi"/>
          <w:szCs w:val="24"/>
        </w:rPr>
        <w:t xml:space="preserve">   4</w:t>
      </w:r>
      <w:r w:rsidR="00E77A68" w:rsidRPr="00871CAC">
        <w:rPr>
          <w:rFonts w:eastAsiaTheme="minorHAnsi"/>
          <w:szCs w:val="24"/>
        </w:rPr>
        <w:t xml:space="preserve">. </w:t>
      </w:r>
      <w:r w:rsidR="00900051" w:rsidRPr="00871CAC">
        <w:rPr>
          <w:rFonts w:eastAsiaTheme="minorHAnsi"/>
          <w:szCs w:val="24"/>
        </w:rPr>
        <w:t xml:space="preserve">Iki pilno veiklos nutraukimo veiklos vietos būklė turi būti pilnai sutvarkyta, kaip numatyta įrenginio projekte, planuose ir reglamentuose. Galutinai nutraukdamas veiklą, jos vykdytojas privalo įvertinti dirvožemio ir požeminių vandenų užterštumo būklę pavojingų medžiagų atžvilgiu. Jei dėl įrenginio eksploatavimo pastarieji labai užteršiami šiomis medžiagomis, ir jų būklė skiriasi nuo pirminės būklės eksploatavimo pradžioje, veiklos vykdytojas turi imtis būtinų priemonių dėl tos taršos mažinimo, siekdamas atkurti tą eksploatavimo vietos būklę. </w:t>
      </w:r>
    </w:p>
    <w:p w14:paraId="29B8A82A" w14:textId="6DE66FA4" w:rsidR="007E2C85" w:rsidRDefault="009D20E2" w:rsidP="00E77A68">
      <w:pPr>
        <w:autoSpaceDE w:val="0"/>
        <w:autoSpaceDN w:val="0"/>
        <w:adjustRightInd w:val="0"/>
        <w:ind w:firstLine="360"/>
        <w:jc w:val="both"/>
      </w:pPr>
      <w:r>
        <w:rPr>
          <w:rFonts w:eastAsiaTheme="minorHAnsi"/>
          <w:szCs w:val="24"/>
        </w:rPr>
        <w:t xml:space="preserve">   5</w:t>
      </w:r>
      <w:r w:rsidR="00E77A68" w:rsidRPr="00871CAC">
        <w:rPr>
          <w:rFonts w:eastAsiaTheme="minorHAnsi"/>
          <w:szCs w:val="24"/>
        </w:rPr>
        <w:t xml:space="preserve">. </w:t>
      </w:r>
      <w:r w:rsidR="007E2C85">
        <w:t>Sekti informaciją apie vykdomos ūkinės veiklos geriausiai prieinamas technologijas ir ieškoti galimybių jas pritaikyti. Pasikeitus norminiams dokumentams, atsiradus naujiems ar įdiegus naujus technologinius sprendimus – peržiūrėti įrenginio atitikimą geriausiems prieinamiems gamybos būdams ir</w:t>
      </w:r>
      <w:r w:rsidR="007371A1">
        <w:t>,</w:t>
      </w:r>
      <w:r w:rsidR="007E2C85">
        <w:t xml:space="preserve"> esant poreikiui</w:t>
      </w:r>
      <w:r w:rsidR="007371A1">
        <w:t>,</w:t>
      </w:r>
      <w:r w:rsidR="007E2C85">
        <w:t xml:space="preserve"> pakeisti Taršos integruotos prevencijos ir kontrolės leidimą.</w:t>
      </w:r>
    </w:p>
    <w:p w14:paraId="6ACA391E" w14:textId="4A19BCFC" w:rsidR="00937D81" w:rsidRPr="00871CAC" w:rsidRDefault="009D20E2" w:rsidP="00E77A68">
      <w:pPr>
        <w:autoSpaceDE w:val="0"/>
        <w:autoSpaceDN w:val="0"/>
        <w:adjustRightInd w:val="0"/>
        <w:ind w:firstLine="360"/>
        <w:jc w:val="both"/>
        <w:rPr>
          <w:rFonts w:eastAsiaTheme="minorHAnsi"/>
          <w:szCs w:val="24"/>
        </w:rPr>
      </w:pPr>
      <w:r>
        <w:rPr>
          <w:rFonts w:eastAsiaTheme="minorHAnsi"/>
          <w:szCs w:val="24"/>
        </w:rPr>
        <w:t xml:space="preserve">   6</w:t>
      </w:r>
      <w:r w:rsidR="00E77A68" w:rsidRPr="00871CAC">
        <w:rPr>
          <w:rFonts w:eastAsiaTheme="minorHAnsi"/>
          <w:szCs w:val="24"/>
        </w:rPr>
        <w:t xml:space="preserve">. </w:t>
      </w:r>
      <w:r w:rsidR="00937D81" w:rsidRPr="00871CAC">
        <w:rPr>
          <w:rFonts w:eastAsiaTheme="minorHAnsi"/>
          <w:szCs w:val="24"/>
        </w:rPr>
        <w:t xml:space="preserve">Vadovautis </w:t>
      </w:r>
      <w:r w:rsidR="00730D15">
        <w:rPr>
          <w:rFonts w:eastAsiaTheme="minorHAnsi"/>
          <w:szCs w:val="24"/>
        </w:rPr>
        <w:t>Ū</w:t>
      </w:r>
      <w:r>
        <w:rPr>
          <w:rFonts w:eastAsiaTheme="minorHAnsi"/>
          <w:szCs w:val="24"/>
        </w:rPr>
        <w:t>kio</w:t>
      </w:r>
      <w:r w:rsidRPr="00871CAC">
        <w:rPr>
          <w:rFonts w:eastAsiaTheme="minorHAnsi"/>
          <w:szCs w:val="24"/>
        </w:rPr>
        <w:t xml:space="preserve"> subjektų aplinkos monitoringo nuostatų</w:t>
      </w:r>
      <w:r>
        <w:rPr>
          <w:rFonts w:eastAsiaTheme="minorHAnsi"/>
          <w:szCs w:val="24"/>
        </w:rPr>
        <w:t xml:space="preserve">, patvirtintų </w:t>
      </w:r>
      <w:r w:rsidR="00937D81" w:rsidRPr="00871CAC">
        <w:rPr>
          <w:rFonts w:eastAsiaTheme="minorHAnsi"/>
          <w:szCs w:val="24"/>
        </w:rPr>
        <w:t>Lietuvos Respublikos aplinkos minis</w:t>
      </w:r>
      <w:r w:rsidR="00730D15">
        <w:rPr>
          <w:rFonts w:eastAsiaTheme="minorHAnsi"/>
          <w:szCs w:val="24"/>
        </w:rPr>
        <w:t>tro 200</w:t>
      </w:r>
      <w:r>
        <w:rPr>
          <w:rFonts w:eastAsiaTheme="minorHAnsi"/>
          <w:szCs w:val="24"/>
        </w:rPr>
        <w:t>9</w:t>
      </w:r>
      <w:r w:rsidR="00730D15">
        <w:rPr>
          <w:rFonts w:eastAsiaTheme="minorHAnsi"/>
          <w:szCs w:val="24"/>
        </w:rPr>
        <w:t xml:space="preserve"> m. rugsėjo </w:t>
      </w:r>
      <w:r>
        <w:rPr>
          <w:rFonts w:eastAsiaTheme="minorHAnsi"/>
          <w:szCs w:val="24"/>
        </w:rPr>
        <w:t xml:space="preserve">16 </w:t>
      </w:r>
      <w:r w:rsidR="00730D15">
        <w:rPr>
          <w:rFonts w:eastAsiaTheme="minorHAnsi"/>
          <w:szCs w:val="24"/>
        </w:rPr>
        <w:t xml:space="preserve">d. </w:t>
      </w:r>
      <w:r>
        <w:rPr>
          <w:rFonts w:eastAsiaTheme="minorHAnsi"/>
          <w:szCs w:val="24"/>
        </w:rPr>
        <w:t>įsakymo Nr. D1-546 „Dėl ūkio</w:t>
      </w:r>
      <w:r w:rsidR="00937D81" w:rsidRPr="00871CAC">
        <w:rPr>
          <w:rFonts w:eastAsiaTheme="minorHAnsi"/>
          <w:szCs w:val="24"/>
        </w:rPr>
        <w:t xml:space="preserve"> subjektų aplinkos monitoringo nuostatų patvirtinimo“ reikalavimais</w:t>
      </w:r>
      <w:r w:rsidR="00D2062E">
        <w:rPr>
          <w:rFonts w:eastAsiaTheme="minorHAnsi"/>
          <w:szCs w:val="24"/>
        </w:rPr>
        <w:t xml:space="preserve"> vykdant monitoringą</w:t>
      </w:r>
      <w:r w:rsidR="00937D81" w:rsidRPr="00871CAC">
        <w:rPr>
          <w:rFonts w:eastAsiaTheme="minorHAnsi"/>
          <w:szCs w:val="24"/>
        </w:rPr>
        <w:t>.</w:t>
      </w:r>
    </w:p>
    <w:p w14:paraId="28155CF5" w14:textId="13F0E4FB" w:rsidR="00726033" w:rsidRPr="00871CAC" w:rsidRDefault="009D20E2" w:rsidP="00726033">
      <w:pPr>
        <w:ind w:firstLine="567"/>
        <w:jc w:val="both"/>
        <w:rPr>
          <w:szCs w:val="24"/>
        </w:rPr>
      </w:pPr>
      <w:r>
        <w:rPr>
          <w:szCs w:val="24"/>
        </w:rPr>
        <w:t>7</w:t>
      </w:r>
      <w:r w:rsidR="00726033" w:rsidRPr="00871CAC">
        <w:rPr>
          <w:szCs w:val="24"/>
        </w:rPr>
        <w:t>. Artimiausioje gyvenamojoje aplinkoje turi būti užtikrinami Lietuvos higienos normos HN 33:2011 „Triukšmo ribiniai dydžiai gyvenamuosiuose ir visuomeninės paskirties pastatuose bei jų aplinkoje“, patvirtintos Lietuvos Respublikos sveikatos apsaugos ministro 2011 m. birželio 13 d. įsakymu Nr. V-604 „Dėl Lietuvos higienos normos HN 33:2011 „Triukšmo ribiniai dydžiai gyvenamuose ir visuomeninės paskirties pastatuose bei jų gyvenamoje aplinkoje“ patvirtinimo“, reglamentuojami triukšmo lygiai.</w:t>
      </w:r>
    </w:p>
    <w:p w14:paraId="0E667F79" w14:textId="61E61DF8" w:rsidR="00726033" w:rsidRPr="00871CAC" w:rsidRDefault="009D20E2" w:rsidP="009D20E2">
      <w:pPr>
        <w:autoSpaceDE w:val="0"/>
        <w:autoSpaceDN w:val="0"/>
        <w:adjustRightInd w:val="0"/>
        <w:ind w:firstLine="360"/>
        <w:jc w:val="both"/>
        <w:rPr>
          <w:rFonts w:eastAsiaTheme="minorHAnsi"/>
          <w:szCs w:val="24"/>
        </w:rPr>
      </w:pPr>
      <w:r>
        <w:rPr>
          <w:szCs w:val="24"/>
        </w:rPr>
        <w:t xml:space="preserve">   8</w:t>
      </w:r>
      <w:r w:rsidR="00726033" w:rsidRPr="00871CAC">
        <w:rPr>
          <w:szCs w:val="24"/>
        </w:rPr>
        <w:t>. Artimiausioje gyvenamojoje aplinkoje turi būti užtikrinta Lietuvos higienos normos HN 121:2010 „Kvapo koncentracijos ribinė vertė gyvenamosios aplinkos ore“ ir kvapų kontrolės gyvenamosios aplinkos ore taisyklių patvirtinimo“ reglamentuojama kvapo vertė.</w:t>
      </w:r>
    </w:p>
    <w:p w14:paraId="6AFE2F4E" w14:textId="2ED34370" w:rsidR="00DD5A45" w:rsidRPr="00871CAC" w:rsidRDefault="009D20E2" w:rsidP="00E77A68">
      <w:pPr>
        <w:autoSpaceDE w:val="0"/>
        <w:autoSpaceDN w:val="0"/>
        <w:adjustRightInd w:val="0"/>
        <w:ind w:firstLine="360"/>
        <w:jc w:val="both"/>
        <w:rPr>
          <w:rFonts w:eastAsiaTheme="minorHAnsi"/>
          <w:szCs w:val="24"/>
        </w:rPr>
      </w:pPr>
      <w:r>
        <w:rPr>
          <w:rFonts w:eastAsiaTheme="minorHAnsi"/>
          <w:szCs w:val="24"/>
        </w:rPr>
        <w:t xml:space="preserve">   9</w:t>
      </w:r>
      <w:r w:rsidR="00E77A68" w:rsidRPr="00871CAC">
        <w:rPr>
          <w:rFonts w:eastAsiaTheme="minorHAnsi"/>
          <w:szCs w:val="24"/>
        </w:rPr>
        <w:t xml:space="preserve">. </w:t>
      </w:r>
      <w:r w:rsidR="00405EA4" w:rsidRPr="00871CAC">
        <w:rPr>
          <w:rFonts w:eastAsiaTheme="minorHAnsi"/>
          <w:szCs w:val="24"/>
        </w:rPr>
        <w:t>Apskaitos ir matavimo prietaisai turi atitikti jiems keliamus metrologinius reikalavimus.</w:t>
      </w:r>
    </w:p>
    <w:p w14:paraId="3469A378" w14:textId="2697496B" w:rsidR="004D18EC" w:rsidRDefault="009D20E2" w:rsidP="00E77A68">
      <w:pPr>
        <w:autoSpaceDE w:val="0"/>
        <w:autoSpaceDN w:val="0"/>
        <w:adjustRightInd w:val="0"/>
        <w:ind w:firstLine="360"/>
        <w:jc w:val="both"/>
        <w:rPr>
          <w:rFonts w:eastAsiaTheme="minorHAnsi"/>
          <w:szCs w:val="24"/>
        </w:rPr>
      </w:pPr>
      <w:r>
        <w:rPr>
          <w:rFonts w:eastAsiaTheme="minorHAnsi"/>
          <w:szCs w:val="24"/>
        </w:rPr>
        <w:t xml:space="preserve"> 10</w:t>
      </w:r>
      <w:r w:rsidR="00E77A68" w:rsidRPr="00871CAC">
        <w:rPr>
          <w:rFonts w:eastAsiaTheme="minorHAnsi"/>
          <w:szCs w:val="24"/>
        </w:rPr>
        <w:t xml:space="preserve">. </w:t>
      </w:r>
      <w:r w:rsidR="00DD5A45" w:rsidRPr="00871CAC">
        <w:rPr>
          <w:rFonts w:eastAsiaTheme="minorHAnsi"/>
          <w:szCs w:val="24"/>
        </w:rPr>
        <w:t>Visi bendrovės vykdomo aplinkos monitoringo taškai turi būti saugiai įrengti, pažymėti ir saugojami nuo atsitiktinio jų sunaikinimo.</w:t>
      </w:r>
    </w:p>
    <w:p w14:paraId="4111AE57" w14:textId="2371EFE6" w:rsidR="008F3CBA" w:rsidRDefault="00267B9F" w:rsidP="00E77A68">
      <w:pPr>
        <w:autoSpaceDE w:val="0"/>
        <w:autoSpaceDN w:val="0"/>
        <w:adjustRightInd w:val="0"/>
        <w:ind w:firstLine="360"/>
        <w:jc w:val="both"/>
        <w:rPr>
          <w:rFonts w:eastAsiaTheme="minorHAnsi"/>
          <w:szCs w:val="24"/>
        </w:rPr>
      </w:pPr>
      <w:r>
        <w:rPr>
          <w:rFonts w:eastAsiaTheme="minorHAnsi"/>
          <w:szCs w:val="24"/>
        </w:rPr>
        <w:t xml:space="preserve"> 11. </w:t>
      </w:r>
      <w:r w:rsidR="005573AC">
        <w:rPr>
          <w:rFonts w:eastAsiaTheme="minorHAnsi"/>
          <w:szCs w:val="24"/>
        </w:rPr>
        <w:t xml:space="preserve">Atlikus Bendrovės vandens išteklių vertinimą, </w:t>
      </w:r>
      <w:r w:rsidR="00F21250">
        <w:rPr>
          <w:rFonts w:eastAsiaTheme="minorHAnsi"/>
          <w:szCs w:val="24"/>
        </w:rPr>
        <w:t>pateikti</w:t>
      </w:r>
      <w:r w:rsidR="005573AC" w:rsidRPr="00871CAC">
        <w:rPr>
          <w:rFonts w:eastAsiaTheme="minorHAnsi"/>
          <w:szCs w:val="24"/>
        </w:rPr>
        <w:t xml:space="preserve"> Aplinkos apsaugos agentūr</w:t>
      </w:r>
      <w:r w:rsidR="005573AC">
        <w:rPr>
          <w:rFonts w:eastAsiaTheme="minorHAnsi"/>
          <w:szCs w:val="24"/>
        </w:rPr>
        <w:t>ai ir Kauno</w:t>
      </w:r>
      <w:r w:rsidR="005573AC" w:rsidRPr="00871CAC">
        <w:rPr>
          <w:rFonts w:eastAsiaTheme="minorHAnsi"/>
          <w:szCs w:val="24"/>
        </w:rPr>
        <w:t xml:space="preserve"> RAAD</w:t>
      </w:r>
      <w:r w:rsidR="005573AC">
        <w:rPr>
          <w:rFonts w:eastAsiaTheme="minorHAnsi"/>
          <w:szCs w:val="24"/>
        </w:rPr>
        <w:t xml:space="preserve"> </w:t>
      </w:r>
      <w:r w:rsidR="00F21250">
        <w:rPr>
          <w:rFonts w:eastAsiaTheme="minorHAnsi"/>
          <w:szCs w:val="24"/>
        </w:rPr>
        <w:t>patikslintus</w:t>
      </w:r>
      <w:r w:rsidR="005573AC">
        <w:rPr>
          <w:rFonts w:eastAsiaTheme="minorHAnsi"/>
          <w:szCs w:val="24"/>
        </w:rPr>
        <w:t xml:space="preserve"> duomenis</w:t>
      </w:r>
      <w:r w:rsidR="00F21250">
        <w:rPr>
          <w:rFonts w:eastAsiaTheme="minorHAnsi"/>
          <w:szCs w:val="24"/>
        </w:rPr>
        <w:t xml:space="preserve"> apie vandens gavybą šiame objekte.</w:t>
      </w:r>
    </w:p>
    <w:p w14:paraId="036D56A1" w14:textId="791AB177" w:rsidR="005573AC" w:rsidRDefault="00CA1319" w:rsidP="00E77A68">
      <w:pPr>
        <w:autoSpaceDE w:val="0"/>
        <w:autoSpaceDN w:val="0"/>
        <w:adjustRightInd w:val="0"/>
        <w:ind w:firstLine="360"/>
        <w:jc w:val="both"/>
        <w:rPr>
          <w:rFonts w:eastAsiaTheme="minorHAnsi"/>
          <w:szCs w:val="24"/>
        </w:rPr>
      </w:pPr>
      <w:r>
        <w:rPr>
          <w:rFonts w:eastAsiaTheme="minorHAnsi"/>
          <w:szCs w:val="24"/>
        </w:rPr>
        <w:t xml:space="preserve">12. Atsižvelgiant į tai, kad atnaujinta išmetamų į aplinkos orą teršalų skaičiavimo metodika, </w:t>
      </w:r>
      <w:r w:rsidR="00D86F7B">
        <w:rPr>
          <w:rFonts w:eastAsiaTheme="minorHAnsi"/>
          <w:szCs w:val="24"/>
        </w:rPr>
        <w:t xml:space="preserve">per vienerius metus </w:t>
      </w:r>
      <w:r>
        <w:rPr>
          <w:rFonts w:eastAsiaTheme="minorHAnsi"/>
          <w:szCs w:val="24"/>
        </w:rPr>
        <w:t>atlikti aplinkos oro taršos šaltinių ir iš jų išme</w:t>
      </w:r>
      <w:r w:rsidR="007371A1">
        <w:rPr>
          <w:rFonts w:eastAsiaTheme="minorHAnsi"/>
          <w:szCs w:val="24"/>
        </w:rPr>
        <w:t>tamų teršalų inventorizaciją ir</w:t>
      </w:r>
      <w:r w:rsidR="007371A1">
        <w:t>, esant poreikiui, pakeisti Taršos integruotos prevencijos ir kontrolės leidimą.</w:t>
      </w:r>
    </w:p>
    <w:p w14:paraId="14A103A8" w14:textId="77777777" w:rsidR="005573AC" w:rsidRDefault="005573AC" w:rsidP="00E77A68">
      <w:pPr>
        <w:autoSpaceDE w:val="0"/>
        <w:autoSpaceDN w:val="0"/>
        <w:adjustRightInd w:val="0"/>
        <w:ind w:firstLine="360"/>
        <w:jc w:val="both"/>
        <w:rPr>
          <w:rFonts w:eastAsiaTheme="minorHAnsi"/>
          <w:szCs w:val="24"/>
        </w:rPr>
      </w:pPr>
    </w:p>
    <w:p w14:paraId="5625D8B0" w14:textId="77777777" w:rsidR="00E20B93" w:rsidRPr="00871CAC" w:rsidRDefault="00E20B93" w:rsidP="00E20B93">
      <w:pPr>
        <w:spacing w:line="360" w:lineRule="auto"/>
        <w:rPr>
          <w:b/>
          <w:szCs w:val="24"/>
        </w:rPr>
      </w:pPr>
    </w:p>
    <w:p w14:paraId="29532C74" w14:textId="77777777" w:rsidR="00E20B93" w:rsidRPr="00871CAC" w:rsidRDefault="00E20B93" w:rsidP="006F6224">
      <w:pPr>
        <w:spacing w:line="360" w:lineRule="auto"/>
        <w:jc w:val="center"/>
        <w:rPr>
          <w:b/>
          <w:szCs w:val="24"/>
        </w:rPr>
        <w:sectPr w:rsidR="00E20B93" w:rsidRPr="00871CAC" w:rsidSect="00F0567F">
          <w:headerReference w:type="default" r:id="rId16"/>
          <w:pgSz w:w="15840" w:h="12240" w:orient="landscape" w:code="1"/>
          <w:pgMar w:top="1134" w:right="1134" w:bottom="1134" w:left="1134" w:header="720" w:footer="720" w:gutter="0"/>
          <w:cols w:space="720"/>
          <w:docGrid w:linePitch="360"/>
        </w:sectPr>
      </w:pPr>
    </w:p>
    <w:p w14:paraId="6AE7C125" w14:textId="77777777" w:rsidR="006F6224" w:rsidRPr="00871CAC" w:rsidRDefault="006F6224" w:rsidP="006F6224">
      <w:pPr>
        <w:spacing w:line="360" w:lineRule="auto"/>
        <w:jc w:val="center"/>
        <w:rPr>
          <w:b/>
          <w:szCs w:val="24"/>
        </w:rPr>
      </w:pPr>
      <w:r w:rsidRPr="00871CAC">
        <w:rPr>
          <w:b/>
          <w:szCs w:val="24"/>
        </w:rPr>
        <w:t xml:space="preserve">TARŠOS INTEGRUOTOS PREVENCIJOS IR KONTROLĖS LEIDIMO </w:t>
      </w:r>
    </w:p>
    <w:p w14:paraId="227273C8" w14:textId="3771B536" w:rsidR="00E60E58" w:rsidRPr="00871CAC" w:rsidRDefault="004C522A" w:rsidP="00E60E58">
      <w:pPr>
        <w:spacing w:line="360" w:lineRule="auto"/>
        <w:jc w:val="center"/>
        <w:rPr>
          <w:b/>
          <w:szCs w:val="24"/>
        </w:rPr>
      </w:pPr>
      <w:r>
        <w:rPr>
          <w:b/>
          <w:szCs w:val="24"/>
        </w:rPr>
        <w:t xml:space="preserve">Nr. </w:t>
      </w:r>
      <w:r w:rsidR="004F5756">
        <w:rPr>
          <w:b/>
          <w:szCs w:val="24"/>
        </w:rPr>
        <w:t>4/46/T-K.3-19</w:t>
      </w:r>
      <w:r w:rsidR="001F2852">
        <w:rPr>
          <w:b/>
          <w:szCs w:val="24"/>
        </w:rPr>
        <w:t>/2017</w:t>
      </w:r>
      <w:r w:rsidR="00FD0724" w:rsidRPr="00871CAC">
        <w:rPr>
          <w:b/>
          <w:szCs w:val="24"/>
        </w:rPr>
        <w:t xml:space="preserve"> PRIEDAI</w:t>
      </w:r>
    </w:p>
    <w:p w14:paraId="36515DCC" w14:textId="77777777" w:rsidR="006F6224" w:rsidRPr="00871CAC" w:rsidRDefault="006F6224" w:rsidP="006F6224">
      <w:pPr>
        <w:ind w:firstLine="567"/>
        <w:jc w:val="center"/>
        <w:rPr>
          <w:b/>
          <w:szCs w:val="24"/>
        </w:rPr>
      </w:pPr>
    </w:p>
    <w:p w14:paraId="022870B6" w14:textId="2DA0B3A8" w:rsidR="006F6224" w:rsidRPr="00871CAC" w:rsidRDefault="006F6224" w:rsidP="006F6224">
      <w:pPr>
        <w:pStyle w:val="Sraopastraipa"/>
        <w:ind w:left="0" w:firstLine="567"/>
        <w:jc w:val="both"/>
        <w:rPr>
          <w:szCs w:val="24"/>
        </w:rPr>
      </w:pPr>
      <w:r w:rsidRPr="00871CAC">
        <w:rPr>
          <w:szCs w:val="24"/>
        </w:rPr>
        <w:t xml:space="preserve">1. </w:t>
      </w:r>
      <w:r w:rsidR="00F21250">
        <w:rPr>
          <w:szCs w:val="24"/>
        </w:rPr>
        <w:t>AB „Vilniaus</w:t>
      </w:r>
      <w:r w:rsidR="001F2852">
        <w:rPr>
          <w:szCs w:val="24"/>
        </w:rPr>
        <w:t xml:space="preserve"> paukštynas</w:t>
      </w:r>
      <w:r w:rsidRPr="00871CAC">
        <w:rPr>
          <w:szCs w:val="24"/>
        </w:rPr>
        <w:t>“</w:t>
      </w:r>
      <w:r w:rsidR="00F21250">
        <w:rPr>
          <w:szCs w:val="24"/>
        </w:rPr>
        <w:t xml:space="preserve"> Vilkiškių padalinio, esančio</w:t>
      </w:r>
      <w:r w:rsidRPr="00871CAC">
        <w:rPr>
          <w:szCs w:val="24"/>
        </w:rPr>
        <w:t xml:space="preserve"> </w:t>
      </w:r>
      <w:r w:rsidR="00F21250">
        <w:rPr>
          <w:szCs w:val="24"/>
        </w:rPr>
        <w:t>Palomenės</w:t>
      </w:r>
      <w:r w:rsidRPr="00871CAC">
        <w:rPr>
          <w:szCs w:val="24"/>
        </w:rPr>
        <w:t xml:space="preserve"> g.</w:t>
      </w:r>
      <w:r w:rsidR="00F21250">
        <w:rPr>
          <w:szCs w:val="24"/>
        </w:rPr>
        <w:t xml:space="preserve"> 3</w:t>
      </w:r>
      <w:r w:rsidR="001F2852">
        <w:rPr>
          <w:szCs w:val="24"/>
        </w:rPr>
        <w:t>5</w:t>
      </w:r>
      <w:r w:rsidRPr="00871CAC">
        <w:rPr>
          <w:szCs w:val="24"/>
        </w:rPr>
        <w:t>,</w:t>
      </w:r>
      <w:r w:rsidR="00F21250">
        <w:rPr>
          <w:szCs w:val="24"/>
        </w:rPr>
        <w:t>Vilkiškių k.,</w:t>
      </w:r>
      <w:r w:rsidRPr="00871CAC">
        <w:rPr>
          <w:szCs w:val="24"/>
        </w:rPr>
        <w:t xml:space="preserve"> </w:t>
      </w:r>
      <w:r w:rsidR="00F21250">
        <w:rPr>
          <w:szCs w:val="24"/>
        </w:rPr>
        <w:t>Kaišiadorių r.,</w:t>
      </w:r>
      <w:r w:rsidRPr="00871CAC">
        <w:rPr>
          <w:szCs w:val="24"/>
        </w:rPr>
        <w:t xml:space="preserve"> paraiška Taršos integruotos prevencijos ir kontrolės leidimui</w:t>
      </w:r>
      <w:r w:rsidR="00F21250">
        <w:rPr>
          <w:szCs w:val="24"/>
        </w:rPr>
        <w:t xml:space="preserve"> pakeisti be priedų (59</w:t>
      </w:r>
      <w:r w:rsidR="008530B8" w:rsidRPr="00871CAC">
        <w:rPr>
          <w:szCs w:val="24"/>
        </w:rPr>
        <w:t xml:space="preserve"> </w:t>
      </w:r>
      <w:r w:rsidRPr="00871CAC">
        <w:rPr>
          <w:szCs w:val="24"/>
        </w:rPr>
        <w:t>psl.).</w:t>
      </w:r>
    </w:p>
    <w:p w14:paraId="647895E3" w14:textId="3676A1E2" w:rsidR="006F6224" w:rsidRPr="00871CAC" w:rsidRDefault="006F6224" w:rsidP="006F6224">
      <w:pPr>
        <w:pStyle w:val="Sraopastraipa"/>
        <w:ind w:left="0" w:firstLine="567"/>
        <w:jc w:val="both"/>
        <w:rPr>
          <w:szCs w:val="24"/>
        </w:rPr>
      </w:pPr>
      <w:r w:rsidRPr="00871CAC">
        <w:rPr>
          <w:szCs w:val="24"/>
        </w:rPr>
        <w:t>2. Paraiškos derinimo su Nacionalinio visuomenės sveikatos centro prie Sveikatos</w:t>
      </w:r>
      <w:r w:rsidR="00B519D6">
        <w:rPr>
          <w:szCs w:val="24"/>
        </w:rPr>
        <w:t xml:space="preserve"> ap</w:t>
      </w:r>
      <w:r w:rsidR="001F2852">
        <w:rPr>
          <w:szCs w:val="24"/>
        </w:rPr>
        <w:t>saugos ministerijos Kauno</w:t>
      </w:r>
      <w:r w:rsidRPr="00871CAC">
        <w:rPr>
          <w:szCs w:val="24"/>
        </w:rPr>
        <w:t xml:space="preserve"> departamentu </w:t>
      </w:r>
      <w:r w:rsidR="00F21250">
        <w:rPr>
          <w:szCs w:val="24"/>
        </w:rPr>
        <w:t>2017-06-23</w:t>
      </w:r>
      <w:r w:rsidR="000E3AFE">
        <w:rPr>
          <w:szCs w:val="24"/>
        </w:rPr>
        <w:t xml:space="preserve"> rašto Nr. 2.2-3506(16.8.13</w:t>
      </w:r>
      <w:r w:rsidR="001F2852">
        <w:rPr>
          <w:szCs w:val="24"/>
        </w:rPr>
        <w:t>.2.11</w:t>
      </w:r>
      <w:r w:rsidR="000E3AFE">
        <w:rPr>
          <w:szCs w:val="24"/>
        </w:rPr>
        <w:t>) kopija (2</w:t>
      </w:r>
      <w:r w:rsidRPr="00871CAC">
        <w:rPr>
          <w:szCs w:val="24"/>
        </w:rPr>
        <w:t xml:space="preserve"> psl.).</w:t>
      </w:r>
    </w:p>
    <w:p w14:paraId="011AFFE9" w14:textId="0C0CFA17" w:rsidR="006F6224" w:rsidRPr="00871CAC" w:rsidRDefault="006F6224" w:rsidP="006F6224">
      <w:pPr>
        <w:pStyle w:val="Sraopastraipa"/>
        <w:ind w:left="0" w:firstLine="567"/>
        <w:jc w:val="both"/>
        <w:rPr>
          <w:szCs w:val="24"/>
        </w:rPr>
      </w:pPr>
      <w:r w:rsidRPr="00871CAC">
        <w:rPr>
          <w:szCs w:val="24"/>
        </w:rPr>
        <w:t>3. Susirašinėjimai su veiklos vykdy</w:t>
      </w:r>
      <w:r w:rsidR="001F2852">
        <w:rPr>
          <w:szCs w:val="24"/>
        </w:rPr>
        <w:t>toju ir kitomis institucijomis:</w:t>
      </w:r>
    </w:p>
    <w:p w14:paraId="03D83AFB" w14:textId="35573314" w:rsidR="006F6224" w:rsidRPr="00871CAC" w:rsidRDefault="006F6224" w:rsidP="006F6224">
      <w:pPr>
        <w:pStyle w:val="Sraopastraipa"/>
        <w:ind w:left="0" w:firstLine="567"/>
        <w:jc w:val="both"/>
        <w:rPr>
          <w:szCs w:val="24"/>
        </w:rPr>
      </w:pPr>
      <w:r w:rsidRPr="00871CAC">
        <w:rPr>
          <w:szCs w:val="24"/>
        </w:rPr>
        <w:t>3.1. Apl</w:t>
      </w:r>
      <w:r w:rsidR="001F2852">
        <w:rPr>
          <w:szCs w:val="24"/>
        </w:rPr>
        <w:t xml:space="preserve">inkos apsaugos agentūros </w:t>
      </w:r>
      <w:r w:rsidR="00D55D56">
        <w:rPr>
          <w:szCs w:val="24"/>
        </w:rPr>
        <w:t>2015-09-16 rašto Nr. (15.9)-A4-10232 „Dėl AB „Vilniaus paukštynas“ Vilkiškių padalinio paraiškos TIPK leidimui pakeisti“ siųsto Kauno visuomenės sveikatos centrui, 2016-09-13</w:t>
      </w:r>
      <w:r w:rsidR="006F32BA" w:rsidRPr="00871CAC">
        <w:rPr>
          <w:szCs w:val="24"/>
        </w:rPr>
        <w:t xml:space="preserve"> rašto Nr. (28.1)-A4</w:t>
      </w:r>
      <w:r w:rsidR="00D55D56">
        <w:rPr>
          <w:szCs w:val="24"/>
        </w:rPr>
        <w:t>-9224</w:t>
      </w:r>
      <w:r w:rsidRPr="00871CAC">
        <w:rPr>
          <w:szCs w:val="24"/>
        </w:rPr>
        <w:t xml:space="preserve"> „Dėl </w:t>
      </w:r>
      <w:r w:rsidR="00D55D56">
        <w:rPr>
          <w:szCs w:val="24"/>
        </w:rPr>
        <w:t>AB „Vilniaus paukštynas“ Vilkiškių padalinio</w:t>
      </w:r>
      <w:r w:rsidRPr="00871CAC">
        <w:rPr>
          <w:szCs w:val="24"/>
        </w:rPr>
        <w:t xml:space="preserve"> para</w:t>
      </w:r>
      <w:r w:rsidR="006F32BA" w:rsidRPr="00871CAC">
        <w:rPr>
          <w:szCs w:val="24"/>
        </w:rPr>
        <w:t>iškos</w:t>
      </w:r>
      <w:r w:rsidRPr="00871CAC">
        <w:rPr>
          <w:szCs w:val="24"/>
        </w:rPr>
        <w:t xml:space="preserve"> </w:t>
      </w:r>
      <w:r w:rsidR="000E19E9" w:rsidRPr="00871CAC">
        <w:rPr>
          <w:szCs w:val="24"/>
        </w:rPr>
        <w:t xml:space="preserve">TIPK leidimui </w:t>
      </w:r>
      <w:r w:rsidR="001F2852">
        <w:rPr>
          <w:szCs w:val="24"/>
        </w:rPr>
        <w:t>pakeisti</w:t>
      </w:r>
      <w:r w:rsidRPr="00871CAC">
        <w:rPr>
          <w:szCs w:val="24"/>
        </w:rPr>
        <w:t xml:space="preserve">“, </w:t>
      </w:r>
      <w:r w:rsidR="005E35CE">
        <w:rPr>
          <w:szCs w:val="24"/>
        </w:rPr>
        <w:t>2017-02-20</w:t>
      </w:r>
      <w:r w:rsidR="00D55D56" w:rsidRPr="00871CAC">
        <w:rPr>
          <w:szCs w:val="24"/>
        </w:rPr>
        <w:t xml:space="preserve"> rašto Nr. (28.1)-A4</w:t>
      </w:r>
      <w:r w:rsidR="005E35CE">
        <w:rPr>
          <w:szCs w:val="24"/>
        </w:rPr>
        <w:t>-1802</w:t>
      </w:r>
      <w:r w:rsidR="00D55D56" w:rsidRPr="00871CAC">
        <w:rPr>
          <w:szCs w:val="24"/>
        </w:rPr>
        <w:t xml:space="preserve"> „Dėl </w:t>
      </w:r>
      <w:r w:rsidR="00D55D56">
        <w:rPr>
          <w:szCs w:val="24"/>
        </w:rPr>
        <w:t>AB „Vilniaus paukštynas“ Vilkiškių padalinio</w:t>
      </w:r>
      <w:r w:rsidR="00D55D56" w:rsidRPr="00871CAC">
        <w:rPr>
          <w:szCs w:val="24"/>
        </w:rPr>
        <w:t xml:space="preserve"> paraiškos TIPK leidimui </w:t>
      </w:r>
      <w:r w:rsidR="00D55D56">
        <w:rPr>
          <w:szCs w:val="24"/>
        </w:rPr>
        <w:t>pakeisti</w:t>
      </w:r>
      <w:r w:rsidR="00D55D56" w:rsidRPr="00871CAC">
        <w:rPr>
          <w:szCs w:val="24"/>
        </w:rPr>
        <w:t>“</w:t>
      </w:r>
      <w:r w:rsidR="005E35CE" w:rsidRPr="005E35CE">
        <w:rPr>
          <w:szCs w:val="24"/>
        </w:rPr>
        <w:t xml:space="preserve"> </w:t>
      </w:r>
      <w:r w:rsidR="005E35CE">
        <w:rPr>
          <w:szCs w:val="24"/>
        </w:rPr>
        <w:t>ir 2017-06-08</w:t>
      </w:r>
      <w:r w:rsidR="005E35CE" w:rsidRPr="00871CAC">
        <w:rPr>
          <w:szCs w:val="24"/>
        </w:rPr>
        <w:t xml:space="preserve"> rašto Nr. (28.1)-A4</w:t>
      </w:r>
      <w:r w:rsidR="005E35CE">
        <w:rPr>
          <w:szCs w:val="24"/>
        </w:rPr>
        <w:t>-6077</w:t>
      </w:r>
      <w:r w:rsidR="005E35CE" w:rsidRPr="00871CAC">
        <w:rPr>
          <w:szCs w:val="24"/>
        </w:rPr>
        <w:t xml:space="preserve"> „Dėl </w:t>
      </w:r>
      <w:r w:rsidR="005E35CE">
        <w:rPr>
          <w:szCs w:val="24"/>
        </w:rPr>
        <w:t>AB „Vilniaus paukštynas“ Vilkiškių padalinio</w:t>
      </w:r>
      <w:r w:rsidR="005E35CE" w:rsidRPr="00871CAC">
        <w:rPr>
          <w:szCs w:val="24"/>
        </w:rPr>
        <w:t xml:space="preserve"> </w:t>
      </w:r>
      <w:r w:rsidR="005E35CE">
        <w:rPr>
          <w:szCs w:val="24"/>
        </w:rPr>
        <w:t xml:space="preserve">patikslinkos </w:t>
      </w:r>
      <w:r w:rsidR="005E35CE" w:rsidRPr="00871CAC">
        <w:rPr>
          <w:szCs w:val="24"/>
        </w:rPr>
        <w:t xml:space="preserve">paraiškos TIPK leidimui </w:t>
      </w:r>
      <w:r w:rsidR="005E35CE">
        <w:rPr>
          <w:szCs w:val="24"/>
        </w:rPr>
        <w:t>pakeisti</w:t>
      </w:r>
      <w:r w:rsidR="005E35CE" w:rsidRPr="00871CAC">
        <w:rPr>
          <w:szCs w:val="24"/>
        </w:rPr>
        <w:t>“</w:t>
      </w:r>
      <w:r w:rsidR="005E35CE">
        <w:rPr>
          <w:szCs w:val="24"/>
        </w:rPr>
        <w:t>siųstų</w:t>
      </w:r>
      <w:r w:rsidRPr="00871CAC">
        <w:rPr>
          <w:szCs w:val="24"/>
        </w:rPr>
        <w:t xml:space="preserve"> Nacionalinio visuomenės sveikatos centro prie Sveikatos apsaugos ministerij</w:t>
      </w:r>
      <w:r w:rsidR="001F2852">
        <w:rPr>
          <w:szCs w:val="24"/>
        </w:rPr>
        <w:t>os Kauno</w:t>
      </w:r>
      <w:r w:rsidR="003C0BC2">
        <w:rPr>
          <w:szCs w:val="24"/>
        </w:rPr>
        <w:t xml:space="preserve"> departamentui, kopijos</w:t>
      </w:r>
      <w:r w:rsidR="005E35CE">
        <w:rPr>
          <w:szCs w:val="24"/>
        </w:rPr>
        <w:t xml:space="preserve"> (4</w:t>
      </w:r>
      <w:r w:rsidRPr="00871CAC">
        <w:rPr>
          <w:szCs w:val="24"/>
        </w:rPr>
        <w:t xml:space="preserve"> psl.);</w:t>
      </w:r>
    </w:p>
    <w:p w14:paraId="195B5E8B" w14:textId="7C5A95BE" w:rsidR="006F6224" w:rsidRPr="00871CAC" w:rsidRDefault="006F6224" w:rsidP="006F6224">
      <w:pPr>
        <w:pStyle w:val="Sraopastraipa"/>
        <w:ind w:left="0" w:firstLine="567"/>
        <w:jc w:val="both"/>
        <w:rPr>
          <w:szCs w:val="24"/>
        </w:rPr>
      </w:pPr>
      <w:r w:rsidRPr="00871CAC">
        <w:rPr>
          <w:szCs w:val="24"/>
        </w:rPr>
        <w:t>3.2. Apl</w:t>
      </w:r>
      <w:r w:rsidR="00B519D6">
        <w:rPr>
          <w:szCs w:val="24"/>
        </w:rPr>
        <w:t xml:space="preserve">inkos apsaugos agentūros </w:t>
      </w:r>
      <w:r w:rsidR="005E35CE">
        <w:rPr>
          <w:szCs w:val="24"/>
        </w:rPr>
        <w:t>2015-09-16 rašto Nr. (15.9)-A4-10199</w:t>
      </w:r>
      <w:r w:rsidRPr="00871CAC">
        <w:rPr>
          <w:szCs w:val="24"/>
        </w:rPr>
        <w:t xml:space="preserve"> „</w:t>
      </w:r>
      <w:r w:rsidR="005E35CE">
        <w:rPr>
          <w:szCs w:val="24"/>
        </w:rPr>
        <w:t>Pranešimas</w:t>
      </w:r>
      <w:r w:rsidR="006F32BA" w:rsidRPr="00871CAC">
        <w:rPr>
          <w:szCs w:val="24"/>
        </w:rPr>
        <w:t xml:space="preserve"> apie </w:t>
      </w:r>
      <w:r w:rsidR="001F2852">
        <w:rPr>
          <w:szCs w:val="24"/>
        </w:rPr>
        <w:t xml:space="preserve">gautą </w:t>
      </w:r>
      <w:r w:rsidR="005E35CE">
        <w:rPr>
          <w:szCs w:val="24"/>
        </w:rPr>
        <w:t>paraišką AB „Vilniaus paukštynas“ Vilkiškių padalinio</w:t>
      </w:r>
      <w:r w:rsidR="006F32BA" w:rsidRPr="00871CAC">
        <w:rPr>
          <w:szCs w:val="24"/>
        </w:rPr>
        <w:t xml:space="preserve"> TIPK leidimui</w:t>
      </w:r>
      <w:r w:rsidR="001F2852">
        <w:rPr>
          <w:szCs w:val="24"/>
        </w:rPr>
        <w:t xml:space="preserve"> pakeisti</w:t>
      </w:r>
      <w:r w:rsidR="005100B6">
        <w:rPr>
          <w:szCs w:val="24"/>
        </w:rPr>
        <w:t>“, siųsto Kaišiadorių r.</w:t>
      </w:r>
      <w:r w:rsidR="00B519D6">
        <w:rPr>
          <w:szCs w:val="24"/>
        </w:rPr>
        <w:t xml:space="preserve"> </w:t>
      </w:r>
      <w:r w:rsidRPr="00871CAC">
        <w:rPr>
          <w:szCs w:val="24"/>
        </w:rPr>
        <w:t>savivald</w:t>
      </w:r>
      <w:r w:rsidR="000669F7" w:rsidRPr="00871CAC">
        <w:rPr>
          <w:szCs w:val="24"/>
        </w:rPr>
        <w:t>ybei, kopija (2 psl.);</w:t>
      </w:r>
    </w:p>
    <w:p w14:paraId="4C528A5F" w14:textId="1577E7E7" w:rsidR="000669F7" w:rsidRPr="00871CAC" w:rsidRDefault="000669F7" w:rsidP="006F6224">
      <w:pPr>
        <w:pStyle w:val="Sraopastraipa"/>
        <w:ind w:left="0" w:firstLine="567"/>
        <w:jc w:val="both"/>
        <w:rPr>
          <w:szCs w:val="24"/>
        </w:rPr>
      </w:pPr>
      <w:r w:rsidRPr="00871CAC">
        <w:rPr>
          <w:szCs w:val="24"/>
        </w:rPr>
        <w:t xml:space="preserve">3.3. </w:t>
      </w:r>
      <w:r w:rsidR="000E19E9" w:rsidRPr="00871CAC">
        <w:rPr>
          <w:szCs w:val="24"/>
        </w:rPr>
        <w:t>Apl</w:t>
      </w:r>
      <w:r w:rsidR="005100B6">
        <w:rPr>
          <w:szCs w:val="24"/>
        </w:rPr>
        <w:t>inkos apsaugos agentūros 2016-</w:t>
      </w:r>
      <w:r w:rsidR="005E35CE">
        <w:rPr>
          <w:szCs w:val="24"/>
        </w:rPr>
        <w:t>09-14 rašto Nr. (28.1)-A4-9271</w:t>
      </w:r>
      <w:r w:rsidR="005100B6">
        <w:rPr>
          <w:szCs w:val="24"/>
        </w:rPr>
        <w:t xml:space="preserve"> „Dėl </w:t>
      </w:r>
      <w:r w:rsidR="000E19E9" w:rsidRPr="00871CAC">
        <w:rPr>
          <w:szCs w:val="24"/>
        </w:rPr>
        <w:t>AB „</w:t>
      </w:r>
      <w:r w:rsidR="005E35CE">
        <w:rPr>
          <w:szCs w:val="24"/>
        </w:rPr>
        <w:t>Vilniaus paukštynas</w:t>
      </w:r>
      <w:r w:rsidR="005100B6">
        <w:rPr>
          <w:szCs w:val="24"/>
        </w:rPr>
        <w:t xml:space="preserve"> paukštynas“ </w:t>
      </w:r>
      <w:r w:rsidR="005E35CE">
        <w:rPr>
          <w:szCs w:val="24"/>
        </w:rPr>
        <w:t xml:space="preserve">Vilkiškių padalinio </w:t>
      </w:r>
      <w:r w:rsidR="005100B6">
        <w:rPr>
          <w:szCs w:val="24"/>
        </w:rPr>
        <w:t xml:space="preserve">paraiškos TIPK leidimui pakeisti“, </w:t>
      </w:r>
      <w:r w:rsidR="003C0BC2">
        <w:rPr>
          <w:szCs w:val="24"/>
        </w:rPr>
        <w:t xml:space="preserve">2017-02-20 rašto Nr. (28.1)-A4-1803 „Dėl </w:t>
      </w:r>
      <w:r w:rsidR="003C0BC2" w:rsidRPr="00871CAC">
        <w:rPr>
          <w:szCs w:val="24"/>
        </w:rPr>
        <w:t>AB „</w:t>
      </w:r>
      <w:r w:rsidR="003C0BC2">
        <w:rPr>
          <w:szCs w:val="24"/>
        </w:rPr>
        <w:t>Vilniaus paukštynas paukštynas“ Vilkiškių padalinio paraiškos TIPK leidimui pakeisti“</w:t>
      </w:r>
      <w:r w:rsidR="003C0BC2" w:rsidRPr="003C0BC2">
        <w:rPr>
          <w:szCs w:val="24"/>
        </w:rPr>
        <w:t xml:space="preserve"> </w:t>
      </w:r>
      <w:r w:rsidR="003C0BC2">
        <w:rPr>
          <w:szCs w:val="24"/>
        </w:rPr>
        <w:t xml:space="preserve">ir 2017-06-08 rašto Nr. (28.1)-A4-6076 „Dėl </w:t>
      </w:r>
      <w:r w:rsidR="003C0BC2" w:rsidRPr="00871CAC">
        <w:rPr>
          <w:szCs w:val="24"/>
        </w:rPr>
        <w:t>AB „</w:t>
      </w:r>
      <w:r w:rsidR="003C0BC2">
        <w:rPr>
          <w:szCs w:val="24"/>
        </w:rPr>
        <w:t>Vilniaus paukštynas paukštynas“ Vilkiškių padalinio patikslintos paraiškos TIPK leidimui pakeisti“siųstų</w:t>
      </w:r>
      <w:r w:rsidR="005100B6">
        <w:rPr>
          <w:szCs w:val="24"/>
        </w:rPr>
        <w:t xml:space="preserve"> Kauno</w:t>
      </w:r>
      <w:r w:rsidR="000E19E9" w:rsidRPr="00871CAC">
        <w:rPr>
          <w:szCs w:val="24"/>
        </w:rPr>
        <w:t xml:space="preserve"> regiono aplinko</w:t>
      </w:r>
      <w:r w:rsidR="003C0BC2">
        <w:rPr>
          <w:szCs w:val="24"/>
        </w:rPr>
        <w:t>s apsaugos departamentui, kopijos (3</w:t>
      </w:r>
      <w:r w:rsidR="000E19E9" w:rsidRPr="00871CAC">
        <w:rPr>
          <w:szCs w:val="24"/>
        </w:rPr>
        <w:t>psl.);</w:t>
      </w:r>
    </w:p>
    <w:p w14:paraId="6146B1AD" w14:textId="0BDAA7C6" w:rsidR="006F6224" w:rsidRPr="00871CAC" w:rsidRDefault="000E19E9" w:rsidP="006F6224">
      <w:pPr>
        <w:pStyle w:val="Sraopastraipa"/>
        <w:ind w:left="0" w:firstLine="567"/>
        <w:jc w:val="both"/>
        <w:rPr>
          <w:szCs w:val="24"/>
        </w:rPr>
      </w:pPr>
      <w:r w:rsidRPr="00871CAC">
        <w:rPr>
          <w:szCs w:val="24"/>
        </w:rPr>
        <w:t>3.4</w:t>
      </w:r>
      <w:r w:rsidR="006F6224" w:rsidRPr="00871CAC">
        <w:rPr>
          <w:szCs w:val="24"/>
        </w:rPr>
        <w:t>. Apl</w:t>
      </w:r>
      <w:r w:rsidR="003C0BC2">
        <w:rPr>
          <w:szCs w:val="24"/>
        </w:rPr>
        <w:t>inkos apsaugos agentūros 2015-09-16 rašto Nr. (15.9)-A4-10197</w:t>
      </w:r>
      <w:r w:rsidR="006F6224" w:rsidRPr="00871CAC">
        <w:rPr>
          <w:szCs w:val="24"/>
        </w:rPr>
        <w:t xml:space="preserve"> „Dėl skelbimo paskelbimo laikraštyje „Lietuvos žinios“, siųsto UAB „Lietuvos žinios“, kopija (1 psl.); </w:t>
      </w:r>
    </w:p>
    <w:p w14:paraId="701B16BD" w14:textId="0BEED2B6" w:rsidR="006F6224" w:rsidRPr="00871CAC" w:rsidRDefault="00816901" w:rsidP="006F6224">
      <w:pPr>
        <w:pStyle w:val="Sraopastraipa"/>
        <w:ind w:left="0" w:firstLine="567"/>
        <w:jc w:val="both"/>
        <w:rPr>
          <w:szCs w:val="24"/>
        </w:rPr>
      </w:pPr>
      <w:r w:rsidRPr="00871CAC">
        <w:rPr>
          <w:szCs w:val="24"/>
        </w:rPr>
        <w:t>3.5</w:t>
      </w:r>
      <w:r w:rsidR="006F6224" w:rsidRPr="00871CAC">
        <w:rPr>
          <w:szCs w:val="24"/>
        </w:rPr>
        <w:t>. Apl</w:t>
      </w:r>
      <w:r w:rsidR="003C0BC2">
        <w:rPr>
          <w:szCs w:val="24"/>
        </w:rPr>
        <w:t>inkos apsaugos agentūros 2015-10-23 rašto Nr. (15.9)-A4-11796</w:t>
      </w:r>
      <w:r w:rsidR="006F6224" w:rsidRPr="00871CAC">
        <w:rPr>
          <w:szCs w:val="24"/>
        </w:rPr>
        <w:t xml:space="preserve"> „Dėl </w:t>
      </w:r>
      <w:r w:rsidR="003C0BC2">
        <w:rPr>
          <w:szCs w:val="24"/>
        </w:rPr>
        <w:t>paraiškos AB „Vilniaus paukštynas</w:t>
      </w:r>
      <w:r w:rsidRPr="00871CAC">
        <w:rPr>
          <w:szCs w:val="24"/>
        </w:rPr>
        <w:t>“</w:t>
      </w:r>
      <w:r w:rsidR="003C0BC2">
        <w:rPr>
          <w:szCs w:val="24"/>
        </w:rPr>
        <w:t xml:space="preserve"> Vilkiškių padalinys </w:t>
      </w:r>
      <w:r w:rsidR="006F6224" w:rsidRPr="00871CAC">
        <w:rPr>
          <w:szCs w:val="24"/>
        </w:rPr>
        <w:t>TIPK leidi</w:t>
      </w:r>
      <w:r w:rsidR="005100B6">
        <w:rPr>
          <w:szCs w:val="24"/>
        </w:rPr>
        <w:t>mui pakeisti</w:t>
      </w:r>
      <w:r w:rsidRPr="00871CAC">
        <w:rPr>
          <w:szCs w:val="24"/>
        </w:rPr>
        <w:t xml:space="preserve">“, </w:t>
      </w:r>
      <w:r w:rsidR="003C0BC2">
        <w:rPr>
          <w:szCs w:val="24"/>
        </w:rPr>
        <w:t>2016-10-19</w:t>
      </w:r>
      <w:r w:rsidR="00407420" w:rsidRPr="00871CAC">
        <w:rPr>
          <w:szCs w:val="24"/>
        </w:rPr>
        <w:t xml:space="preserve"> rašto Nr. (28.1</w:t>
      </w:r>
      <w:r w:rsidR="005100B6">
        <w:rPr>
          <w:szCs w:val="24"/>
        </w:rPr>
        <w:t>)-A4-</w:t>
      </w:r>
      <w:r w:rsidR="003C0BC2">
        <w:rPr>
          <w:szCs w:val="24"/>
        </w:rPr>
        <w:t>10494</w:t>
      </w:r>
      <w:r w:rsidR="00407420" w:rsidRPr="00871CAC">
        <w:rPr>
          <w:szCs w:val="24"/>
        </w:rPr>
        <w:t xml:space="preserve"> „Dėl </w:t>
      </w:r>
      <w:r w:rsidR="003C0BC2">
        <w:rPr>
          <w:szCs w:val="24"/>
        </w:rPr>
        <w:t>AB „Vilniaus paukštynas</w:t>
      </w:r>
      <w:r w:rsidR="005100B6">
        <w:rPr>
          <w:szCs w:val="24"/>
        </w:rPr>
        <w:t xml:space="preserve"> paukštynas</w:t>
      </w:r>
      <w:r w:rsidR="00407420" w:rsidRPr="00871CAC">
        <w:rPr>
          <w:szCs w:val="24"/>
        </w:rPr>
        <w:t>“</w:t>
      </w:r>
      <w:r w:rsidR="003C0BC2">
        <w:rPr>
          <w:szCs w:val="24"/>
        </w:rPr>
        <w:t xml:space="preserve"> Vilkiškių padalinio </w:t>
      </w:r>
      <w:r w:rsidR="00407420" w:rsidRPr="00871CAC">
        <w:rPr>
          <w:szCs w:val="24"/>
        </w:rPr>
        <w:t xml:space="preserve"> paraiškos TIPK leidi</w:t>
      </w:r>
      <w:r w:rsidR="00407420">
        <w:rPr>
          <w:szCs w:val="24"/>
        </w:rPr>
        <w:t>mui pakeisti</w:t>
      </w:r>
      <w:r w:rsidR="00407420" w:rsidRPr="00871CAC">
        <w:rPr>
          <w:szCs w:val="24"/>
        </w:rPr>
        <w:t>“</w:t>
      </w:r>
      <w:r w:rsidR="00115106">
        <w:rPr>
          <w:szCs w:val="24"/>
        </w:rPr>
        <w:t xml:space="preserve"> ir 2017-03-15</w:t>
      </w:r>
      <w:r w:rsidR="00407420" w:rsidRPr="00871CAC">
        <w:rPr>
          <w:szCs w:val="24"/>
        </w:rPr>
        <w:t xml:space="preserve"> rašto Nr. (28.1</w:t>
      </w:r>
      <w:r w:rsidR="00115106">
        <w:rPr>
          <w:szCs w:val="24"/>
        </w:rPr>
        <w:t>)-A4-2778</w:t>
      </w:r>
      <w:r w:rsidR="00407420" w:rsidRPr="00871CAC">
        <w:rPr>
          <w:szCs w:val="24"/>
        </w:rPr>
        <w:t xml:space="preserve"> „Dėl </w:t>
      </w:r>
      <w:r w:rsidR="00115106">
        <w:rPr>
          <w:szCs w:val="24"/>
        </w:rPr>
        <w:t>AB „Vilniaus paukštynas</w:t>
      </w:r>
      <w:r w:rsidR="00407420" w:rsidRPr="00871CAC">
        <w:rPr>
          <w:szCs w:val="24"/>
        </w:rPr>
        <w:t xml:space="preserve">“ </w:t>
      </w:r>
      <w:r w:rsidR="00115106">
        <w:rPr>
          <w:szCs w:val="24"/>
        </w:rPr>
        <w:t xml:space="preserve">Vilkiškių padalinio </w:t>
      </w:r>
      <w:r w:rsidR="00407420" w:rsidRPr="00871CAC">
        <w:rPr>
          <w:szCs w:val="24"/>
        </w:rPr>
        <w:t>paraiškos TIPK leidi</w:t>
      </w:r>
      <w:r w:rsidR="00407420">
        <w:rPr>
          <w:szCs w:val="24"/>
        </w:rPr>
        <w:t>mui pakeisti</w:t>
      </w:r>
      <w:r w:rsidR="00407420" w:rsidRPr="00871CAC">
        <w:rPr>
          <w:szCs w:val="24"/>
        </w:rPr>
        <w:t>“</w:t>
      </w:r>
      <w:r w:rsidR="00407420">
        <w:rPr>
          <w:szCs w:val="24"/>
        </w:rPr>
        <w:t>siųstų</w:t>
      </w:r>
      <w:r w:rsidR="006F6224" w:rsidRPr="00871CAC">
        <w:rPr>
          <w:szCs w:val="24"/>
        </w:rPr>
        <w:t xml:space="preserve"> </w:t>
      </w:r>
      <w:r w:rsidR="00115106">
        <w:rPr>
          <w:szCs w:val="24"/>
        </w:rPr>
        <w:t>UAB „Ekometrija“, kopijos (7</w:t>
      </w:r>
      <w:r w:rsidR="006F6224" w:rsidRPr="00871CAC">
        <w:rPr>
          <w:szCs w:val="24"/>
        </w:rPr>
        <w:t xml:space="preserve"> psl.);</w:t>
      </w:r>
    </w:p>
    <w:p w14:paraId="06A60514" w14:textId="09989146" w:rsidR="006F6224" w:rsidRPr="00871CAC" w:rsidRDefault="006F6224" w:rsidP="006F6224">
      <w:pPr>
        <w:pStyle w:val="Sraopastraipa"/>
        <w:ind w:left="0" w:firstLine="567"/>
        <w:jc w:val="both"/>
        <w:rPr>
          <w:szCs w:val="24"/>
        </w:rPr>
      </w:pPr>
      <w:r w:rsidRPr="00871CAC">
        <w:rPr>
          <w:szCs w:val="24"/>
        </w:rPr>
        <w:t>3.6. Aplinkos apsaugos</w:t>
      </w:r>
      <w:r w:rsidR="00C90C09">
        <w:rPr>
          <w:szCs w:val="24"/>
        </w:rPr>
        <w:t xml:space="preserve"> agentūros 20</w:t>
      </w:r>
      <w:r w:rsidR="00115106">
        <w:rPr>
          <w:szCs w:val="24"/>
        </w:rPr>
        <w:t>17-07-05</w:t>
      </w:r>
      <w:r w:rsidR="00816901" w:rsidRPr="00871CAC">
        <w:rPr>
          <w:szCs w:val="24"/>
        </w:rPr>
        <w:t xml:space="preserve"> rašto Nr. (28.1)-A4-</w:t>
      </w:r>
      <w:r w:rsidR="00115106">
        <w:rPr>
          <w:szCs w:val="24"/>
        </w:rPr>
        <w:t>7082</w:t>
      </w:r>
      <w:r w:rsidRPr="00871CAC">
        <w:rPr>
          <w:szCs w:val="24"/>
        </w:rPr>
        <w:t xml:space="preserve"> „Sprendimas dėl </w:t>
      </w:r>
      <w:r w:rsidR="00816901" w:rsidRPr="00871CAC">
        <w:rPr>
          <w:szCs w:val="24"/>
        </w:rPr>
        <w:t>AB „</w:t>
      </w:r>
      <w:r w:rsidR="00115106">
        <w:rPr>
          <w:szCs w:val="24"/>
        </w:rPr>
        <w:t>Vilniaus</w:t>
      </w:r>
      <w:r w:rsidR="00C90C09">
        <w:rPr>
          <w:szCs w:val="24"/>
        </w:rPr>
        <w:t xml:space="preserve"> paukštynas</w:t>
      </w:r>
      <w:r w:rsidR="00816901" w:rsidRPr="00871CAC">
        <w:rPr>
          <w:szCs w:val="24"/>
        </w:rPr>
        <w:t>“</w:t>
      </w:r>
      <w:r w:rsidRPr="00871CAC">
        <w:rPr>
          <w:szCs w:val="24"/>
        </w:rPr>
        <w:t xml:space="preserve"> </w:t>
      </w:r>
      <w:r w:rsidR="00115106">
        <w:rPr>
          <w:szCs w:val="24"/>
        </w:rPr>
        <w:t xml:space="preserve">Vilkiškių padalinio </w:t>
      </w:r>
      <w:r w:rsidRPr="00871CAC">
        <w:rPr>
          <w:szCs w:val="24"/>
        </w:rPr>
        <w:t xml:space="preserve">paraiškos TIPK leidimui pakeisti priėmimo“, siųsto </w:t>
      </w:r>
      <w:r w:rsidR="00C90C09">
        <w:rPr>
          <w:szCs w:val="24"/>
        </w:rPr>
        <w:t>UAB „Ekometrija</w:t>
      </w:r>
      <w:r w:rsidR="00AC5ECC">
        <w:rPr>
          <w:szCs w:val="24"/>
        </w:rPr>
        <w:t>“</w:t>
      </w:r>
      <w:r w:rsidRPr="00871CAC">
        <w:rPr>
          <w:szCs w:val="24"/>
        </w:rPr>
        <w:t>, kopija (1 psl.).</w:t>
      </w:r>
    </w:p>
    <w:p w14:paraId="071F88B6" w14:textId="77777777" w:rsidR="0049073E" w:rsidRPr="00871CAC" w:rsidRDefault="0049073E" w:rsidP="006F6224">
      <w:pPr>
        <w:pStyle w:val="Sraopastraipa"/>
        <w:ind w:left="0" w:firstLine="567"/>
        <w:jc w:val="both"/>
        <w:rPr>
          <w:szCs w:val="24"/>
        </w:rPr>
      </w:pPr>
    </w:p>
    <w:p w14:paraId="036C259C" w14:textId="49736D34" w:rsidR="006F6224" w:rsidRPr="00871CAC" w:rsidRDefault="00883C98" w:rsidP="006F6224">
      <w:pPr>
        <w:pStyle w:val="Sraopastraipa"/>
        <w:ind w:left="0" w:firstLine="567"/>
        <w:jc w:val="both"/>
        <w:rPr>
          <w:szCs w:val="24"/>
          <w:u w:val="single"/>
        </w:rPr>
      </w:pPr>
      <w:r>
        <w:rPr>
          <w:szCs w:val="24"/>
          <w:u w:val="single"/>
        </w:rPr>
        <w:t>2017 m. liepos 20</w:t>
      </w:r>
      <w:bookmarkStart w:id="0" w:name="_GoBack"/>
      <w:bookmarkEnd w:id="0"/>
      <w:r w:rsidR="006F6224" w:rsidRPr="00871CAC">
        <w:rPr>
          <w:szCs w:val="24"/>
          <w:u w:val="single"/>
        </w:rPr>
        <w:t xml:space="preserve"> d.</w:t>
      </w:r>
    </w:p>
    <w:p w14:paraId="66EB8E70" w14:textId="77777777" w:rsidR="006F6224" w:rsidRPr="00344852" w:rsidRDefault="006F6224" w:rsidP="006F6224">
      <w:pPr>
        <w:pStyle w:val="Sraopastraipa"/>
        <w:ind w:left="0"/>
        <w:jc w:val="both"/>
        <w:rPr>
          <w:sz w:val="20"/>
        </w:rPr>
      </w:pPr>
      <w:r w:rsidRPr="00871CAC">
        <w:rPr>
          <w:szCs w:val="24"/>
        </w:rPr>
        <w:t xml:space="preserve">        </w:t>
      </w:r>
      <w:r w:rsidRPr="00344852">
        <w:rPr>
          <w:sz w:val="20"/>
        </w:rPr>
        <w:t>(Priedų sąrašo sudarymo data)</w:t>
      </w:r>
    </w:p>
    <w:p w14:paraId="75C44470" w14:textId="77777777" w:rsidR="006F6224" w:rsidRPr="00344852" w:rsidRDefault="006F6224" w:rsidP="006F6224">
      <w:pPr>
        <w:pStyle w:val="Sraopastraipa"/>
        <w:ind w:left="0" w:firstLine="567"/>
        <w:jc w:val="both"/>
        <w:rPr>
          <w:sz w:val="20"/>
        </w:rPr>
      </w:pPr>
    </w:p>
    <w:p w14:paraId="05827028" w14:textId="77777777" w:rsidR="006F6224" w:rsidRPr="00871CAC" w:rsidRDefault="006F6224" w:rsidP="006F6224">
      <w:pPr>
        <w:pStyle w:val="Sraopastraipa"/>
        <w:ind w:left="0" w:firstLine="567"/>
        <w:jc w:val="both"/>
        <w:rPr>
          <w:szCs w:val="24"/>
        </w:rPr>
      </w:pPr>
    </w:p>
    <w:p w14:paraId="78155E8F" w14:textId="77777777" w:rsidR="006F6224" w:rsidRPr="00871CAC" w:rsidRDefault="006F6224" w:rsidP="006F6224">
      <w:pPr>
        <w:pStyle w:val="Sraopastraipa"/>
        <w:ind w:left="0" w:firstLine="567"/>
        <w:jc w:val="both"/>
        <w:rPr>
          <w:szCs w:val="24"/>
        </w:rPr>
      </w:pPr>
    </w:p>
    <w:p w14:paraId="66D97E58" w14:textId="77777777" w:rsidR="006F6224" w:rsidRPr="00871CAC" w:rsidRDefault="006F6224" w:rsidP="006F6224">
      <w:pPr>
        <w:pStyle w:val="Sraopastraipa"/>
        <w:ind w:left="0" w:firstLine="567"/>
        <w:jc w:val="both"/>
        <w:rPr>
          <w:szCs w:val="24"/>
        </w:rPr>
      </w:pPr>
    </w:p>
    <w:p w14:paraId="40D0F379" w14:textId="77777777" w:rsidR="006F6224" w:rsidRPr="00871CAC" w:rsidRDefault="006F6224" w:rsidP="006F6224">
      <w:pPr>
        <w:pStyle w:val="Sraopastraipa"/>
        <w:ind w:left="0" w:firstLine="567"/>
        <w:jc w:val="both"/>
        <w:rPr>
          <w:szCs w:val="24"/>
        </w:rPr>
      </w:pPr>
    </w:p>
    <w:p w14:paraId="2B194C50" w14:textId="33B0BCEF" w:rsidR="006F6224" w:rsidRPr="00871CAC" w:rsidRDefault="00C90C09" w:rsidP="006F6224">
      <w:pPr>
        <w:tabs>
          <w:tab w:val="left" w:pos="6237"/>
        </w:tabs>
        <w:rPr>
          <w:szCs w:val="24"/>
        </w:rPr>
      </w:pPr>
      <w:r>
        <w:rPr>
          <w:szCs w:val="24"/>
        </w:rPr>
        <w:t>AAA direktorius</w:t>
      </w:r>
      <w:r w:rsidR="006F6224" w:rsidRPr="00871CAC">
        <w:rPr>
          <w:szCs w:val="24"/>
        </w:rPr>
        <w:t xml:space="preserve">                                    </w:t>
      </w:r>
      <w:r>
        <w:rPr>
          <w:szCs w:val="24"/>
          <w:u w:val="single"/>
        </w:rPr>
        <w:t>Robertas Marteckas</w:t>
      </w:r>
      <w:r w:rsidR="00344852">
        <w:rPr>
          <w:szCs w:val="24"/>
        </w:rPr>
        <w:tab/>
        <w:t xml:space="preserve">                 _____________</w:t>
      </w:r>
    </w:p>
    <w:p w14:paraId="04916D5C" w14:textId="0ABC53A2" w:rsidR="006F6224" w:rsidRPr="00344852" w:rsidRDefault="006F6224" w:rsidP="006F6224">
      <w:pPr>
        <w:pStyle w:val="Porat"/>
        <w:tabs>
          <w:tab w:val="right" w:pos="6946"/>
        </w:tabs>
        <w:rPr>
          <w:sz w:val="20"/>
        </w:rPr>
      </w:pPr>
      <w:r w:rsidRPr="00871CAC">
        <w:rPr>
          <w:szCs w:val="24"/>
        </w:rPr>
        <w:t xml:space="preserve">                                   </w:t>
      </w:r>
      <w:r w:rsidR="00344852">
        <w:rPr>
          <w:szCs w:val="24"/>
        </w:rPr>
        <w:t xml:space="preserve">       </w:t>
      </w:r>
      <w:r w:rsidR="00C90C09">
        <w:rPr>
          <w:szCs w:val="24"/>
        </w:rPr>
        <w:t xml:space="preserve">                          </w:t>
      </w:r>
      <w:r w:rsidRPr="00344852">
        <w:rPr>
          <w:sz w:val="20"/>
        </w:rPr>
        <w:t>(Vardas, pavardė)</w:t>
      </w:r>
      <w:r w:rsidR="00344852">
        <w:rPr>
          <w:szCs w:val="24"/>
        </w:rPr>
        <w:t xml:space="preserve">                            </w:t>
      </w:r>
      <w:r w:rsidR="00C90C09">
        <w:rPr>
          <w:szCs w:val="24"/>
        </w:rPr>
        <w:t xml:space="preserve">          </w:t>
      </w:r>
      <w:r w:rsidR="00344852">
        <w:rPr>
          <w:szCs w:val="24"/>
        </w:rPr>
        <w:t xml:space="preserve"> </w:t>
      </w:r>
      <w:r w:rsidR="00344852" w:rsidRPr="00344852">
        <w:rPr>
          <w:sz w:val="20"/>
        </w:rPr>
        <w:t>(parašas)</w:t>
      </w:r>
    </w:p>
    <w:p w14:paraId="5A1D2329" w14:textId="77777777" w:rsidR="006F6224" w:rsidRPr="00871CAC" w:rsidRDefault="006F6224" w:rsidP="006F6224">
      <w:pPr>
        <w:rPr>
          <w:szCs w:val="24"/>
        </w:rPr>
      </w:pPr>
      <w:r w:rsidRPr="00871CAC">
        <w:rPr>
          <w:szCs w:val="24"/>
        </w:rPr>
        <w:tab/>
      </w:r>
      <w:r w:rsidRPr="00871CAC">
        <w:rPr>
          <w:szCs w:val="24"/>
        </w:rPr>
        <w:tab/>
      </w:r>
      <w:r w:rsidRPr="00871CAC">
        <w:rPr>
          <w:szCs w:val="24"/>
        </w:rPr>
        <w:tab/>
      </w:r>
    </w:p>
    <w:p w14:paraId="2ADAB356" w14:textId="77777777" w:rsidR="006F6224" w:rsidRPr="00871CAC" w:rsidRDefault="006F6224" w:rsidP="006F6224">
      <w:pPr>
        <w:rPr>
          <w:szCs w:val="24"/>
        </w:rPr>
      </w:pPr>
      <w:r w:rsidRPr="00871CAC">
        <w:rPr>
          <w:szCs w:val="24"/>
        </w:rPr>
        <w:tab/>
      </w:r>
      <w:r w:rsidRPr="00871CAC">
        <w:rPr>
          <w:szCs w:val="24"/>
        </w:rPr>
        <w:tab/>
      </w:r>
      <w:r w:rsidRPr="00871CAC">
        <w:rPr>
          <w:szCs w:val="24"/>
        </w:rPr>
        <w:tab/>
        <w:t xml:space="preserve">         A. V</w:t>
      </w:r>
    </w:p>
    <w:sectPr w:rsidR="006F6224" w:rsidRPr="00871CAC" w:rsidSect="00E20B93">
      <w:pgSz w:w="12240" w:h="15840" w:code="1"/>
      <w:pgMar w:top="567" w:right="1134" w:bottom="1701"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CAB12E" w14:textId="77777777" w:rsidR="00D06A2B" w:rsidRDefault="00D06A2B" w:rsidP="00FB565E">
      <w:r>
        <w:separator/>
      </w:r>
    </w:p>
  </w:endnote>
  <w:endnote w:type="continuationSeparator" w:id="0">
    <w:p w14:paraId="2B93038A" w14:textId="77777777" w:rsidR="00D06A2B" w:rsidRDefault="00D06A2B" w:rsidP="00FB5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 w:name="TimesLT">
    <w:altName w:val="Times New Roman"/>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HelveticaLT">
    <w:altName w:val="Arial"/>
    <w:charset w:val="00"/>
    <w:family w:val="swiss"/>
    <w:pitch w:val="variable"/>
    <w:sig w:usb0="80000027" w:usb1="00000000" w:usb2="00000000" w:usb3="00000000" w:csb0="00000081" w:csb1="00000000"/>
  </w:font>
  <w:font w:name="TrueHelveticaBlack">
    <w:altName w:val="Times New Roman"/>
    <w:charset w:val="00"/>
    <w:family w:val="auto"/>
    <w:pitch w:val="variable"/>
    <w:sig w:usb0="00000003" w:usb1="00000000" w:usb2="00000000" w:usb3="00000000" w:csb0="00000001" w:csb1="00000000"/>
  </w:font>
  <w:font w:name="Lucida Sans Unicode">
    <w:panose1 w:val="020B0602030504020204"/>
    <w:charset w:val="BA"/>
    <w:family w:val="swiss"/>
    <w:pitch w:val="variable"/>
    <w:sig w:usb0="80000AFF" w:usb1="0000396B" w:usb2="00000000" w:usb3="00000000" w:csb0="000000BF" w:csb1="00000000"/>
  </w:font>
  <w:font w:name="TrueHelveticaLight">
    <w:altName w:val="Times New Roman"/>
    <w:charset w:val="00"/>
    <w:family w:val="auto"/>
    <w:pitch w:val="variable"/>
    <w:sig w:usb0="00000003" w:usb1="00000000" w:usb2="00000000" w:usb3="00000000" w:csb0="00000001" w:csb1="00000000"/>
  </w:font>
  <w:font w:name="DaneHelveticaNeue">
    <w:altName w:val="Times New Roman"/>
    <w:charset w:val="00"/>
    <w:family w:val="auto"/>
    <w:pitch w:val="variable"/>
    <w:sig w:usb0="00000003" w:usb1="00000000" w:usb2="00000000" w:usb3="00000000" w:csb0="00000001" w:csb1="00000000"/>
  </w:font>
  <w:font w:name="Roman PS">
    <w:altName w:val="Times New Roman"/>
    <w:panose1 w:val="00000000000000000000"/>
    <w:charset w:val="00"/>
    <w:family w:val="roman"/>
    <w:notTrueType/>
    <w:pitch w:val="default"/>
    <w:sig w:usb0="00000003" w:usb1="00000000" w:usb2="00000000" w:usb3="00000000" w:csb0="00000001" w:csb1="00000000"/>
  </w:font>
  <w:font w:name="Arial Black">
    <w:panose1 w:val="020B0A04020102020204"/>
    <w:charset w:val="BA"/>
    <w:family w:val="swiss"/>
    <w:pitch w:val="variable"/>
    <w:sig w:usb0="A00002AF" w:usb1="400078FB" w:usb2="00000000" w:usb3="00000000" w:csb0="0000009F" w:csb1="00000000"/>
  </w:font>
  <w:font w:name="Arial Narrow">
    <w:panose1 w:val="020B0606020202030204"/>
    <w:charset w:val="BA"/>
    <w:family w:val="swiss"/>
    <w:pitch w:val="variable"/>
    <w:sig w:usb0="00000287" w:usb1="00000800" w:usb2="00000000" w:usb3="00000000" w:csb0="0000009F" w:csb1="00000000"/>
  </w:font>
  <w:font w:name="Verdana">
    <w:panose1 w:val="020B0604030504040204"/>
    <w:charset w:val="BA"/>
    <w:family w:val="swiss"/>
    <w:pitch w:val="variable"/>
    <w:sig w:usb0="A10006FF" w:usb1="4000205B" w:usb2="00000010" w:usb3="00000000" w:csb0="0000019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yriad Pro">
    <w:panose1 w:val="00000000000000000000"/>
    <w:charset w:val="00"/>
    <w:family w:val="swiss"/>
    <w:notTrueType/>
    <w:pitch w:val="variable"/>
    <w:sig w:usb0="A00002AF" w:usb1="5000204B" w:usb2="00000000" w:usb3="00000000" w:csb0="0000009F" w:csb1="00000000"/>
  </w:font>
  <w:font w:name="Miriam">
    <w:panose1 w:val="020B0502050101010101"/>
    <w:charset w:val="B1"/>
    <w:family w:val="swiss"/>
    <w:pitch w:val="variable"/>
    <w:sig w:usb0="00000801" w:usb1="00000000" w:usb2="00000000" w:usb3="00000000" w:csb0="00000020" w:csb1="00000000"/>
  </w:font>
  <w:font w:name="Courier">
    <w:panose1 w:val="02070409020205020404"/>
    <w:charset w:val="00"/>
    <w:family w:val="modern"/>
    <w:notTrueType/>
    <w:pitch w:val="fixed"/>
    <w:sig w:usb0="00000003" w:usb1="00000000" w:usb2="00000000" w:usb3="00000000" w:csb0="00000001" w:csb1="00000000"/>
  </w:font>
  <w:font w:name="Garamond">
    <w:panose1 w:val="02020404030301010803"/>
    <w:charset w:val="BA"/>
    <w:family w:val="roman"/>
    <w:pitch w:val="variable"/>
    <w:sig w:usb0="00000287" w:usb1="00000000" w:usb2="00000000" w:usb3="00000000" w:csb0="0000009F" w:csb1="00000000"/>
  </w:font>
  <w:font w:name="Open Sans">
    <w:panose1 w:val="020B0606030504020204"/>
    <w:charset w:val="BA"/>
    <w:family w:val="swiss"/>
    <w:pitch w:val="variable"/>
    <w:sig w:usb0="E00002EF" w:usb1="4000205B" w:usb2="00000028" w:usb3="00000000" w:csb0="0000019F" w:csb1="00000000"/>
  </w:font>
  <w:font w:name="DejaVu Sans">
    <w:panose1 w:val="020B0603030804020204"/>
    <w:charset w:val="BA"/>
    <w:family w:val="swiss"/>
    <w:pitch w:val="variable"/>
    <w:sig w:usb0="E7002EFF" w:usb1="D200FDFF" w:usb2="0A246029" w:usb3="00000000" w:csb0="000001FF" w:csb1="00000000"/>
  </w:font>
  <w:font w:name="Trebuchet MS">
    <w:panose1 w:val="020B0603020202020204"/>
    <w:charset w:val="BA"/>
    <w:family w:val="swiss"/>
    <w:pitch w:val="variable"/>
    <w:sig w:usb0="00000687" w:usb1="00000000" w:usb2="00000000" w:usb3="00000000" w:csb0="0000009F" w:csb1="00000000"/>
  </w:font>
  <w:font w:name="Cumberland">
    <w:charset w:val="BA"/>
    <w:family w:val="modern"/>
    <w:pitch w:val="fixed"/>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72992"/>
      <w:docPartObj>
        <w:docPartGallery w:val="Page Numbers (Bottom of Page)"/>
        <w:docPartUnique/>
      </w:docPartObj>
    </w:sdtPr>
    <w:sdtEndPr/>
    <w:sdtContent>
      <w:p w14:paraId="78BDDD2A" w14:textId="77777777" w:rsidR="00730D15" w:rsidRDefault="00730D15">
        <w:pPr>
          <w:pStyle w:val="Porat"/>
          <w:jc w:val="right"/>
        </w:pPr>
        <w:r>
          <w:fldChar w:fldCharType="begin"/>
        </w:r>
        <w:r>
          <w:instrText xml:space="preserve"> PAGE   \* MERGEFORMAT </w:instrText>
        </w:r>
        <w:r>
          <w:fldChar w:fldCharType="separate"/>
        </w:r>
        <w:r w:rsidR="00D06A2B">
          <w:rPr>
            <w:noProof/>
          </w:rPr>
          <w:t>1</w:t>
        </w:r>
        <w:r>
          <w:rPr>
            <w:noProof/>
          </w:rPr>
          <w:fldChar w:fldCharType="end"/>
        </w:r>
      </w:p>
    </w:sdtContent>
  </w:sdt>
  <w:p w14:paraId="26DA9343" w14:textId="77777777" w:rsidR="00730D15" w:rsidRDefault="00730D15">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D8AF7B" w14:textId="77777777" w:rsidR="00D06A2B" w:rsidRDefault="00D06A2B" w:rsidP="00FB565E">
      <w:r>
        <w:separator/>
      </w:r>
    </w:p>
  </w:footnote>
  <w:footnote w:type="continuationSeparator" w:id="0">
    <w:p w14:paraId="592C0DB8" w14:textId="77777777" w:rsidR="00D06A2B" w:rsidRDefault="00D06A2B" w:rsidP="00FB56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B7F1AC" w14:textId="77777777" w:rsidR="00730D15" w:rsidRPr="00912DE6" w:rsidRDefault="00730D15" w:rsidP="00A758F3">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A9AE89A"/>
    <w:lvl w:ilvl="0">
      <w:start w:val="1"/>
      <w:numFmt w:val="decimal"/>
      <w:pStyle w:val="Sraassunumeriais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0EAAD5D8"/>
    <w:lvl w:ilvl="0">
      <w:start w:val="1"/>
      <w:numFmt w:val="decimal"/>
      <w:pStyle w:val="Sraassunumeriais4"/>
      <w:lvlText w:val="%1."/>
      <w:lvlJc w:val="left"/>
      <w:pPr>
        <w:tabs>
          <w:tab w:val="num" w:pos="1209"/>
        </w:tabs>
        <w:ind w:left="1209" w:hanging="360"/>
      </w:pPr>
    </w:lvl>
  </w:abstractNum>
  <w:abstractNum w:abstractNumId="2" w15:restartNumberingAfterBreak="0">
    <w:nsid w:val="FFFFFF7E"/>
    <w:multiLevelType w:val="singleLevel"/>
    <w:tmpl w:val="6CA20F9A"/>
    <w:lvl w:ilvl="0">
      <w:start w:val="1"/>
      <w:numFmt w:val="decimal"/>
      <w:pStyle w:val="Appendix"/>
      <w:lvlText w:val="%1."/>
      <w:lvlJc w:val="left"/>
      <w:pPr>
        <w:tabs>
          <w:tab w:val="num" w:pos="926"/>
        </w:tabs>
        <w:ind w:left="926" w:hanging="360"/>
      </w:pPr>
    </w:lvl>
  </w:abstractNum>
  <w:abstractNum w:abstractNumId="3" w15:restartNumberingAfterBreak="0">
    <w:nsid w:val="FFFFFF80"/>
    <w:multiLevelType w:val="singleLevel"/>
    <w:tmpl w:val="5F025CF0"/>
    <w:lvl w:ilvl="0">
      <w:start w:val="1"/>
      <w:numFmt w:val="bullet"/>
      <w:pStyle w:val="Sraassuenkleliais5"/>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56CAD998"/>
    <w:lvl w:ilvl="0">
      <w:start w:val="1"/>
      <w:numFmt w:val="bullet"/>
      <w:pStyle w:val="Sraassuenkleliais4"/>
      <w:lvlText w:val=""/>
      <w:lvlJc w:val="left"/>
      <w:pPr>
        <w:tabs>
          <w:tab w:val="num" w:pos="1209"/>
        </w:tabs>
        <w:ind w:left="1209" w:hanging="360"/>
      </w:pPr>
      <w:rPr>
        <w:rFonts w:ascii="Symbol" w:hAnsi="Symbol" w:hint="default"/>
      </w:rPr>
    </w:lvl>
  </w:abstractNum>
  <w:abstractNum w:abstractNumId="5" w15:restartNumberingAfterBreak="0">
    <w:nsid w:val="FFFFFF83"/>
    <w:multiLevelType w:val="singleLevel"/>
    <w:tmpl w:val="DA406566"/>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9"/>
    <w:multiLevelType w:val="singleLevel"/>
    <w:tmpl w:val="548618E0"/>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0000004"/>
    <w:multiLevelType w:val="singleLevel"/>
    <w:tmpl w:val="00000004"/>
    <w:name w:val="WW8Num43"/>
    <w:lvl w:ilvl="0">
      <w:start w:val="1"/>
      <w:numFmt w:val="bullet"/>
      <w:lvlText w:val="-"/>
      <w:lvlJc w:val="left"/>
      <w:pPr>
        <w:tabs>
          <w:tab w:val="num" w:pos="720"/>
        </w:tabs>
        <w:ind w:left="720" w:hanging="360"/>
      </w:pPr>
      <w:rPr>
        <w:rFonts w:ascii="Times New Roman" w:hAnsi="Times New Roman" w:cs="Times New Roman"/>
      </w:rPr>
    </w:lvl>
  </w:abstractNum>
  <w:abstractNum w:abstractNumId="8" w15:restartNumberingAfterBreak="0">
    <w:nsid w:val="046D7436"/>
    <w:multiLevelType w:val="multilevel"/>
    <w:tmpl w:val="0406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15:restartNumberingAfterBreak="0">
    <w:nsid w:val="0CFD7AD9"/>
    <w:multiLevelType w:val="multilevel"/>
    <w:tmpl w:val="700637C2"/>
    <w:styleLink w:val="CowiBulletList"/>
    <w:lvl w:ilvl="0">
      <w:start w:val="1"/>
      <w:numFmt w:val="bullet"/>
      <w:lvlText w:val="•"/>
      <w:lvlJc w:val="left"/>
      <w:pPr>
        <w:tabs>
          <w:tab w:val="num" w:pos="425"/>
        </w:tabs>
        <w:ind w:left="425" w:hanging="425"/>
      </w:pPr>
      <w:rPr>
        <w:rFonts w:ascii="Times New Roman" w:hAnsi="Times New Roman" w:hint="default"/>
      </w:rPr>
    </w:lvl>
    <w:lvl w:ilvl="1">
      <w:start w:val="1"/>
      <w:numFmt w:val="bullet"/>
      <w:lvlText w:val="-"/>
      <w:lvlJc w:val="left"/>
      <w:pPr>
        <w:tabs>
          <w:tab w:val="num" w:pos="851"/>
        </w:tabs>
        <w:ind w:left="851" w:hanging="426"/>
      </w:pPr>
      <w:rPr>
        <w:rFonts w:ascii="Times New Roman" w:hAnsi="Times New Roman" w:hint="default"/>
      </w:rPr>
    </w:lvl>
    <w:lvl w:ilvl="2">
      <w:start w:val="1"/>
      <w:numFmt w:val="bullet"/>
      <w:lvlText w:val="-"/>
      <w:lvlJc w:val="left"/>
      <w:pPr>
        <w:tabs>
          <w:tab w:val="num" w:pos="1276"/>
        </w:tabs>
        <w:ind w:left="1276" w:hanging="425"/>
      </w:pPr>
      <w:rPr>
        <w:rFonts w:ascii="Times New Roman" w:hAnsi="Times New Roman" w:hint="default"/>
      </w:rPr>
    </w:lvl>
    <w:lvl w:ilvl="3">
      <w:start w:val="1"/>
      <w:numFmt w:val="bullet"/>
      <w:lvlText w:val="-"/>
      <w:lvlJc w:val="left"/>
      <w:pPr>
        <w:tabs>
          <w:tab w:val="num" w:pos="1701"/>
        </w:tabs>
        <w:ind w:left="1701" w:hanging="425"/>
      </w:pPr>
      <w:rPr>
        <w:rFonts w:ascii="Times New Roman" w:hAnsi="Times New Roman" w:hint="default"/>
      </w:rPr>
    </w:lvl>
    <w:lvl w:ilvl="4">
      <w:start w:val="1"/>
      <w:numFmt w:val="lowerLetter"/>
      <w:lvlText w:val="(%5)"/>
      <w:lvlJc w:val="left"/>
      <w:pPr>
        <w:tabs>
          <w:tab w:val="num" w:pos="0"/>
        </w:tabs>
        <w:ind w:left="1800" w:hanging="360"/>
      </w:pPr>
      <w:rPr>
        <w:rFonts w:cs="Times New Roman" w:hint="default"/>
      </w:rPr>
    </w:lvl>
    <w:lvl w:ilvl="5">
      <w:start w:val="1"/>
      <w:numFmt w:val="lowerRoman"/>
      <w:lvlText w:val="(%6)"/>
      <w:lvlJc w:val="left"/>
      <w:pPr>
        <w:tabs>
          <w:tab w:val="num" w:pos="0"/>
        </w:tabs>
        <w:ind w:left="2160" w:hanging="360"/>
      </w:pPr>
      <w:rPr>
        <w:rFonts w:cs="Times New Roman" w:hint="default"/>
      </w:rPr>
    </w:lvl>
    <w:lvl w:ilvl="6">
      <w:start w:val="1"/>
      <w:numFmt w:val="decimal"/>
      <w:lvlText w:val="%7."/>
      <w:lvlJc w:val="left"/>
      <w:pPr>
        <w:tabs>
          <w:tab w:val="num" w:pos="0"/>
        </w:tabs>
        <w:ind w:left="2520" w:hanging="360"/>
      </w:pPr>
      <w:rPr>
        <w:rFonts w:cs="Times New Roman" w:hint="default"/>
      </w:rPr>
    </w:lvl>
    <w:lvl w:ilvl="7">
      <w:start w:val="1"/>
      <w:numFmt w:val="lowerLetter"/>
      <w:lvlText w:val="%8."/>
      <w:lvlJc w:val="left"/>
      <w:pPr>
        <w:tabs>
          <w:tab w:val="num" w:pos="0"/>
        </w:tabs>
        <w:ind w:left="2880" w:hanging="360"/>
      </w:pPr>
      <w:rPr>
        <w:rFonts w:cs="Times New Roman" w:hint="default"/>
      </w:rPr>
    </w:lvl>
    <w:lvl w:ilvl="8">
      <w:start w:val="1"/>
      <w:numFmt w:val="lowerRoman"/>
      <w:lvlText w:val="%9."/>
      <w:lvlJc w:val="left"/>
      <w:pPr>
        <w:tabs>
          <w:tab w:val="num" w:pos="0"/>
        </w:tabs>
        <w:ind w:left="3240" w:hanging="360"/>
      </w:pPr>
      <w:rPr>
        <w:rFonts w:cs="Times New Roman" w:hint="default"/>
      </w:rPr>
    </w:lvl>
  </w:abstractNum>
  <w:abstractNum w:abstractNumId="10" w15:restartNumberingAfterBreak="0">
    <w:nsid w:val="0F8F017D"/>
    <w:multiLevelType w:val="multilevel"/>
    <w:tmpl w:val="82B8567E"/>
    <w:lvl w:ilvl="0">
      <w:start w:val="3"/>
      <w:numFmt w:val="decimal"/>
      <w:lvlText w:val="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lt-LT" w:eastAsia="lt-LT" w:bidi="lt-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10037988"/>
    <w:multiLevelType w:val="hybridMultilevel"/>
    <w:tmpl w:val="5F3ACAFE"/>
    <w:lvl w:ilvl="0" w:tplc="04270001">
      <w:start w:val="1"/>
      <w:numFmt w:val="bullet"/>
      <w:lvlText w:val=""/>
      <w:lvlJc w:val="left"/>
      <w:pPr>
        <w:tabs>
          <w:tab w:val="num" w:pos="743"/>
        </w:tabs>
        <w:ind w:left="743" w:hanging="360"/>
      </w:pPr>
      <w:rPr>
        <w:rFonts w:ascii="Symbol" w:hAnsi="Symbol" w:hint="default"/>
      </w:rPr>
    </w:lvl>
    <w:lvl w:ilvl="1" w:tplc="04270003" w:tentative="1">
      <w:start w:val="1"/>
      <w:numFmt w:val="bullet"/>
      <w:lvlText w:val="o"/>
      <w:lvlJc w:val="left"/>
      <w:pPr>
        <w:tabs>
          <w:tab w:val="num" w:pos="1463"/>
        </w:tabs>
        <w:ind w:left="1463" w:hanging="360"/>
      </w:pPr>
      <w:rPr>
        <w:rFonts w:ascii="Courier New" w:hAnsi="Courier New" w:cs="Courier New" w:hint="default"/>
      </w:rPr>
    </w:lvl>
    <w:lvl w:ilvl="2" w:tplc="04270005" w:tentative="1">
      <w:start w:val="1"/>
      <w:numFmt w:val="bullet"/>
      <w:lvlText w:val=""/>
      <w:lvlJc w:val="left"/>
      <w:pPr>
        <w:tabs>
          <w:tab w:val="num" w:pos="2183"/>
        </w:tabs>
        <w:ind w:left="2183" w:hanging="360"/>
      </w:pPr>
      <w:rPr>
        <w:rFonts w:ascii="Wingdings" w:hAnsi="Wingdings" w:hint="default"/>
      </w:rPr>
    </w:lvl>
    <w:lvl w:ilvl="3" w:tplc="04270001" w:tentative="1">
      <w:start w:val="1"/>
      <w:numFmt w:val="bullet"/>
      <w:lvlText w:val=""/>
      <w:lvlJc w:val="left"/>
      <w:pPr>
        <w:tabs>
          <w:tab w:val="num" w:pos="2903"/>
        </w:tabs>
        <w:ind w:left="2903" w:hanging="360"/>
      </w:pPr>
      <w:rPr>
        <w:rFonts w:ascii="Symbol" w:hAnsi="Symbol" w:hint="default"/>
      </w:rPr>
    </w:lvl>
    <w:lvl w:ilvl="4" w:tplc="04270003" w:tentative="1">
      <w:start w:val="1"/>
      <w:numFmt w:val="bullet"/>
      <w:lvlText w:val="o"/>
      <w:lvlJc w:val="left"/>
      <w:pPr>
        <w:tabs>
          <w:tab w:val="num" w:pos="3623"/>
        </w:tabs>
        <w:ind w:left="3623" w:hanging="360"/>
      </w:pPr>
      <w:rPr>
        <w:rFonts w:ascii="Courier New" w:hAnsi="Courier New" w:cs="Courier New" w:hint="default"/>
      </w:rPr>
    </w:lvl>
    <w:lvl w:ilvl="5" w:tplc="04270005" w:tentative="1">
      <w:start w:val="1"/>
      <w:numFmt w:val="bullet"/>
      <w:lvlText w:val=""/>
      <w:lvlJc w:val="left"/>
      <w:pPr>
        <w:tabs>
          <w:tab w:val="num" w:pos="4343"/>
        </w:tabs>
        <w:ind w:left="4343" w:hanging="360"/>
      </w:pPr>
      <w:rPr>
        <w:rFonts w:ascii="Wingdings" w:hAnsi="Wingdings" w:hint="default"/>
      </w:rPr>
    </w:lvl>
    <w:lvl w:ilvl="6" w:tplc="04270001" w:tentative="1">
      <w:start w:val="1"/>
      <w:numFmt w:val="bullet"/>
      <w:lvlText w:val=""/>
      <w:lvlJc w:val="left"/>
      <w:pPr>
        <w:tabs>
          <w:tab w:val="num" w:pos="5063"/>
        </w:tabs>
        <w:ind w:left="5063" w:hanging="360"/>
      </w:pPr>
      <w:rPr>
        <w:rFonts w:ascii="Symbol" w:hAnsi="Symbol" w:hint="default"/>
      </w:rPr>
    </w:lvl>
    <w:lvl w:ilvl="7" w:tplc="04270003" w:tentative="1">
      <w:start w:val="1"/>
      <w:numFmt w:val="bullet"/>
      <w:lvlText w:val="o"/>
      <w:lvlJc w:val="left"/>
      <w:pPr>
        <w:tabs>
          <w:tab w:val="num" w:pos="5783"/>
        </w:tabs>
        <w:ind w:left="5783" w:hanging="360"/>
      </w:pPr>
      <w:rPr>
        <w:rFonts w:ascii="Courier New" w:hAnsi="Courier New" w:cs="Courier New" w:hint="default"/>
      </w:rPr>
    </w:lvl>
    <w:lvl w:ilvl="8" w:tplc="04270005" w:tentative="1">
      <w:start w:val="1"/>
      <w:numFmt w:val="bullet"/>
      <w:lvlText w:val=""/>
      <w:lvlJc w:val="left"/>
      <w:pPr>
        <w:tabs>
          <w:tab w:val="num" w:pos="6503"/>
        </w:tabs>
        <w:ind w:left="6503" w:hanging="360"/>
      </w:pPr>
      <w:rPr>
        <w:rFonts w:ascii="Wingdings" w:hAnsi="Wingdings" w:hint="default"/>
      </w:rPr>
    </w:lvl>
  </w:abstractNum>
  <w:abstractNum w:abstractNumId="12" w15:restartNumberingAfterBreak="0">
    <w:nsid w:val="11D2503B"/>
    <w:multiLevelType w:val="multilevel"/>
    <w:tmpl w:val="4FAAA2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33873A8"/>
    <w:multiLevelType w:val="multilevel"/>
    <w:tmpl w:val="F6B2A742"/>
    <w:lvl w:ilvl="0">
      <w:start w:val="1"/>
      <w:numFmt w:val="bullet"/>
      <w:lvlText w:val=""/>
      <w:lvlJc w:val="left"/>
      <w:pPr>
        <w:tabs>
          <w:tab w:val="num" w:pos="720"/>
        </w:tabs>
        <w:ind w:left="720" w:hanging="360"/>
      </w:pPr>
      <w:rPr>
        <w:rFonts w:ascii="Wingdings" w:hAnsi="Wingdings" w:hint="default"/>
        <w:sz w:val="20"/>
      </w:rPr>
    </w:lvl>
    <w:lvl w:ilvl="1">
      <w:start w:val="17"/>
      <w:numFmt w:val="decimal"/>
      <w:lvlText w:val="%2."/>
      <w:lvlJc w:val="left"/>
      <w:pPr>
        <w:ind w:left="36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672514A"/>
    <w:multiLevelType w:val="multilevel"/>
    <w:tmpl w:val="82E2B2A2"/>
    <w:lvl w:ilvl="0">
      <w:start w:val="1"/>
      <w:numFmt w:val="decimal"/>
      <w:pStyle w:val="TESHeading1"/>
      <w:lvlText w:val="%1"/>
      <w:lvlJc w:val="left"/>
      <w:pPr>
        <w:ind w:left="567" w:hanging="567"/>
      </w:pPr>
      <w:rPr>
        <w:rFonts w:hint="default"/>
      </w:rPr>
    </w:lvl>
    <w:lvl w:ilvl="1">
      <w:start w:val="1"/>
      <w:numFmt w:val="decimal"/>
      <w:pStyle w:val="TESHeading2"/>
      <w:lvlText w:val="%1.%2"/>
      <w:lvlJc w:val="left"/>
      <w:pPr>
        <w:ind w:left="720" w:hanging="720"/>
      </w:pPr>
      <w:rPr>
        <w:rFonts w:hint="default"/>
      </w:rPr>
    </w:lvl>
    <w:lvl w:ilvl="2">
      <w:start w:val="1"/>
      <w:numFmt w:val="decimal"/>
      <w:pStyle w:val="TESHeading3"/>
      <w:lvlText w:val="%1.%2.%3"/>
      <w:lvlJc w:val="left"/>
      <w:pPr>
        <w:ind w:left="1080" w:hanging="108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16771297"/>
    <w:multiLevelType w:val="multilevel"/>
    <w:tmpl w:val="CB98F9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A7E18F5"/>
    <w:multiLevelType w:val="multilevel"/>
    <w:tmpl w:val="4BC8A934"/>
    <w:lvl w:ilvl="0">
      <w:start w:val="1"/>
      <w:numFmt w:val="decimal"/>
      <w:pStyle w:val="ContentsPage"/>
      <w:lvlText w:val="%1."/>
      <w:lvlJc w:val="left"/>
      <w:pPr>
        <w:tabs>
          <w:tab w:val="num" w:pos="720"/>
        </w:tabs>
        <w:ind w:left="720" w:hanging="360"/>
      </w:pPr>
    </w:lvl>
    <w:lvl w:ilvl="1" w:tentative="1">
      <w:start w:val="1"/>
      <w:numFmt w:val="decimal"/>
      <w:pStyle w:val="gerard"/>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pStyle w:val="StyleHeading4Ari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pStyle w:val="Antrat9"/>
      <w:lvlText w:val="%9."/>
      <w:lvlJc w:val="left"/>
      <w:pPr>
        <w:tabs>
          <w:tab w:val="num" w:pos="6480"/>
        </w:tabs>
        <w:ind w:left="6480" w:hanging="360"/>
      </w:pPr>
    </w:lvl>
  </w:abstractNum>
  <w:abstractNum w:abstractNumId="17" w15:restartNumberingAfterBreak="0">
    <w:nsid w:val="1A8051EC"/>
    <w:multiLevelType w:val="hybridMultilevel"/>
    <w:tmpl w:val="2A86C29A"/>
    <w:lvl w:ilvl="0" w:tplc="04270001">
      <w:start w:val="1"/>
      <w:numFmt w:val="bullet"/>
      <w:lvlText w:val=""/>
      <w:lvlJc w:val="left"/>
      <w:pPr>
        <w:tabs>
          <w:tab w:val="num" w:pos="822"/>
        </w:tabs>
        <w:ind w:left="822" w:hanging="360"/>
      </w:pPr>
      <w:rPr>
        <w:rFonts w:ascii="Symbol" w:hAnsi="Symbol" w:hint="default"/>
      </w:rPr>
    </w:lvl>
    <w:lvl w:ilvl="1" w:tplc="04270003" w:tentative="1">
      <w:start w:val="1"/>
      <w:numFmt w:val="bullet"/>
      <w:lvlText w:val="o"/>
      <w:lvlJc w:val="left"/>
      <w:pPr>
        <w:tabs>
          <w:tab w:val="num" w:pos="1542"/>
        </w:tabs>
        <w:ind w:left="1542" w:hanging="360"/>
      </w:pPr>
      <w:rPr>
        <w:rFonts w:ascii="Courier New" w:hAnsi="Courier New" w:cs="Courier New" w:hint="default"/>
      </w:rPr>
    </w:lvl>
    <w:lvl w:ilvl="2" w:tplc="04270005" w:tentative="1">
      <w:start w:val="1"/>
      <w:numFmt w:val="bullet"/>
      <w:lvlText w:val=""/>
      <w:lvlJc w:val="left"/>
      <w:pPr>
        <w:tabs>
          <w:tab w:val="num" w:pos="2262"/>
        </w:tabs>
        <w:ind w:left="2262" w:hanging="360"/>
      </w:pPr>
      <w:rPr>
        <w:rFonts w:ascii="Wingdings" w:hAnsi="Wingdings" w:hint="default"/>
      </w:rPr>
    </w:lvl>
    <w:lvl w:ilvl="3" w:tplc="04270001" w:tentative="1">
      <w:start w:val="1"/>
      <w:numFmt w:val="bullet"/>
      <w:lvlText w:val=""/>
      <w:lvlJc w:val="left"/>
      <w:pPr>
        <w:tabs>
          <w:tab w:val="num" w:pos="2982"/>
        </w:tabs>
        <w:ind w:left="2982" w:hanging="360"/>
      </w:pPr>
      <w:rPr>
        <w:rFonts w:ascii="Symbol" w:hAnsi="Symbol" w:hint="default"/>
      </w:rPr>
    </w:lvl>
    <w:lvl w:ilvl="4" w:tplc="04270003" w:tentative="1">
      <w:start w:val="1"/>
      <w:numFmt w:val="bullet"/>
      <w:lvlText w:val="o"/>
      <w:lvlJc w:val="left"/>
      <w:pPr>
        <w:tabs>
          <w:tab w:val="num" w:pos="3702"/>
        </w:tabs>
        <w:ind w:left="3702" w:hanging="360"/>
      </w:pPr>
      <w:rPr>
        <w:rFonts w:ascii="Courier New" w:hAnsi="Courier New" w:cs="Courier New" w:hint="default"/>
      </w:rPr>
    </w:lvl>
    <w:lvl w:ilvl="5" w:tplc="04270005" w:tentative="1">
      <w:start w:val="1"/>
      <w:numFmt w:val="bullet"/>
      <w:lvlText w:val=""/>
      <w:lvlJc w:val="left"/>
      <w:pPr>
        <w:tabs>
          <w:tab w:val="num" w:pos="4422"/>
        </w:tabs>
        <w:ind w:left="4422" w:hanging="360"/>
      </w:pPr>
      <w:rPr>
        <w:rFonts w:ascii="Wingdings" w:hAnsi="Wingdings" w:hint="default"/>
      </w:rPr>
    </w:lvl>
    <w:lvl w:ilvl="6" w:tplc="04270001" w:tentative="1">
      <w:start w:val="1"/>
      <w:numFmt w:val="bullet"/>
      <w:lvlText w:val=""/>
      <w:lvlJc w:val="left"/>
      <w:pPr>
        <w:tabs>
          <w:tab w:val="num" w:pos="5142"/>
        </w:tabs>
        <w:ind w:left="5142" w:hanging="360"/>
      </w:pPr>
      <w:rPr>
        <w:rFonts w:ascii="Symbol" w:hAnsi="Symbol" w:hint="default"/>
      </w:rPr>
    </w:lvl>
    <w:lvl w:ilvl="7" w:tplc="04270003" w:tentative="1">
      <w:start w:val="1"/>
      <w:numFmt w:val="bullet"/>
      <w:lvlText w:val="o"/>
      <w:lvlJc w:val="left"/>
      <w:pPr>
        <w:tabs>
          <w:tab w:val="num" w:pos="5862"/>
        </w:tabs>
        <w:ind w:left="5862" w:hanging="360"/>
      </w:pPr>
      <w:rPr>
        <w:rFonts w:ascii="Courier New" w:hAnsi="Courier New" w:cs="Courier New" w:hint="default"/>
      </w:rPr>
    </w:lvl>
    <w:lvl w:ilvl="8" w:tplc="04270005" w:tentative="1">
      <w:start w:val="1"/>
      <w:numFmt w:val="bullet"/>
      <w:lvlText w:val=""/>
      <w:lvlJc w:val="left"/>
      <w:pPr>
        <w:tabs>
          <w:tab w:val="num" w:pos="6582"/>
        </w:tabs>
        <w:ind w:left="6582" w:hanging="360"/>
      </w:pPr>
      <w:rPr>
        <w:rFonts w:ascii="Wingdings" w:hAnsi="Wingdings" w:hint="default"/>
      </w:rPr>
    </w:lvl>
  </w:abstractNum>
  <w:abstractNum w:abstractNumId="18" w15:restartNumberingAfterBreak="0">
    <w:nsid w:val="1B0D7A83"/>
    <w:multiLevelType w:val="multilevel"/>
    <w:tmpl w:val="DB725200"/>
    <w:styleLink w:val="CowiNumberList"/>
    <w:lvl w:ilvl="0">
      <w:start w:val="1"/>
      <w:numFmt w:val="decimal"/>
      <w:lvlText w:val="%1"/>
      <w:lvlJc w:val="left"/>
      <w:pPr>
        <w:tabs>
          <w:tab w:val="num" w:pos="425"/>
        </w:tabs>
        <w:ind w:left="425" w:hanging="425"/>
      </w:pPr>
      <w:rPr>
        <w:rFonts w:cs="Times New Roman" w:hint="default"/>
      </w:rPr>
    </w:lvl>
    <w:lvl w:ilvl="1">
      <w:start w:val="1"/>
      <w:numFmt w:val="decimal"/>
      <w:lvlText w:val="%1.%2"/>
      <w:lvlJc w:val="left"/>
      <w:pPr>
        <w:tabs>
          <w:tab w:val="num" w:pos="851"/>
        </w:tabs>
        <w:ind w:left="851" w:hanging="426"/>
      </w:pPr>
      <w:rPr>
        <w:rFonts w:cs="Times New Roman" w:hint="default"/>
      </w:rPr>
    </w:lvl>
    <w:lvl w:ilvl="2">
      <w:start w:val="1"/>
      <w:numFmt w:val="lowerLetter"/>
      <w:lvlText w:val="%3)"/>
      <w:lvlJc w:val="left"/>
      <w:pPr>
        <w:tabs>
          <w:tab w:val="num" w:pos="1276"/>
        </w:tabs>
        <w:ind w:left="1276" w:hanging="425"/>
      </w:pPr>
      <w:rPr>
        <w:rFonts w:cs="Times New Roman" w:hint="default"/>
      </w:rPr>
    </w:lvl>
    <w:lvl w:ilvl="3">
      <w:start w:val="1"/>
      <w:numFmt w:val="lowerRoman"/>
      <w:lvlText w:val="%4)"/>
      <w:lvlJc w:val="left"/>
      <w:pPr>
        <w:tabs>
          <w:tab w:val="num" w:pos="1701"/>
        </w:tabs>
        <w:ind w:left="1701" w:hanging="425"/>
      </w:pPr>
      <w:rPr>
        <w:rFonts w:cs="Times New Roman" w:hint="default"/>
      </w:rPr>
    </w:lvl>
    <w:lvl w:ilvl="4">
      <w:start w:val="1"/>
      <w:numFmt w:val="lowerLetter"/>
      <w:lvlText w:val="(%5)"/>
      <w:lvlJc w:val="left"/>
      <w:pPr>
        <w:tabs>
          <w:tab w:val="num" w:pos="0"/>
        </w:tabs>
        <w:ind w:left="1800" w:hanging="360"/>
      </w:pPr>
      <w:rPr>
        <w:rFonts w:cs="Times New Roman" w:hint="default"/>
      </w:rPr>
    </w:lvl>
    <w:lvl w:ilvl="5">
      <w:start w:val="1"/>
      <w:numFmt w:val="lowerRoman"/>
      <w:lvlText w:val="(%6)"/>
      <w:lvlJc w:val="left"/>
      <w:pPr>
        <w:tabs>
          <w:tab w:val="num" w:pos="0"/>
        </w:tabs>
        <w:ind w:left="2160" w:hanging="360"/>
      </w:pPr>
      <w:rPr>
        <w:rFonts w:cs="Times New Roman" w:hint="default"/>
      </w:rPr>
    </w:lvl>
    <w:lvl w:ilvl="6">
      <w:start w:val="1"/>
      <w:numFmt w:val="decimal"/>
      <w:lvlText w:val="%7."/>
      <w:lvlJc w:val="left"/>
      <w:pPr>
        <w:tabs>
          <w:tab w:val="num" w:pos="0"/>
        </w:tabs>
        <w:ind w:left="2520" w:hanging="360"/>
      </w:pPr>
      <w:rPr>
        <w:rFonts w:cs="Times New Roman" w:hint="default"/>
      </w:rPr>
    </w:lvl>
    <w:lvl w:ilvl="7">
      <w:start w:val="1"/>
      <w:numFmt w:val="lowerLetter"/>
      <w:lvlText w:val="%8."/>
      <w:lvlJc w:val="left"/>
      <w:pPr>
        <w:tabs>
          <w:tab w:val="num" w:pos="0"/>
        </w:tabs>
        <w:ind w:left="2880" w:hanging="360"/>
      </w:pPr>
      <w:rPr>
        <w:rFonts w:cs="Times New Roman" w:hint="default"/>
      </w:rPr>
    </w:lvl>
    <w:lvl w:ilvl="8">
      <w:start w:val="1"/>
      <w:numFmt w:val="lowerRoman"/>
      <w:lvlText w:val="%9."/>
      <w:lvlJc w:val="left"/>
      <w:pPr>
        <w:tabs>
          <w:tab w:val="num" w:pos="0"/>
        </w:tabs>
        <w:ind w:left="3240" w:hanging="360"/>
      </w:pPr>
      <w:rPr>
        <w:rFonts w:cs="Times New Roman" w:hint="default"/>
      </w:rPr>
    </w:lvl>
  </w:abstractNum>
  <w:abstractNum w:abstractNumId="19" w15:restartNumberingAfterBreak="0">
    <w:nsid w:val="1D6D1414"/>
    <w:multiLevelType w:val="multilevel"/>
    <w:tmpl w:val="04060023"/>
    <w:styleLink w:val="Straipsnissekcija"/>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20" w15:restartNumberingAfterBreak="0">
    <w:nsid w:val="20A46C55"/>
    <w:multiLevelType w:val="hybridMultilevel"/>
    <w:tmpl w:val="B142AE50"/>
    <w:lvl w:ilvl="0" w:tplc="04270001">
      <w:start w:val="1"/>
      <w:numFmt w:val="bullet"/>
      <w:lvlText w:val=""/>
      <w:lvlJc w:val="left"/>
      <w:pPr>
        <w:tabs>
          <w:tab w:val="num" w:pos="822"/>
        </w:tabs>
        <w:ind w:left="822" w:hanging="360"/>
      </w:pPr>
      <w:rPr>
        <w:rFonts w:ascii="Symbol" w:hAnsi="Symbol" w:hint="default"/>
      </w:rPr>
    </w:lvl>
    <w:lvl w:ilvl="1" w:tplc="04270003" w:tentative="1">
      <w:start w:val="1"/>
      <w:numFmt w:val="bullet"/>
      <w:lvlText w:val="o"/>
      <w:lvlJc w:val="left"/>
      <w:pPr>
        <w:tabs>
          <w:tab w:val="num" w:pos="1542"/>
        </w:tabs>
        <w:ind w:left="1542" w:hanging="360"/>
      </w:pPr>
      <w:rPr>
        <w:rFonts w:ascii="Courier New" w:hAnsi="Courier New" w:cs="Courier New" w:hint="default"/>
      </w:rPr>
    </w:lvl>
    <w:lvl w:ilvl="2" w:tplc="04270005" w:tentative="1">
      <w:start w:val="1"/>
      <w:numFmt w:val="bullet"/>
      <w:lvlText w:val=""/>
      <w:lvlJc w:val="left"/>
      <w:pPr>
        <w:tabs>
          <w:tab w:val="num" w:pos="2262"/>
        </w:tabs>
        <w:ind w:left="2262" w:hanging="360"/>
      </w:pPr>
      <w:rPr>
        <w:rFonts w:ascii="Wingdings" w:hAnsi="Wingdings" w:hint="default"/>
      </w:rPr>
    </w:lvl>
    <w:lvl w:ilvl="3" w:tplc="04270001" w:tentative="1">
      <w:start w:val="1"/>
      <w:numFmt w:val="bullet"/>
      <w:lvlText w:val=""/>
      <w:lvlJc w:val="left"/>
      <w:pPr>
        <w:tabs>
          <w:tab w:val="num" w:pos="2982"/>
        </w:tabs>
        <w:ind w:left="2982" w:hanging="360"/>
      </w:pPr>
      <w:rPr>
        <w:rFonts w:ascii="Symbol" w:hAnsi="Symbol" w:hint="default"/>
      </w:rPr>
    </w:lvl>
    <w:lvl w:ilvl="4" w:tplc="04270003" w:tentative="1">
      <w:start w:val="1"/>
      <w:numFmt w:val="bullet"/>
      <w:lvlText w:val="o"/>
      <w:lvlJc w:val="left"/>
      <w:pPr>
        <w:tabs>
          <w:tab w:val="num" w:pos="3702"/>
        </w:tabs>
        <w:ind w:left="3702" w:hanging="360"/>
      </w:pPr>
      <w:rPr>
        <w:rFonts w:ascii="Courier New" w:hAnsi="Courier New" w:cs="Courier New" w:hint="default"/>
      </w:rPr>
    </w:lvl>
    <w:lvl w:ilvl="5" w:tplc="04270005" w:tentative="1">
      <w:start w:val="1"/>
      <w:numFmt w:val="bullet"/>
      <w:lvlText w:val=""/>
      <w:lvlJc w:val="left"/>
      <w:pPr>
        <w:tabs>
          <w:tab w:val="num" w:pos="4422"/>
        </w:tabs>
        <w:ind w:left="4422" w:hanging="360"/>
      </w:pPr>
      <w:rPr>
        <w:rFonts w:ascii="Wingdings" w:hAnsi="Wingdings" w:hint="default"/>
      </w:rPr>
    </w:lvl>
    <w:lvl w:ilvl="6" w:tplc="04270001" w:tentative="1">
      <w:start w:val="1"/>
      <w:numFmt w:val="bullet"/>
      <w:lvlText w:val=""/>
      <w:lvlJc w:val="left"/>
      <w:pPr>
        <w:tabs>
          <w:tab w:val="num" w:pos="5142"/>
        </w:tabs>
        <w:ind w:left="5142" w:hanging="360"/>
      </w:pPr>
      <w:rPr>
        <w:rFonts w:ascii="Symbol" w:hAnsi="Symbol" w:hint="default"/>
      </w:rPr>
    </w:lvl>
    <w:lvl w:ilvl="7" w:tplc="04270003" w:tentative="1">
      <w:start w:val="1"/>
      <w:numFmt w:val="bullet"/>
      <w:lvlText w:val="o"/>
      <w:lvlJc w:val="left"/>
      <w:pPr>
        <w:tabs>
          <w:tab w:val="num" w:pos="5862"/>
        </w:tabs>
        <w:ind w:left="5862" w:hanging="360"/>
      </w:pPr>
      <w:rPr>
        <w:rFonts w:ascii="Courier New" w:hAnsi="Courier New" w:cs="Courier New" w:hint="default"/>
      </w:rPr>
    </w:lvl>
    <w:lvl w:ilvl="8" w:tplc="04270005" w:tentative="1">
      <w:start w:val="1"/>
      <w:numFmt w:val="bullet"/>
      <w:lvlText w:val=""/>
      <w:lvlJc w:val="left"/>
      <w:pPr>
        <w:tabs>
          <w:tab w:val="num" w:pos="6582"/>
        </w:tabs>
        <w:ind w:left="6582" w:hanging="360"/>
      </w:pPr>
      <w:rPr>
        <w:rFonts w:ascii="Wingdings" w:hAnsi="Wingdings" w:hint="default"/>
      </w:rPr>
    </w:lvl>
  </w:abstractNum>
  <w:abstractNum w:abstractNumId="21" w15:restartNumberingAfterBreak="0">
    <w:nsid w:val="224976F7"/>
    <w:multiLevelType w:val="hybridMultilevel"/>
    <w:tmpl w:val="84D6AEBC"/>
    <w:lvl w:ilvl="0" w:tplc="04270001">
      <w:start w:val="1"/>
      <w:numFmt w:val="bullet"/>
      <w:lvlText w:val=""/>
      <w:lvlJc w:val="left"/>
      <w:pPr>
        <w:tabs>
          <w:tab w:val="num" w:pos="822"/>
        </w:tabs>
        <w:ind w:left="822" w:hanging="360"/>
      </w:pPr>
      <w:rPr>
        <w:rFonts w:ascii="Symbol" w:hAnsi="Symbol" w:hint="default"/>
      </w:rPr>
    </w:lvl>
    <w:lvl w:ilvl="1" w:tplc="04270003" w:tentative="1">
      <w:start w:val="1"/>
      <w:numFmt w:val="bullet"/>
      <w:lvlText w:val="o"/>
      <w:lvlJc w:val="left"/>
      <w:pPr>
        <w:tabs>
          <w:tab w:val="num" w:pos="1542"/>
        </w:tabs>
        <w:ind w:left="1542" w:hanging="360"/>
      </w:pPr>
      <w:rPr>
        <w:rFonts w:ascii="Courier New" w:hAnsi="Courier New" w:cs="Courier New" w:hint="default"/>
      </w:rPr>
    </w:lvl>
    <w:lvl w:ilvl="2" w:tplc="04270005" w:tentative="1">
      <w:start w:val="1"/>
      <w:numFmt w:val="bullet"/>
      <w:lvlText w:val=""/>
      <w:lvlJc w:val="left"/>
      <w:pPr>
        <w:tabs>
          <w:tab w:val="num" w:pos="2262"/>
        </w:tabs>
        <w:ind w:left="2262" w:hanging="360"/>
      </w:pPr>
      <w:rPr>
        <w:rFonts w:ascii="Wingdings" w:hAnsi="Wingdings" w:hint="default"/>
      </w:rPr>
    </w:lvl>
    <w:lvl w:ilvl="3" w:tplc="04270001" w:tentative="1">
      <w:start w:val="1"/>
      <w:numFmt w:val="bullet"/>
      <w:lvlText w:val=""/>
      <w:lvlJc w:val="left"/>
      <w:pPr>
        <w:tabs>
          <w:tab w:val="num" w:pos="2982"/>
        </w:tabs>
        <w:ind w:left="2982" w:hanging="360"/>
      </w:pPr>
      <w:rPr>
        <w:rFonts w:ascii="Symbol" w:hAnsi="Symbol" w:hint="default"/>
      </w:rPr>
    </w:lvl>
    <w:lvl w:ilvl="4" w:tplc="04270003" w:tentative="1">
      <w:start w:val="1"/>
      <w:numFmt w:val="bullet"/>
      <w:lvlText w:val="o"/>
      <w:lvlJc w:val="left"/>
      <w:pPr>
        <w:tabs>
          <w:tab w:val="num" w:pos="3702"/>
        </w:tabs>
        <w:ind w:left="3702" w:hanging="360"/>
      </w:pPr>
      <w:rPr>
        <w:rFonts w:ascii="Courier New" w:hAnsi="Courier New" w:cs="Courier New" w:hint="default"/>
      </w:rPr>
    </w:lvl>
    <w:lvl w:ilvl="5" w:tplc="04270005" w:tentative="1">
      <w:start w:val="1"/>
      <w:numFmt w:val="bullet"/>
      <w:lvlText w:val=""/>
      <w:lvlJc w:val="left"/>
      <w:pPr>
        <w:tabs>
          <w:tab w:val="num" w:pos="4422"/>
        </w:tabs>
        <w:ind w:left="4422" w:hanging="360"/>
      </w:pPr>
      <w:rPr>
        <w:rFonts w:ascii="Wingdings" w:hAnsi="Wingdings" w:hint="default"/>
      </w:rPr>
    </w:lvl>
    <w:lvl w:ilvl="6" w:tplc="04270001" w:tentative="1">
      <w:start w:val="1"/>
      <w:numFmt w:val="bullet"/>
      <w:lvlText w:val=""/>
      <w:lvlJc w:val="left"/>
      <w:pPr>
        <w:tabs>
          <w:tab w:val="num" w:pos="5142"/>
        </w:tabs>
        <w:ind w:left="5142" w:hanging="360"/>
      </w:pPr>
      <w:rPr>
        <w:rFonts w:ascii="Symbol" w:hAnsi="Symbol" w:hint="default"/>
      </w:rPr>
    </w:lvl>
    <w:lvl w:ilvl="7" w:tplc="04270003" w:tentative="1">
      <w:start w:val="1"/>
      <w:numFmt w:val="bullet"/>
      <w:lvlText w:val="o"/>
      <w:lvlJc w:val="left"/>
      <w:pPr>
        <w:tabs>
          <w:tab w:val="num" w:pos="5862"/>
        </w:tabs>
        <w:ind w:left="5862" w:hanging="360"/>
      </w:pPr>
      <w:rPr>
        <w:rFonts w:ascii="Courier New" w:hAnsi="Courier New" w:cs="Courier New" w:hint="default"/>
      </w:rPr>
    </w:lvl>
    <w:lvl w:ilvl="8" w:tplc="04270005" w:tentative="1">
      <w:start w:val="1"/>
      <w:numFmt w:val="bullet"/>
      <w:lvlText w:val=""/>
      <w:lvlJc w:val="left"/>
      <w:pPr>
        <w:tabs>
          <w:tab w:val="num" w:pos="6582"/>
        </w:tabs>
        <w:ind w:left="6582" w:hanging="360"/>
      </w:pPr>
      <w:rPr>
        <w:rFonts w:ascii="Wingdings" w:hAnsi="Wingdings" w:hint="default"/>
      </w:rPr>
    </w:lvl>
  </w:abstractNum>
  <w:abstractNum w:abstractNumId="22" w15:restartNumberingAfterBreak="0">
    <w:nsid w:val="229272FA"/>
    <w:multiLevelType w:val="hybridMultilevel"/>
    <w:tmpl w:val="46964CEA"/>
    <w:lvl w:ilvl="0" w:tplc="04270001">
      <w:start w:val="1"/>
      <w:numFmt w:val="bullet"/>
      <w:lvlText w:val=""/>
      <w:lvlJc w:val="left"/>
      <w:pPr>
        <w:tabs>
          <w:tab w:val="num" w:pos="822"/>
        </w:tabs>
        <w:ind w:left="822" w:hanging="360"/>
      </w:pPr>
      <w:rPr>
        <w:rFonts w:ascii="Symbol" w:hAnsi="Symbol" w:hint="default"/>
      </w:rPr>
    </w:lvl>
    <w:lvl w:ilvl="1" w:tplc="04270003" w:tentative="1">
      <w:start w:val="1"/>
      <w:numFmt w:val="bullet"/>
      <w:lvlText w:val="o"/>
      <w:lvlJc w:val="left"/>
      <w:pPr>
        <w:tabs>
          <w:tab w:val="num" w:pos="1542"/>
        </w:tabs>
        <w:ind w:left="1542" w:hanging="360"/>
      </w:pPr>
      <w:rPr>
        <w:rFonts w:ascii="Courier New" w:hAnsi="Courier New" w:cs="Courier New" w:hint="default"/>
      </w:rPr>
    </w:lvl>
    <w:lvl w:ilvl="2" w:tplc="04270005" w:tentative="1">
      <w:start w:val="1"/>
      <w:numFmt w:val="bullet"/>
      <w:lvlText w:val=""/>
      <w:lvlJc w:val="left"/>
      <w:pPr>
        <w:tabs>
          <w:tab w:val="num" w:pos="2262"/>
        </w:tabs>
        <w:ind w:left="2262" w:hanging="360"/>
      </w:pPr>
      <w:rPr>
        <w:rFonts w:ascii="Wingdings" w:hAnsi="Wingdings" w:hint="default"/>
      </w:rPr>
    </w:lvl>
    <w:lvl w:ilvl="3" w:tplc="04270001" w:tentative="1">
      <w:start w:val="1"/>
      <w:numFmt w:val="bullet"/>
      <w:lvlText w:val=""/>
      <w:lvlJc w:val="left"/>
      <w:pPr>
        <w:tabs>
          <w:tab w:val="num" w:pos="2982"/>
        </w:tabs>
        <w:ind w:left="2982" w:hanging="360"/>
      </w:pPr>
      <w:rPr>
        <w:rFonts w:ascii="Symbol" w:hAnsi="Symbol" w:hint="default"/>
      </w:rPr>
    </w:lvl>
    <w:lvl w:ilvl="4" w:tplc="04270003" w:tentative="1">
      <w:start w:val="1"/>
      <w:numFmt w:val="bullet"/>
      <w:lvlText w:val="o"/>
      <w:lvlJc w:val="left"/>
      <w:pPr>
        <w:tabs>
          <w:tab w:val="num" w:pos="3702"/>
        </w:tabs>
        <w:ind w:left="3702" w:hanging="360"/>
      </w:pPr>
      <w:rPr>
        <w:rFonts w:ascii="Courier New" w:hAnsi="Courier New" w:cs="Courier New" w:hint="default"/>
      </w:rPr>
    </w:lvl>
    <w:lvl w:ilvl="5" w:tplc="04270005" w:tentative="1">
      <w:start w:val="1"/>
      <w:numFmt w:val="bullet"/>
      <w:lvlText w:val=""/>
      <w:lvlJc w:val="left"/>
      <w:pPr>
        <w:tabs>
          <w:tab w:val="num" w:pos="4422"/>
        </w:tabs>
        <w:ind w:left="4422" w:hanging="360"/>
      </w:pPr>
      <w:rPr>
        <w:rFonts w:ascii="Wingdings" w:hAnsi="Wingdings" w:hint="default"/>
      </w:rPr>
    </w:lvl>
    <w:lvl w:ilvl="6" w:tplc="04270001" w:tentative="1">
      <w:start w:val="1"/>
      <w:numFmt w:val="bullet"/>
      <w:lvlText w:val=""/>
      <w:lvlJc w:val="left"/>
      <w:pPr>
        <w:tabs>
          <w:tab w:val="num" w:pos="5142"/>
        </w:tabs>
        <w:ind w:left="5142" w:hanging="360"/>
      </w:pPr>
      <w:rPr>
        <w:rFonts w:ascii="Symbol" w:hAnsi="Symbol" w:hint="default"/>
      </w:rPr>
    </w:lvl>
    <w:lvl w:ilvl="7" w:tplc="04270003" w:tentative="1">
      <w:start w:val="1"/>
      <w:numFmt w:val="bullet"/>
      <w:lvlText w:val="o"/>
      <w:lvlJc w:val="left"/>
      <w:pPr>
        <w:tabs>
          <w:tab w:val="num" w:pos="5862"/>
        </w:tabs>
        <w:ind w:left="5862" w:hanging="360"/>
      </w:pPr>
      <w:rPr>
        <w:rFonts w:ascii="Courier New" w:hAnsi="Courier New" w:cs="Courier New" w:hint="default"/>
      </w:rPr>
    </w:lvl>
    <w:lvl w:ilvl="8" w:tplc="04270005" w:tentative="1">
      <w:start w:val="1"/>
      <w:numFmt w:val="bullet"/>
      <w:lvlText w:val=""/>
      <w:lvlJc w:val="left"/>
      <w:pPr>
        <w:tabs>
          <w:tab w:val="num" w:pos="6582"/>
        </w:tabs>
        <w:ind w:left="6582" w:hanging="360"/>
      </w:pPr>
      <w:rPr>
        <w:rFonts w:ascii="Wingdings" w:hAnsi="Wingdings" w:hint="default"/>
      </w:rPr>
    </w:lvl>
  </w:abstractNum>
  <w:abstractNum w:abstractNumId="23" w15:restartNumberingAfterBreak="0">
    <w:nsid w:val="23331117"/>
    <w:multiLevelType w:val="multilevel"/>
    <w:tmpl w:val="5BDA225C"/>
    <w:styleLink w:val="CowiTableNumberList"/>
    <w:lvl w:ilvl="0">
      <w:start w:val="1"/>
      <w:numFmt w:val="decimal"/>
      <w:lvlText w:val="%1"/>
      <w:lvlJc w:val="left"/>
      <w:pPr>
        <w:tabs>
          <w:tab w:val="num" w:pos="284"/>
        </w:tabs>
        <w:ind w:left="284" w:hanging="284"/>
      </w:pPr>
      <w:rPr>
        <w:rFonts w:cs="Times New Roman" w:hint="default"/>
      </w:rPr>
    </w:lvl>
    <w:lvl w:ilvl="1">
      <w:start w:val="1"/>
      <w:numFmt w:val="decimal"/>
      <w:lvlText w:val="%1.%2"/>
      <w:lvlJc w:val="left"/>
      <w:pPr>
        <w:tabs>
          <w:tab w:val="num" w:pos="567"/>
        </w:tabs>
        <w:ind w:left="567" w:hanging="283"/>
      </w:pPr>
      <w:rPr>
        <w:rFonts w:cs="Times New Roman" w:hint="default"/>
      </w:rPr>
    </w:lvl>
    <w:lvl w:ilvl="2">
      <w:start w:val="1"/>
      <w:numFmt w:val="lowerLetter"/>
      <w:lvlText w:val="%3)"/>
      <w:lvlJc w:val="left"/>
      <w:pPr>
        <w:tabs>
          <w:tab w:val="num" w:pos="851"/>
        </w:tabs>
        <w:ind w:left="851" w:hanging="284"/>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4" w15:restartNumberingAfterBreak="0">
    <w:nsid w:val="2A9C4A82"/>
    <w:multiLevelType w:val="hybridMultilevel"/>
    <w:tmpl w:val="3400735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5" w15:restartNumberingAfterBreak="0">
    <w:nsid w:val="2ABD4D3B"/>
    <w:multiLevelType w:val="hybridMultilevel"/>
    <w:tmpl w:val="48F4116C"/>
    <w:lvl w:ilvl="0" w:tplc="04090001">
      <w:start w:val="1"/>
      <w:numFmt w:val="bullet"/>
      <w:lvlText w:val=""/>
      <w:lvlJc w:val="left"/>
      <w:pPr>
        <w:tabs>
          <w:tab w:val="num" w:pos="720"/>
        </w:tabs>
        <w:ind w:left="720" w:hanging="360"/>
      </w:pPr>
      <w:rPr>
        <w:rFonts w:ascii="Symbol" w:hAnsi="Symbol" w:hint="default"/>
        <w:b/>
        <w:i w:val="0"/>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3ED5051"/>
    <w:multiLevelType w:val="hybridMultilevel"/>
    <w:tmpl w:val="F10E648E"/>
    <w:lvl w:ilvl="0" w:tplc="AFBEB54E">
      <w:start w:val="1"/>
      <w:numFmt w:val="decimal"/>
      <w:lvlText w:val="%1."/>
      <w:lvlJc w:val="left"/>
      <w:pPr>
        <w:tabs>
          <w:tab w:val="num" w:pos="546"/>
        </w:tabs>
        <w:ind w:left="546" w:hanging="360"/>
      </w:pPr>
      <w:rPr>
        <w:rFonts w:cs="Times New Roman" w:hint="default"/>
      </w:rPr>
    </w:lvl>
    <w:lvl w:ilvl="1" w:tplc="04270019">
      <w:start w:val="1"/>
      <w:numFmt w:val="lowerLetter"/>
      <w:lvlText w:val="%2."/>
      <w:lvlJc w:val="left"/>
      <w:pPr>
        <w:tabs>
          <w:tab w:val="num" w:pos="1266"/>
        </w:tabs>
        <w:ind w:left="1266" w:hanging="360"/>
      </w:pPr>
      <w:rPr>
        <w:rFonts w:cs="Times New Roman"/>
      </w:rPr>
    </w:lvl>
    <w:lvl w:ilvl="2" w:tplc="0427001B">
      <w:start w:val="1"/>
      <w:numFmt w:val="lowerRoman"/>
      <w:lvlText w:val="%3."/>
      <w:lvlJc w:val="right"/>
      <w:pPr>
        <w:tabs>
          <w:tab w:val="num" w:pos="1986"/>
        </w:tabs>
        <w:ind w:left="1986" w:hanging="180"/>
      </w:pPr>
      <w:rPr>
        <w:rFonts w:cs="Times New Roman"/>
      </w:rPr>
    </w:lvl>
    <w:lvl w:ilvl="3" w:tplc="0427000F">
      <w:start w:val="1"/>
      <w:numFmt w:val="decimal"/>
      <w:lvlText w:val="%4."/>
      <w:lvlJc w:val="left"/>
      <w:pPr>
        <w:tabs>
          <w:tab w:val="num" w:pos="2706"/>
        </w:tabs>
        <w:ind w:left="2706" w:hanging="360"/>
      </w:pPr>
      <w:rPr>
        <w:rFonts w:cs="Times New Roman"/>
      </w:rPr>
    </w:lvl>
    <w:lvl w:ilvl="4" w:tplc="04270019">
      <w:start w:val="1"/>
      <w:numFmt w:val="lowerLetter"/>
      <w:lvlText w:val="%5."/>
      <w:lvlJc w:val="left"/>
      <w:pPr>
        <w:tabs>
          <w:tab w:val="num" w:pos="3426"/>
        </w:tabs>
        <w:ind w:left="3426" w:hanging="360"/>
      </w:pPr>
      <w:rPr>
        <w:rFonts w:cs="Times New Roman"/>
      </w:rPr>
    </w:lvl>
    <w:lvl w:ilvl="5" w:tplc="0427001B">
      <w:start w:val="1"/>
      <w:numFmt w:val="lowerRoman"/>
      <w:lvlText w:val="%6."/>
      <w:lvlJc w:val="right"/>
      <w:pPr>
        <w:tabs>
          <w:tab w:val="num" w:pos="4146"/>
        </w:tabs>
        <w:ind w:left="4146" w:hanging="180"/>
      </w:pPr>
      <w:rPr>
        <w:rFonts w:cs="Times New Roman"/>
      </w:rPr>
    </w:lvl>
    <w:lvl w:ilvl="6" w:tplc="0427000F">
      <w:start w:val="1"/>
      <w:numFmt w:val="decimal"/>
      <w:lvlText w:val="%7."/>
      <w:lvlJc w:val="left"/>
      <w:pPr>
        <w:tabs>
          <w:tab w:val="num" w:pos="4866"/>
        </w:tabs>
        <w:ind w:left="4866" w:hanging="360"/>
      </w:pPr>
      <w:rPr>
        <w:rFonts w:cs="Times New Roman"/>
      </w:rPr>
    </w:lvl>
    <w:lvl w:ilvl="7" w:tplc="04270019">
      <w:start w:val="1"/>
      <w:numFmt w:val="lowerLetter"/>
      <w:lvlText w:val="%8."/>
      <w:lvlJc w:val="left"/>
      <w:pPr>
        <w:tabs>
          <w:tab w:val="num" w:pos="5586"/>
        </w:tabs>
        <w:ind w:left="5586" w:hanging="360"/>
      </w:pPr>
      <w:rPr>
        <w:rFonts w:cs="Times New Roman"/>
      </w:rPr>
    </w:lvl>
    <w:lvl w:ilvl="8" w:tplc="0427001B">
      <w:start w:val="1"/>
      <w:numFmt w:val="lowerRoman"/>
      <w:lvlText w:val="%9."/>
      <w:lvlJc w:val="right"/>
      <w:pPr>
        <w:tabs>
          <w:tab w:val="num" w:pos="6306"/>
        </w:tabs>
        <w:ind w:left="6306" w:hanging="180"/>
      </w:pPr>
      <w:rPr>
        <w:rFonts w:cs="Times New Roman"/>
      </w:rPr>
    </w:lvl>
  </w:abstractNum>
  <w:abstractNum w:abstractNumId="27" w15:restartNumberingAfterBreak="0">
    <w:nsid w:val="343769E1"/>
    <w:multiLevelType w:val="multilevel"/>
    <w:tmpl w:val="3D30B4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35B363AA"/>
    <w:multiLevelType w:val="multilevel"/>
    <w:tmpl w:val="A3D6D476"/>
    <w:lvl w:ilvl="0">
      <w:start w:val="1"/>
      <w:numFmt w:val="decimal"/>
      <w:pStyle w:val="prastojitrauka"/>
      <w:suff w:val="space"/>
      <w:lvlText w:val="%1."/>
      <w:lvlJc w:val="left"/>
      <w:pPr>
        <w:ind w:left="284" w:hanging="284"/>
      </w:pPr>
      <w:rPr>
        <w:rFonts w:hint="default"/>
      </w:rPr>
    </w:lvl>
    <w:lvl w:ilvl="1">
      <w:start w:val="1"/>
      <w:numFmt w:val="decimal"/>
      <w:pStyle w:val="MyStyleheading1"/>
      <w:suff w:val="space"/>
      <w:lvlText w:val="%1.%2."/>
      <w:lvlJc w:val="left"/>
      <w:pPr>
        <w:ind w:left="612" w:hanging="442"/>
      </w:pPr>
      <w:rPr>
        <w:rFonts w:hint="default"/>
      </w:rPr>
    </w:lvl>
    <w:lvl w:ilvl="2">
      <w:start w:val="1"/>
      <w:numFmt w:val="decimal"/>
      <w:pStyle w:val="MyStyleheading2"/>
      <w:suff w:val="space"/>
      <w:lvlText w:val="%1.%2.%3."/>
      <w:lvlJc w:val="left"/>
      <w:pPr>
        <w:ind w:left="964" w:hanging="624"/>
      </w:pPr>
      <w:rPr>
        <w:rFonts w:hint="default"/>
      </w:rPr>
    </w:lvl>
    <w:lvl w:ilvl="3">
      <w:start w:val="1"/>
      <w:numFmt w:val="decimal"/>
      <w:pStyle w:val="MyStyleheading3"/>
      <w:suff w:val="space"/>
      <w:lvlText w:val="%1.%2.%3.%4."/>
      <w:lvlJc w:val="left"/>
      <w:pPr>
        <w:ind w:left="1168" w:hanging="658"/>
      </w:pPr>
      <w:rPr>
        <w:rFonts w:hint="default"/>
      </w:rPr>
    </w:lvl>
    <w:lvl w:ilvl="4">
      <w:start w:val="1"/>
      <w:numFmt w:val="decimal"/>
      <w:pStyle w:val="MyStyleheading4"/>
      <w:suff w:val="space"/>
      <w:lvlText w:val="%1.%2.%3.%4.%5."/>
      <w:lvlJc w:val="left"/>
      <w:pPr>
        <w:ind w:left="1486" w:hanging="806"/>
      </w:pPr>
      <w:rPr>
        <w:rFonts w:hint="default"/>
      </w:rPr>
    </w:lvl>
    <w:lvl w:ilvl="5">
      <w:start w:val="1"/>
      <w:numFmt w:val="decimal"/>
      <w:pStyle w:val="MyStyleheading5"/>
      <w:suff w:val="space"/>
      <w:lvlText w:val="%1.%2.%3.%4.%5.%6."/>
      <w:lvlJc w:val="left"/>
      <w:pPr>
        <w:ind w:left="1803" w:hanging="952"/>
      </w:pPr>
      <w:rPr>
        <w:rFonts w:hint="default"/>
      </w:rPr>
    </w:lvl>
    <w:lvl w:ilvl="6">
      <w:start w:val="1"/>
      <w:numFmt w:val="decimal"/>
      <w:pStyle w:val="MyStyleheading6"/>
      <w:suff w:val="space"/>
      <w:lvlText w:val="%1.%2.%3.%4.%5.%6.%7."/>
      <w:lvlJc w:val="left"/>
      <w:pPr>
        <w:ind w:left="2126" w:hanging="1105"/>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15:restartNumberingAfterBreak="0">
    <w:nsid w:val="37754AFC"/>
    <w:multiLevelType w:val="hybridMultilevel"/>
    <w:tmpl w:val="CD42D0E8"/>
    <w:lvl w:ilvl="0" w:tplc="0427000F">
      <w:start w:val="1"/>
      <w:numFmt w:val="decimal"/>
      <w:lvlText w:val="%1."/>
      <w:lvlJc w:val="left"/>
      <w:pPr>
        <w:tabs>
          <w:tab w:val="num" w:pos="906"/>
        </w:tabs>
        <w:ind w:left="906" w:hanging="360"/>
      </w:pPr>
      <w:rPr>
        <w:rFonts w:cs="Times New Roman"/>
      </w:rPr>
    </w:lvl>
    <w:lvl w:ilvl="1" w:tplc="04270019">
      <w:start w:val="1"/>
      <w:numFmt w:val="lowerLetter"/>
      <w:lvlText w:val="%2."/>
      <w:lvlJc w:val="left"/>
      <w:pPr>
        <w:tabs>
          <w:tab w:val="num" w:pos="1626"/>
        </w:tabs>
        <w:ind w:left="1626" w:hanging="360"/>
      </w:pPr>
      <w:rPr>
        <w:rFonts w:cs="Times New Roman"/>
      </w:rPr>
    </w:lvl>
    <w:lvl w:ilvl="2" w:tplc="0427001B">
      <w:start w:val="1"/>
      <w:numFmt w:val="lowerRoman"/>
      <w:lvlText w:val="%3."/>
      <w:lvlJc w:val="right"/>
      <w:pPr>
        <w:tabs>
          <w:tab w:val="num" w:pos="2346"/>
        </w:tabs>
        <w:ind w:left="2346" w:hanging="180"/>
      </w:pPr>
      <w:rPr>
        <w:rFonts w:cs="Times New Roman"/>
      </w:rPr>
    </w:lvl>
    <w:lvl w:ilvl="3" w:tplc="0427000F">
      <w:start w:val="1"/>
      <w:numFmt w:val="decimal"/>
      <w:lvlText w:val="%4."/>
      <w:lvlJc w:val="left"/>
      <w:pPr>
        <w:tabs>
          <w:tab w:val="num" w:pos="3066"/>
        </w:tabs>
        <w:ind w:left="3066" w:hanging="360"/>
      </w:pPr>
      <w:rPr>
        <w:rFonts w:cs="Times New Roman"/>
      </w:rPr>
    </w:lvl>
    <w:lvl w:ilvl="4" w:tplc="04270019">
      <w:start w:val="1"/>
      <w:numFmt w:val="lowerLetter"/>
      <w:lvlText w:val="%5."/>
      <w:lvlJc w:val="left"/>
      <w:pPr>
        <w:tabs>
          <w:tab w:val="num" w:pos="3786"/>
        </w:tabs>
        <w:ind w:left="3786" w:hanging="360"/>
      </w:pPr>
      <w:rPr>
        <w:rFonts w:cs="Times New Roman"/>
      </w:rPr>
    </w:lvl>
    <w:lvl w:ilvl="5" w:tplc="0427001B">
      <w:start w:val="1"/>
      <w:numFmt w:val="lowerRoman"/>
      <w:lvlText w:val="%6."/>
      <w:lvlJc w:val="right"/>
      <w:pPr>
        <w:tabs>
          <w:tab w:val="num" w:pos="4506"/>
        </w:tabs>
        <w:ind w:left="4506" w:hanging="180"/>
      </w:pPr>
      <w:rPr>
        <w:rFonts w:cs="Times New Roman"/>
      </w:rPr>
    </w:lvl>
    <w:lvl w:ilvl="6" w:tplc="0427000F">
      <w:start w:val="1"/>
      <w:numFmt w:val="decimal"/>
      <w:lvlText w:val="%7."/>
      <w:lvlJc w:val="left"/>
      <w:pPr>
        <w:tabs>
          <w:tab w:val="num" w:pos="5226"/>
        </w:tabs>
        <w:ind w:left="5226" w:hanging="360"/>
      </w:pPr>
      <w:rPr>
        <w:rFonts w:cs="Times New Roman"/>
      </w:rPr>
    </w:lvl>
    <w:lvl w:ilvl="7" w:tplc="04270019">
      <w:start w:val="1"/>
      <w:numFmt w:val="lowerLetter"/>
      <w:lvlText w:val="%8."/>
      <w:lvlJc w:val="left"/>
      <w:pPr>
        <w:tabs>
          <w:tab w:val="num" w:pos="5946"/>
        </w:tabs>
        <w:ind w:left="5946" w:hanging="360"/>
      </w:pPr>
      <w:rPr>
        <w:rFonts w:cs="Times New Roman"/>
      </w:rPr>
    </w:lvl>
    <w:lvl w:ilvl="8" w:tplc="0427001B">
      <w:start w:val="1"/>
      <w:numFmt w:val="lowerRoman"/>
      <w:lvlText w:val="%9."/>
      <w:lvlJc w:val="right"/>
      <w:pPr>
        <w:tabs>
          <w:tab w:val="num" w:pos="6666"/>
        </w:tabs>
        <w:ind w:left="6666" w:hanging="180"/>
      </w:pPr>
      <w:rPr>
        <w:rFonts w:cs="Times New Roman"/>
      </w:rPr>
    </w:lvl>
  </w:abstractNum>
  <w:abstractNum w:abstractNumId="30" w15:restartNumberingAfterBreak="0">
    <w:nsid w:val="3825142F"/>
    <w:multiLevelType w:val="singleLevel"/>
    <w:tmpl w:val="F4E468C6"/>
    <w:lvl w:ilvl="0">
      <w:start w:val="2"/>
      <w:numFmt w:val="bullet"/>
      <w:pStyle w:val="Listbulletnospace"/>
      <w:lvlText w:val="-"/>
      <w:lvlJc w:val="left"/>
      <w:pPr>
        <w:tabs>
          <w:tab w:val="num" w:pos="672"/>
        </w:tabs>
        <w:ind w:left="672" w:hanging="360"/>
      </w:pPr>
      <w:rPr>
        <w:rFonts w:hint="default"/>
      </w:rPr>
    </w:lvl>
  </w:abstractNum>
  <w:abstractNum w:abstractNumId="31" w15:restartNumberingAfterBreak="0">
    <w:nsid w:val="3B1E1EB7"/>
    <w:multiLevelType w:val="multilevel"/>
    <w:tmpl w:val="2C8080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3BAC77D0"/>
    <w:multiLevelType w:val="hybridMultilevel"/>
    <w:tmpl w:val="7884E030"/>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3C792532"/>
    <w:multiLevelType w:val="hybridMultilevel"/>
    <w:tmpl w:val="DF763AE6"/>
    <w:lvl w:ilvl="0" w:tplc="1FD811F2">
      <w:start w:val="16"/>
      <w:numFmt w:val="bullet"/>
      <w:lvlText w:val="-"/>
      <w:lvlJc w:val="left"/>
      <w:pPr>
        <w:ind w:left="960" w:hanging="360"/>
      </w:pPr>
      <w:rPr>
        <w:rFonts w:ascii="Times New Roman" w:eastAsia="Times New Roman" w:hAnsi="Times New Roman" w:cs="Times New Roman"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34" w15:restartNumberingAfterBreak="0">
    <w:nsid w:val="43C0644F"/>
    <w:multiLevelType w:val="hybridMultilevel"/>
    <w:tmpl w:val="D23E3560"/>
    <w:lvl w:ilvl="0" w:tplc="EE8C1BF4">
      <w:start w:val="1"/>
      <w:numFmt w:val="decimal"/>
      <w:lvlText w:val="%1."/>
      <w:lvlJc w:val="left"/>
      <w:pPr>
        <w:ind w:left="927" w:hanging="360"/>
      </w:pPr>
      <w:rPr>
        <w:rFonts w:hint="default"/>
        <w:color w:val="000000"/>
        <w:sz w:val="24"/>
        <w:szCs w:val="24"/>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35" w15:restartNumberingAfterBreak="0">
    <w:nsid w:val="4EA72FA3"/>
    <w:multiLevelType w:val="hybridMultilevel"/>
    <w:tmpl w:val="8B9088DC"/>
    <w:lvl w:ilvl="0" w:tplc="04270001">
      <w:start w:val="1"/>
      <w:numFmt w:val="bullet"/>
      <w:lvlText w:val=""/>
      <w:lvlJc w:val="left"/>
      <w:pPr>
        <w:tabs>
          <w:tab w:val="num" w:pos="726"/>
        </w:tabs>
        <w:ind w:left="726" w:hanging="360"/>
      </w:pPr>
      <w:rPr>
        <w:rFonts w:ascii="Symbol" w:hAnsi="Symbol" w:hint="default"/>
      </w:rPr>
    </w:lvl>
    <w:lvl w:ilvl="1" w:tplc="04270003" w:tentative="1">
      <w:start w:val="1"/>
      <w:numFmt w:val="bullet"/>
      <w:lvlText w:val="o"/>
      <w:lvlJc w:val="left"/>
      <w:pPr>
        <w:tabs>
          <w:tab w:val="num" w:pos="1446"/>
        </w:tabs>
        <w:ind w:left="1446" w:hanging="360"/>
      </w:pPr>
      <w:rPr>
        <w:rFonts w:ascii="Courier New" w:hAnsi="Courier New" w:cs="Courier New" w:hint="default"/>
      </w:rPr>
    </w:lvl>
    <w:lvl w:ilvl="2" w:tplc="04270005" w:tentative="1">
      <w:start w:val="1"/>
      <w:numFmt w:val="bullet"/>
      <w:lvlText w:val=""/>
      <w:lvlJc w:val="left"/>
      <w:pPr>
        <w:tabs>
          <w:tab w:val="num" w:pos="2166"/>
        </w:tabs>
        <w:ind w:left="2166" w:hanging="360"/>
      </w:pPr>
      <w:rPr>
        <w:rFonts w:ascii="Wingdings" w:hAnsi="Wingdings" w:hint="default"/>
      </w:rPr>
    </w:lvl>
    <w:lvl w:ilvl="3" w:tplc="04270001" w:tentative="1">
      <w:start w:val="1"/>
      <w:numFmt w:val="bullet"/>
      <w:lvlText w:val=""/>
      <w:lvlJc w:val="left"/>
      <w:pPr>
        <w:tabs>
          <w:tab w:val="num" w:pos="2886"/>
        </w:tabs>
        <w:ind w:left="2886" w:hanging="360"/>
      </w:pPr>
      <w:rPr>
        <w:rFonts w:ascii="Symbol" w:hAnsi="Symbol" w:hint="default"/>
      </w:rPr>
    </w:lvl>
    <w:lvl w:ilvl="4" w:tplc="04270003" w:tentative="1">
      <w:start w:val="1"/>
      <w:numFmt w:val="bullet"/>
      <w:lvlText w:val="o"/>
      <w:lvlJc w:val="left"/>
      <w:pPr>
        <w:tabs>
          <w:tab w:val="num" w:pos="3606"/>
        </w:tabs>
        <w:ind w:left="3606" w:hanging="360"/>
      </w:pPr>
      <w:rPr>
        <w:rFonts w:ascii="Courier New" w:hAnsi="Courier New" w:cs="Courier New" w:hint="default"/>
      </w:rPr>
    </w:lvl>
    <w:lvl w:ilvl="5" w:tplc="04270005" w:tentative="1">
      <w:start w:val="1"/>
      <w:numFmt w:val="bullet"/>
      <w:lvlText w:val=""/>
      <w:lvlJc w:val="left"/>
      <w:pPr>
        <w:tabs>
          <w:tab w:val="num" w:pos="4326"/>
        </w:tabs>
        <w:ind w:left="4326" w:hanging="360"/>
      </w:pPr>
      <w:rPr>
        <w:rFonts w:ascii="Wingdings" w:hAnsi="Wingdings" w:hint="default"/>
      </w:rPr>
    </w:lvl>
    <w:lvl w:ilvl="6" w:tplc="04270001" w:tentative="1">
      <w:start w:val="1"/>
      <w:numFmt w:val="bullet"/>
      <w:lvlText w:val=""/>
      <w:lvlJc w:val="left"/>
      <w:pPr>
        <w:tabs>
          <w:tab w:val="num" w:pos="5046"/>
        </w:tabs>
        <w:ind w:left="5046" w:hanging="360"/>
      </w:pPr>
      <w:rPr>
        <w:rFonts w:ascii="Symbol" w:hAnsi="Symbol" w:hint="default"/>
      </w:rPr>
    </w:lvl>
    <w:lvl w:ilvl="7" w:tplc="04270003" w:tentative="1">
      <w:start w:val="1"/>
      <w:numFmt w:val="bullet"/>
      <w:lvlText w:val="o"/>
      <w:lvlJc w:val="left"/>
      <w:pPr>
        <w:tabs>
          <w:tab w:val="num" w:pos="5766"/>
        </w:tabs>
        <w:ind w:left="5766" w:hanging="360"/>
      </w:pPr>
      <w:rPr>
        <w:rFonts w:ascii="Courier New" w:hAnsi="Courier New" w:cs="Courier New" w:hint="default"/>
      </w:rPr>
    </w:lvl>
    <w:lvl w:ilvl="8" w:tplc="04270005" w:tentative="1">
      <w:start w:val="1"/>
      <w:numFmt w:val="bullet"/>
      <w:lvlText w:val=""/>
      <w:lvlJc w:val="left"/>
      <w:pPr>
        <w:tabs>
          <w:tab w:val="num" w:pos="6486"/>
        </w:tabs>
        <w:ind w:left="6486" w:hanging="360"/>
      </w:pPr>
      <w:rPr>
        <w:rFonts w:ascii="Wingdings" w:hAnsi="Wingdings" w:hint="default"/>
      </w:rPr>
    </w:lvl>
  </w:abstractNum>
  <w:abstractNum w:abstractNumId="36" w15:restartNumberingAfterBreak="0">
    <w:nsid w:val="52456BAA"/>
    <w:multiLevelType w:val="hybridMultilevel"/>
    <w:tmpl w:val="EB0E228C"/>
    <w:lvl w:ilvl="0" w:tplc="04090001">
      <w:start w:val="15"/>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8C37139"/>
    <w:multiLevelType w:val="multilevel"/>
    <w:tmpl w:val="4378DE38"/>
    <w:lvl w:ilvl="0">
      <w:start w:val="1"/>
      <w:numFmt w:val="decimal"/>
      <w:pStyle w:val="TESAnnex"/>
      <w:lvlText w:val="%1 Priedas. "/>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5AC924BD"/>
    <w:multiLevelType w:val="hybridMultilevel"/>
    <w:tmpl w:val="6152E234"/>
    <w:lvl w:ilvl="0" w:tplc="04270001">
      <w:start w:val="1"/>
      <w:numFmt w:val="bullet"/>
      <w:lvlText w:val=""/>
      <w:lvlJc w:val="left"/>
      <w:pPr>
        <w:tabs>
          <w:tab w:val="num" w:pos="822"/>
        </w:tabs>
        <w:ind w:left="822" w:hanging="360"/>
      </w:pPr>
      <w:rPr>
        <w:rFonts w:ascii="Symbol" w:hAnsi="Symbol" w:hint="default"/>
      </w:rPr>
    </w:lvl>
    <w:lvl w:ilvl="1" w:tplc="04270003" w:tentative="1">
      <w:start w:val="1"/>
      <w:numFmt w:val="bullet"/>
      <w:lvlText w:val="o"/>
      <w:lvlJc w:val="left"/>
      <w:pPr>
        <w:tabs>
          <w:tab w:val="num" w:pos="1542"/>
        </w:tabs>
        <w:ind w:left="1542" w:hanging="360"/>
      </w:pPr>
      <w:rPr>
        <w:rFonts w:ascii="Courier New" w:hAnsi="Courier New" w:cs="Courier New" w:hint="default"/>
      </w:rPr>
    </w:lvl>
    <w:lvl w:ilvl="2" w:tplc="04270005" w:tentative="1">
      <w:start w:val="1"/>
      <w:numFmt w:val="bullet"/>
      <w:lvlText w:val=""/>
      <w:lvlJc w:val="left"/>
      <w:pPr>
        <w:tabs>
          <w:tab w:val="num" w:pos="2262"/>
        </w:tabs>
        <w:ind w:left="2262" w:hanging="360"/>
      </w:pPr>
      <w:rPr>
        <w:rFonts w:ascii="Wingdings" w:hAnsi="Wingdings" w:hint="default"/>
      </w:rPr>
    </w:lvl>
    <w:lvl w:ilvl="3" w:tplc="04270001" w:tentative="1">
      <w:start w:val="1"/>
      <w:numFmt w:val="bullet"/>
      <w:lvlText w:val=""/>
      <w:lvlJc w:val="left"/>
      <w:pPr>
        <w:tabs>
          <w:tab w:val="num" w:pos="2982"/>
        </w:tabs>
        <w:ind w:left="2982" w:hanging="360"/>
      </w:pPr>
      <w:rPr>
        <w:rFonts w:ascii="Symbol" w:hAnsi="Symbol" w:hint="default"/>
      </w:rPr>
    </w:lvl>
    <w:lvl w:ilvl="4" w:tplc="04270003" w:tentative="1">
      <w:start w:val="1"/>
      <w:numFmt w:val="bullet"/>
      <w:lvlText w:val="o"/>
      <w:lvlJc w:val="left"/>
      <w:pPr>
        <w:tabs>
          <w:tab w:val="num" w:pos="3702"/>
        </w:tabs>
        <w:ind w:left="3702" w:hanging="360"/>
      </w:pPr>
      <w:rPr>
        <w:rFonts w:ascii="Courier New" w:hAnsi="Courier New" w:cs="Courier New" w:hint="default"/>
      </w:rPr>
    </w:lvl>
    <w:lvl w:ilvl="5" w:tplc="04270005" w:tentative="1">
      <w:start w:val="1"/>
      <w:numFmt w:val="bullet"/>
      <w:lvlText w:val=""/>
      <w:lvlJc w:val="left"/>
      <w:pPr>
        <w:tabs>
          <w:tab w:val="num" w:pos="4422"/>
        </w:tabs>
        <w:ind w:left="4422" w:hanging="360"/>
      </w:pPr>
      <w:rPr>
        <w:rFonts w:ascii="Wingdings" w:hAnsi="Wingdings" w:hint="default"/>
      </w:rPr>
    </w:lvl>
    <w:lvl w:ilvl="6" w:tplc="04270001" w:tentative="1">
      <w:start w:val="1"/>
      <w:numFmt w:val="bullet"/>
      <w:lvlText w:val=""/>
      <w:lvlJc w:val="left"/>
      <w:pPr>
        <w:tabs>
          <w:tab w:val="num" w:pos="5142"/>
        </w:tabs>
        <w:ind w:left="5142" w:hanging="360"/>
      </w:pPr>
      <w:rPr>
        <w:rFonts w:ascii="Symbol" w:hAnsi="Symbol" w:hint="default"/>
      </w:rPr>
    </w:lvl>
    <w:lvl w:ilvl="7" w:tplc="04270003" w:tentative="1">
      <w:start w:val="1"/>
      <w:numFmt w:val="bullet"/>
      <w:lvlText w:val="o"/>
      <w:lvlJc w:val="left"/>
      <w:pPr>
        <w:tabs>
          <w:tab w:val="num" w:pos="5862"/>
        </w:tabs>
        <w:ind w:left="5862" w:hanging="360"/>
      </w:pPr>
      <w:rPr>
        <w:rFonts w:ascii="Courier New" w:hAnsi="Courier New" w:cs="Courier New" w:hint="default"/>
      </w:rPr>
    </w:lvl>
    <w:lvl w:ilvl="8" w:tplc="04270005" w:tentative="1">
      <w:start w:val="1"/>
      <w:numFmt w:val="bullet"/>
      <w:lvlText w:val=""/>
      <w:lvlJc w:val="left"/>
      <w:pPr>
        <w:tabs>
          <w:tab w:val="num" w:pos="6582"/>
        </w:tabs>
        <w:ind w:left="6582" w:hanging="360"/>
      </w:pPr>
      <w:rPr>
        <w:rFonts w:ascii="Wingdings" w:hAnsi="Wingdings" w:hint="default"/>
      </w:rPr>
    </w:lvl>
  </w:abstractNum>
  <w:abstractNum w:abstractNumId="39" w15:restartNumberingAfterBreak="0">
    <w:nsid w:val="63405100"/>
    <w:multiLevelType w:val="multilevel"/>
    <w:tmpl w:val="2E1AE494"/>
    <w:styleLink w:val="CowiTableBulletList"/>
    <w:lvl w:ilvl="0">
      <w:start w:val="1"/>
      <w:numFmt w:val="bullet"/>
      <w:lvlText w:val="•"/>
      <w:lvlJc w:val="left"/>
      <w:pPr>
        <w:tabs>
          <w:tab w:val="num" w:pos="284"/>
        </w:tabs>
        <w:ind w:left="284" w:hanging="284"/>
      </w:pPr>
      <w:rPr>
        <w:rFonts w:ascii="Arial" w:hAnsi="Arial" w:hint="default"/>
        <w:sz w:val="18"/>
      </w:rPr>
    </w:lvl>
    <w:lvl w:ilvl="1">
      <w:start w:val="1"/>
      <w:numFmt w:val="bullet"/>
      <w:lvlText w:val="-"/>
      <w:lvlJc w:val="left"/>
      <w:pPr>
        <w:tabs>
          <w:tab w:val="num" w:pos="567"/>
        </w:tabs>
        <w:ind w:left="567" w:hanging="283"/>
      </w:pPr>
      <w:rPr>
        <w:rFonts w:ascii="Times New Roman" w:hAnsi="Times New Roman" w:hint="default"/>
      </w:rPr>
    </w:lvl>
    <w:lvl w:ilvl="2">
      <w:start w:val="1"/>
      <w:numFmt w:val="bullet"/>
      <w:lvlText w:val="-"/>
      <w:lvlJc w:val="left"/>
      <w:pPr>
        <w:tabs>
          <w:tab w:val="num" w:pos="851"/>
        </w:tabs>
        <w:ind w:left="851" w:hanging="284"/>
      </w:pPr>
      <w:rPr>
        <w:rFonts w:ascii="Times New Roman" w:hAnsi="Times New Roman" w:hint="default"/>
      </w:rPr>
    </w:lvl>
    <w:lvl w:ilvl="3">
      <w:start w:val="1"/>
      <w:numFmt w:val="bullet"/>
      <w:lvlText w:val="-"/>
      <w:lvlJc w:val="left"/>
      <w:pPr>
        <w:tabs>
          <w:tab w:val="num" w:pos="1134"/>
        </w:tabs>
        <w:ind w:left="1134" w:hanging="283"/>
      </w:pPr>
      <w:rPr>
        <w:rFonts w:ascii="Times New Roman" w:hAnsi="Times New Roman" w:hint="default"/>
      </w:rPr>
    </w:lvl>
    <w:lvl w:ilvl="4">
      <w:start w:val="1"/>
      <w:numFmt w:val="lowerLetter"/>
      <w:lvlText w:val="(%5)"/>
      <w:lvlJc w:val="left"/>
      <w:pPr>
        <w:ind w:left="1418" w:hanging="284"/>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0" w15:restartNumberingAfterBreak="0">
    <w:nsid w:val="6A870E81"/>
    <w:multiLevelType w:val="singleLevel"/>
    <w:tmpl w:val="B5E6DD28"/>
    <w:lvl w:ilvl="0">
      <w:start w:val="1"/>
      <w:numFmt w:val="bullet"/>
      <w:lvlText w:val="-"/>
      <w:lvlJc w:val="left"/>
      <w:pPr>
        <w:tabs>
          <w:tab w:val="num" w:pos="851"/>
        </w:tabs>
        <w:ind w:left="851" w:hanging="426"/>
      </w:pPr>
      <w:rPr>
        <w:rFonts w:ascii="Times New Roman" w:hAnsi="Times New Roman" w:hint="default"/>
      </w:rPr>
    </w:lvl>
  </w:abstractNum>
  <w:abstractNum w:abstractNumId="41" w15:restartNumberingAfterBreak="0">
    <w:nsid w:val="6C955787"/>
    <w:multiLevelType w:val="multilevel"/>
    <w:tmpl w:val="43BCE5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6D367607"/>
    <w:multiLevelType w:val="multilevel"/>
    <w:tmpl w:val="66AE8800"/>
    <w:styleLink w:val="CowiHeadings"/>
    <w:lvl w:ilvl="0">
      <w:start w:val="1"/>
      <w:numFmt w:val="decimal"/>
      <w:lvlText w:val="%1"/>
      <w:lvlJc w:val="left"/>
      <w:pPr>
        <w:tabs>
          <w:tab w:val="num" w:pos="851"/>
        </w:tabs>
        <w:ind w:left="851" w:hanging="851"/>
      </w:pPr>
      <w:rPr>
        <w:rFonts w:ascii="Arial" w:hAnsi="Arial" w:cs="Times New Roman" w:hint="default"/>
        <w:b/>
        <w:color w:val="auto"/>
        <w:sz w:val="32"/>
        <w:u w:val="none"/>
      </w:rPr>
    </w:lvl>
    <w:lvl w:ilvl="1">
      <w:start w:val="1"/>
      <w:numFmt w:val="decimal"/>
      <w:lvlText w:val="%1.%2"/>
      <w:lvlJc w:val="left"/>
      <w:pPr>
        <w:tabs>
          <w:tab w:val="num" w:pos="851"/>
        </w:tabs>
        <w:ind w:left="851" w:hanging="851"/>
      </w:pPr>
      <w:rPr>
        <w:rFonts w:ascii="Arial" w:hAnsi="Arial" w:cs="Times New Roman" w:hint="default"/>
        <w:b/>
        <w:sz w:val="27"/>
      </w:rPr>
    </w:lvl>
    <w:lvl w:ilvl="2">
      <w:start w:val="1"/>
      <w:numFmt w:val="decimal"/>
      <w:lvlText w:val="%1.%2.%3"/>
      <w:lvlJc w:val="left"/>
      <w:pPr>
        <w:tabs>
          <w:tab w:val="num" w:pos="851"/>
        </w:tabs>
        <w:ind w:left="851" w:hanging="851"/>
      </w:pPr>
      <w:rPr>
        <w:rFonts w:ascii="Arial" w:hAnsi="Arial" w:cs="Times New Roman" w:hint="default"/>
        <w:b/>
        <w:color w:val="auto"/>
        <w:sz w:val="23"/>
      </w:rPr>
    </w:lvl>
    <w:lvl w:ilvl="3">
      <w:start w:val="1"/>
      <w:numFmt w:val="decimal"/>
      <w:lvlText w:val="%1.%2.%3.%4"/>
      <w:lvlJc w:val="left"/>
      <w:pPr>
        <w:tabs>
          <w:tab w:val="num" w:pos="1276"/>
        </w:tabs>
        <w:ind w:left="1276" w:hanging="1276"/>
      </w:pPr>
      <w:rPr>
        <w:rFonts w:ascii="Arial" w:hAnsi="Arial" w:cs="Times New Roman" w:hint="default"/>
        <w:b/>
        <w:sz w:val="20"/>
      </w:rPr>
    </w:lvl>
    <w:lvl w:ilvl="4">
      <w:start w:val="1"/>
      <w:numFmt w:val="decimal"/>
      <w:lvlText w:val="%1.%2.%3.%4.%5"/>
      <w:lvlJc w:val="left"/>
      <w:pPr>
        <w:tabs>
          <w:tab w:val="num" w:pos="1276"/>
        </w:tabs>
        <w:ind w:left="1276" w:hanging="1276"/>
      </w:pPr>
      <w:rPr>
        <w:rFonts w:ascii="Arial" w:hAnsi="Arial" w:cs="Times New Roman" w:hint="default"/>
        <w:b/>
        <w:sz w:val="20"/>
      </w:rPr>
    </w:lvl>
    <w:lvl w:ilvl="5">
      <w:start w:val="1"/>
      <w:numFmt w:val="lowerRoman"/>
      <w:lvlText w:val="(%6)"/>
      <w:lvlJc w:val="left"/>
      <w:pPr>
        <w:tabs>
          <w:tab w:val="num" w:pos="851"/>
        </w:tabs>
        <w:ind w:left="851" w:hanging="851"/>
      </w:pPr>
      <w:rPr>
        <w:rFonts w:cs="Times New Roman" w:hint="default"/>
      </w:rPr>
    </w:lvl>
    <w:lvl w:ilvl="6">
      <w:start w:val="1"/>
      <w:numFmt w:val="none"/>
      <w:lvlRestart w:val="0"/>
      <w:suff w:val="nothing"/>
      <w:lvlText w:val=""/>
      <w:lvlJc w:val="left"/>
      <w:rPr>
        <w:rFonts w:ascii="Arial" w:hAnsi="Arial" w:cs="Times New Roman" w:hint="default"/>
        <w:b/>
        <w:sz w:val="32"/>
      </w:rPr>
    </w:lvl>
    <w:lvl w:ilvl="7">
      <w:start w:val="1"/>
      <w:numFmt w:val="lowerLetter"/>
      <w:lvlText w:val="%8."/>
      <w:lvlJc w:val="left"/>
      <w:pPr>
        <w:tabs>
          <w:tab w:val="num" w:pos="851"/>
        </w:tabs>
        <w:ind w:left="851" w:hanging="851"/>
      </w:pPr>
      <w:rPr>
        <w:rFonts w:cs="Times New Roman" w:hint="default"/>
      </w:rPr>
    </w:lvl>
    <w:lvl w:ilvl="8">
      <w:start w:val="1"/>
      <w:numFmt w:val="lowerRoman"/>
      <w:lvlText w:val="%9."/>
      <w:lvlJc w:val="left"/>
      <w:pPr>
        <w:tabs>
          <w:tab w:val="num" w:pos="851"/>
        </w:tabs>
        <w:ind w:left="851" w:hanging="851"/>
      </w:pPr>
      <w:rPr>
        <w:rFonts w:cs="Times New Roman" w:hint="default"/>
      </w:rPr>
    </w:lvl>
  </w:abstractNum>
  <w:abstractNum w:abstractNumId="43" w15:restartNumberingAfterBreak="0">
    <w:nsid w:val="6F3E5DC9"/>
    <w:multiLevelType w:val="hybridMultilevel"/>
    <w:tmpl w:val="5C5CD27C"/>
    <w:lvl w:ilvl="0" w:tplc="04270001">
      <w:start w:val="1"/>
      <w:numFmt w:val="bullet"/>
      <w:lvlText w:val=""/>
      <w:lvlJc w:val="left"/>
      <w:pPr>
        <w:tabs>
          <w:tab w:val="num" w:pos="1182"/>
        </w:tabs>
        <w:ind w:left="1182" w:hanging="360"/>
      </w:pPr>
      <w:rPr>
        <w:rFonts w:ascii="Symbol" w:hAnsi="Symbol" w:hint="default"/>
      </w:rPr>
    </w:lvl>
    <w:lvl w:ilvl="1" w:tplc="04270003" w:tentative="1">
      <w:start w:val="1"/>
      <w:numFmt w:val="bullet"/>
      <w:lvlText w:val="o"/>
      <w:lvlJc w:val="left"/>
      <w:pPr>
        <w:tabs>
          <w:tab w:val="num" w:pos="1902"/>
        </w:tabs>
        <w:ind w:left="1902" w:hanging="360"/>
      </w:pPr>
      <w:rPr>
        <w:rFonts w:ascii="Courier New" w:hAnsi="Courier New" w:cs="Courier New" w:hint="default"/>
      </w:rPr>
    </w:lvl>
    <w:lvl w:ilvl="2" w:tplc="04270005" w:tentative="1">
      <w:start w:val="1"/>
      <w:numFmt w:val="bullet"/>
      <w:lvlText w:val=""/>
      <w:lvlJc w:val="left"/>
      <w:pPr>
        <w:tabs>
          <w:tab w:val="num" w:pos="2622"/>
        </w:tabs>
        <w:ind w:left="2622" w:hanging="360"/>
      </w:pPr>
      <w:rPr>
        <w:rFonts w:ascii="Wingdings" w:hAnsi="Wingdings" w:hint="default"/>
      </w:rPr>
    </w:lvl>
    <w:lvl w:ilvl="3" w:tplc="04270001" w:tentative="1">
      <w:start w:val="1"/>
      <w:numFmt w:val="bullet"/>
      <w:lvlText w:val=""/>
      <w:lvlJc w:val="left"/>
      <w:pPr>
        <w:tabs>
          <w:tab w:val="num" w:pos="3342"/>
        </w:tabs>
        <w:ind w:left="3342" w:hanging="360"/>
      </w:pPr>
      <w:rPr>
        <w:rFonts w:ascii="Symbol" w:hAnsi="Symbol" w:hint="default"/>
      </w:rPr>
    </w:lvl>
    <w:lvl w:ilvl="4" w:tplc="04270003" w:tentative="1">
      <w:start w:val="1"/>
      <w:numFmt w:val="bullet"/>
      <w:lvlText w:val="o"/>
      <w:lvlJc w:val="left"/>
      <w:pPr>
        <w:tabs>
          <w:tab w:val="num" w:pos="4062"/>
        </w:tabs>
        <w:ind w:left="4062" w:hanging="360"/>
      </w:pPr>
      <w:rPr>
        <w:rFonts w:ascii="Courier New" w:hAnsi="Courier New" w:cs="Courier New" w:hint="default"/>
      </w:rPr>
    </w:lvl>
    <w:lvl w:ilvl="5" w:tplc="04270005" w:tentative="1">
      <w:start w:val="1"/>
      <w:numFmt w:val="bullet"/>
      <w:lvlText w:val=""/>
      <w:lvlJc w:val="left"/>
      <w:pPr>
        <w:tabs>
          <w:tab w:val="num" w:pos="4782"/>
        </w:tabs>
        <w:ind w:left="4782" w:hanging="360"/>
      </w:pPr>
      <w:rPr>
        <w:rFonts w:ascii="Wingdings" w:hAnsi="Wingdings" w:hint="default"/>
      </w:rPr>
    </w:lvl>
    <w:lvl w:ilvl="6" w:tplc="04270001" w:tentative="1">
      <w:start w:val="1"/>
      <w:numFmt w:val="bullet"/>
      <w:lvlText w:val=""/>
      <w:lvlJc w:val="left"/>
      <w:pPr>
        <w:tabs>
          <w:tab w:val="num" w:pos="5502"/>
        </w:tabs>
        <w:ind w:left="5502" w:hanging="360"/>
      </w:pPr>
      <w:rPr>
        <w:rFonts w:ascii="Symbol" w:hAnsi="Symbol" w:hint="default"/>
      </w:rPr>
    </w:lvl>
    <w:lvl w:ilvl="7" w:tplc="04270003" w:tentative="1">
      <w:start w:val="1"/>
      <w:numFmt w:val="bullet"/>
      <w:lvlText w:val="o"/>
      <w:lvlJc w:val="left"/>
      <w:pPr>
        <w:tabs>
          <w:tab w:val="num" w:pos="6222"/>
        </w:tabs>
        <w:ind w:left="6222" w:hanging="360"/>
      </w:pPr>
      <w:rPr>
        <w:rFonts w:ascii="Courier New" w:hAnsi="Courier New" w:cs="Courier New" w:hint="default"/>
      </w:rPr>
    </w:lvl>
    <w:lvl w:ilvl="8" w:tplc="04270005" w:tentative="1">
      <w:start w:val="1"/>
      <w:numFmt w:val="bullet"/>
      <w:lvlText w:val=""/>
      <w:lvlJc w:val="left"/>
      <w:pPr>
        <w:tabs>
          <w:tab w:val="num" w:pos="6942"/>
        </w:tabs>
        <w:ind w:left="6942" w:hanging="360"/>
      </w:pPr>
      <w:rPr>
        <w:rFonts w:ascii="Wingdings" w:hAnsi="Wingdings" w:hint="default"/>
      </w:rPr>
    </w:lvl>
  </w:abstractNum>
  <w:abstractNum w:abstractNumId="44" w15:restartNumberingAfterBreak="0">
    <w:nsid w:val="72EE545B"/>
    <w:multiLevelType w:val="hybridMultilevel"/>
    <w:tmpl w:val="D954E3A4"/>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5505ADC"/>
    <w:multiLevelType w:val="multilevel"/>
    <w:tmpl w:val="0406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46" w15:restartNumberingAfterBreak="0">
    <w:nsid w:val="75D669B6"/>
    <w:multiLevelType w:val="multilevel"/>
    <w:tmpl w:val="60565D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78906FEB"/>
    <w:multiLevelType w:val="multilevel"/>
    <w:tmpl w:val="A6F44EDE"/>
    <w:lvl w:ilvl="0">
      <w:start w:val="3"/>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7FF10978"/>
    <w:multiLevelType w:val="hybridMultilevel"/>
    <w:tmpl w:val="9A705FE0"/>
    <w:lvl w:ilvl="0" w:tplc="450C5CA4">
      <w:start w:val="18"/>
      <w:numFmt w:val="bullet"/>
      <w:lvlText w:val=""/>
      <w:lvlJc w:val="left"/>
      <w:pPr>
        <w:ind w:left="927" w:hanging="360"/>
      </w:pPr>
      <w:rPr>
        <w:rFonts w:ascii="Symbol" w:eastAsia="Times New Roman" w:hAnsi="Symbol"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28"/>
  </w:num>
  <w:num w:numId="2">
    <w:abstractNumId w:val="13"/>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4"/>
  </w:num>
  <w:num w:numId="6">
    <w:abstractNumId w:val="3"/>
  </w:num>
  <w:num w:numId="7">
    <w:abstractNumId w:val="1"/>
  </w:num>
  <w:num w:numId="8">
    <w:abstractNumId w:val="0"/>
  </w:num>
  <w:num w:numId="9">
    <w:abstractNumId w:val="45"/>
  </w:num>
  <w:num w:numId="10">
    <w:abstractNumId w:val="8"/>
  </w:num>
  <w:num w:numId="11">
    <w:abstractNumId w:val="19"/>
  </w:num>
  <w:num w:numId="12">
    <w:abstractNumId w:val="9"/>
  </w:num>
  <w:num w:numId="13">
    <w:abstractNumId w:val="18"/>
  </w:num>
  <w:num w:numId="14">
    <w:abstractNumId w:val="42"/>
  </w:num>
  <w:num w:numId="15">
    <w:abstractNumId w:val="39"/>
  </w:num>
  <w:num w:numId="16">
    <w:abstractNumId w:val="23"/>
  </w:num>
  <w:num w:numId="17">
    <w:abstractNumId w:val="14"/>
  </w:num>
  <w:num w:numId="18">
    <w:abstractNumId w:val="37"/>
  </w:num>
  <w:num w:numId="19">
    <w:abstractNumId w:val="30"/>
  </w:num>
  <w:num w:numId="20">
    <w:abstractNumId w:val="24"/>
  </w:num>
  <w:num w:numId="21">
    <w:abstractNumId w:val="35"/>
  </w:num>
  <w:num w:numId="22">
    <w:abstractNumId w:val="38"/>
  </w:num>
  <w:num w:numId="23">
    <w:abstractNumId w:val="11"/>
  </w:num>
  <w:num w:numId="24">
    <w:abstractNumId w:val="44"/>
  </w:num>
  <w:num w:numId="25">
    <w:abstractNumId w:val="17"/>
  </w:num>
  <w:num w:numId="26">
    <w:abstractNumId w:val="20"/>
  </w:num>
  <w:num w:numId="27">
    <w:abstractNumId w:val="21"/>
  </w:num>
  <w:num w:numId="28">
    <w:abstractNumId w:val="22"/>
  </w:num>
  <w:num w:numId="29">
    <w:abstractNumId w:val="32"/>
  </w:num>
  <w:num w:numId="30">
    <w:abstractNumId w:val="43"/>
  </w:num>
  <w:num w:numId="31">
    <w:abstractNumId w:val="25"/>
  </w:num>
  <w:num w:numId="32">
    <w:abstractNumId w:val="34"/>
  </w:num>
  <w:num w:numId="33">
    <w:abstractNumId w:val="6"/>
  </w:num>
  <w:num w:numId="34">
    <w:abstractNumId w:val="5"/>
  </w:num>
  <w:num w:numId="35">
    <w:abstractNumId w:val="26"/>
  </w:num>
  <w:num w:numId="36">
    <w:abstractNumId w:val="29"/>
  </w:num>
  <w:num w:numId="37">
    <w:abstractNumId w:val="40"/>
  </w:num>
  <w:num w:numId="38">
    <w:abstractNumId w:val="7"/>
  </w:num>
  <w:num w:numId="39">
    <w:abstractNumId w:val="36"/>
  </w:num>
  <w:num w:numId="40">
    <w:abstractNumId w:val="10"/>
    <w:lvlOverride w:ilvl="0">
      <w:startOverride w:val="3"/>
    </w:lvlOverride>
    <w:lvlOverride w:ilvl="1"/>
    <w:lvlOverride w:ilvl="2"/>
    <w:lvlOverride w:ilvl="3"/>
    <w:lvlOverride w:ilvl="4"/>
    <w:lvlOverride w:ilvl="5"/>
    <w:lvlOverride w:ilvl="6"/>
    <w:lvlOverride w:ilvl="7"/>
    <w:lvlOverride w:ilvl="8"/>
  </w:num>
  <w:num w:numId="41">
    <w:abstractNumId w:val="47"/>
  </w:num>
  <w:num w:numId="42">
    <w:abstractNumId w:val="46"/>
  </w:num>
  <w:num w:numId="43">
    <w:abstractNumId w:val="31"/>
  </w:num>
  <w:num w:numId="44">
    <w:abstractNumId w:val="41"/>
  </w:num>
  <w:num w:numId="45">
    <w:abstractNumId w:val="27"/>
  </w:num>
  <w:num w:numId="46">
    <w:abstractNumId w:val="12"/>
  </w:num>
  <w:num w:numId="47">
    <w:abstractNumId w:val="15"/>
  </w:num>
  <w:num w:numId="48">
    <w:abstractNumId w:val="33"/>
  </w:num>
  <w:num w:numId="49">
    <w:abstractNumId w:val="4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hyphenationZone w:val="396"/>
  <w:drawingGridHorizontalSpacing w:val="12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D11"/>
    <w:rsid w:val="0000606D"/>
    <w:rsid w:val="00017B00"/>
    <w:rsid w:val="00017D77"/>
    <w:rsid w:val="00027D51"/>
    <w:rsid w:val="0003062C"/>
    <w:rsid w:val="00035350"/>
    <w:rsid w:val="00051C88"/>
    <w:rsid w:val="00053CC8"/>
    <w:rsid w:val="00060B04"/>
    <w:rsid w:val="000669F7"/>
    <w:rsid w:val="000741C0"/>
    <w:rsid w:val="00082372"/>
    <w:rsid w:val="00082690"/>
    <w:rsid w:val="00083D9D"/>
    <w:rsid w:val="000A3842"/>
    <w:rsid w:val="000A5D69"/>
    <w:rsid w:val="000A6E31"/>
    <w:rsid w:val="000A6F07"/>
    <w:rsid w:val="000B09B7"/>
    <w:rsid w:val="000B3165"/>
    <w:rsid w:val="000B3D4E"/>
    <w:rsid w:val="000C6D10"/>
    <w:rsid w:val="000D1F6A"/>
    <w:rsid w:val="000D5FC9"/>
    <w:rsid w:val="000D6BA7"/>
    <w:rsid w:val="000D6C87"/>
    <w:rsid w:val="000E19E9"/>
    <w:rsid w:val="000E3AFE"/>
    <w:rsid w:val="000E5FBB"/>
    <w:rsid w:val="000E6854"/>
    <w:rsid w:val="000F6D77"/>
    <w:rsid w:val="00110ED4"/>
    <w:rsid w:val="00115106"/>
    <w:rsid w:val="00123E2A"/>
    <w:rsid w:val="0012441A"/>
    <w:rsid w:val="0012737C"/>
    <w:rsid w:val="00133999"/>
    <w:rsid w:val="00140229"/>
    <w:rsid w:val="00141F88"/>
    <w:rsid w:val="0015237B"/>
    <w:rsid w:val="00153B71"/>
    <w:rsid w:val="00157E89"/>
    <w:rsid w:val="00162615"/>
    <w:rsid w:val="0016550F"/>
    <w:rsid w:val="0016682E"/>
    <w:rsid w:val="00166EA6"/>
    <w:rsid w:val="001700F5"/>
    <w:rsid w:val="001771D2"/>
    <w:rsid w:val="001823EF"/>
    <w:rsid w:val="00184406"/>
    <w:rsid w:val="00186906"/>
    <w:rsid w:val="00190CD5"/>
    <w:rsid w:val="00191F95"/>
    <w:rsid w:val="00194DD1"/>
    <w:rsid w:val="001A476F"/>
    <w:rsid w:val="001A5D6B"/>
    <w:rsid w:val="001B141C"/>
    <w:rsid w:val="001B2A79"/>
    <w:rsid w:val="001B2C87"/>
    <w:rsid w:val="001B79D9"/>
    <w:rsid w:val="001C56D8"/>
    <w:rsid w:val="001D2E27"/>
    <w:rsid w:val="001D3605"/>
    <w:rsid w:val="001D67BB"/>
    <w:rsid w:val="001E3574"/>
    <w:rsid w:val="001F1E34"/>
    <w:rsid w:val="001F2852"/>
    <w:rsid w:val="001F4737"/>
    <w:rsid w:val="001F78DF"/>
    <w:rsid w:val="002017DF"/>
    <w:rsid w:val="00205733"/>
    <w:rsid w:val="00205A88"/>
    <w:rsid w:val="00207C01"/>
    <w:rsid w:val="0021171F"/>
    <w:rsid w:val="00212491"/>
    <w:rsid w:val="002140E9"/>
    <w:rsid w:val="00215F9E"/>
    <w:rsid w:val="00223F55"/>
    <w:rsid w:val="002248CA"/>
    <w:rsid w:val="0022491F"/>
    <w:rsid w:val="0022578A"/>
    <w:rsid w:val="00230888"/>
    <w:rsid w:val="002368A0"/>
    <w:rsid w:val="00240E7A"/>
    <w:rsid w:val="002454B0"/>
    <w:rsid w:val="002511D6"/>
    <w:rsid w:val="0025182A"/>
    <w:rsid w:val="00256DE4"/>
    <w:rsid w:val="00263A59"/>
    <w:rsid w:val="00263CF9"/>
    <w:rsid w:val="00266C30"/>
    <w:rsid w:val="00267B9F"/>
    <w:rsid w:val="002746B9"/>
    <w:rsid w:val="0027548D"/>
    <w:rsid w:val="002830FF"/>
    <w:rsid w:val="002877F8"/>
    <w:rsid w:val="00292A0E"/>
    <w:rsid w:val="00294DE8"/>
    <w:rsid w:val="00294E0A"/>
    <w:rsid w:val="002A04C6"/>
    <w:rsid w:val="002A2154"/>
    <w:rsid w:val="002A21FC"/>
    <w:rsid w:val="002A3C79"/>
    <w:rsid w:val="002A5EFF"/>
    <w:rsid w:val="002B260A"/>
    <w:rsid w:val="002B2EB4"/>
    <w:rsid w:val="002B74D0"/>
    <w:rsid w:val="002C0ADE"/>
    <w:rsid w:val="002C7D4D"/>
    <w:rsid w:val="002D0563"/>
    <w:rsid w:val="002D3606"/>
    <w:rsid w:val="002D5BDD"/>
    <w:rsid w:val="002E03E1"/>
    <w:rsid w:val="002E38FC"/>
    <w:rsid w:val="002E3F32"/>
    <w:rsid w:val="002E50CF"/>
    <w:rsid w:val="002E6EE9"/>
    <w:rsid w:val="002E7A9C"/>
    <w:rsid w:val="002F6E6C"/>
    <w:rsid w:val="0030386D"/>
    <w:rsid w:val="003368C7"/>
    <w:rsid w:val="00337AF0"/>
    <w:rsid w:val="00344852"/>
    <w:rsid w:val="0035241A"/>
    <w:rsid w:val="00354261"/>
    <w:rsid w:val="00357BED"/>
    <w:rsid w:val="00360E1A"/>
    <w:rsid w:val="00360EF8"/>
    <w:rsid w:val="0037306C"/>
    <w:rsid w:val="0037592A"/>
    <w:rsid w:val="00381CB1"/>
    <w:rsid w:val="003862E9"/>
    <w:rsid w:val="00386B00"/>
    <w:rsid w:val="00391B39"/>
    <w:rsid w:val="003951BE"/>
    <w:rsid w:val="00395630"/>
    <w:rsid w:val="003B0A93"/>
    <w:rsid w:val="003B252D"/>
    <w:rsid w:val="003C0A4E"/>
    <w:rsid w:val="003C0BC2"/>
    <w:rsid w:val="003C0C4A"/>
    <w:rsid w:val="003D06B3"/>
    <w:rsid w:val="003D5362"/>
    <w:rsid w:val="003E1992"/>
    <w:rsid w:val="003E1EB6"/>
    <w:rsid w:val="003E4EA5"/>
    <w:rsid w:val="003E58D2"/>
    <w:rsid w:val="003F707D"/>
    <w:rsid w:val="00403D7C"/>
    <w:rsid w:val="00405EA4"/>
    <w:rsid w:val="00407420"/>
    <w:rsid w:val="004110FA"/>
    <w:rsid w:val="00420589"/>
    <w:rsid w:val="00423FEC"/>
    <w:rsid w:val="0042591A"/>
    <w:rsid w:val="00435402"/>
    <w:rsid w:val="00436CC5"/>
    <w:rsid w:val="004376D2"/>
    <w:rsid w:val="004427D5"/>
    <w:rsid w:val="00442B9A"/>
    <w:rsid w:val="00446526"/>
    <w:rsid w:val="00453D33"/>
    <w:rsid w:val="00453DA7"/>
    <w:rsid w:val="00460089"/>
    <w:rsid w:val="00460DA7"/>
    <w:rsid w:val="00462D36"/>
    <w:rsid w:val="004645DF"/>
    <w:rsid w:val="00467B25"/>
    <w:rsid w:val="004769CD"/>
    <w:rsid w:val="00476AA7"/>
    <w:rsid w:val="0048117F"/>
    <w:rsid w:val="0048179F"/>
    <w:rsid w:val="004825A7"/>
    <w:rsid w:val="00484CEE"/>
    <w:rsid w:val="00485851"/>
    <w:rsid w:val="0049073E"/>
    <w:rsid w:val="004957C4"/>
    <w:rsid w:val="004A59DD"/>
    <w:rsid w:val="004B03B5"/>
    <w:rsid w:val="004B4807"/>
    <w:rsid w:val="004C0486"/>
    <w:rsid w:val="004C4FEF"/>
    <w:rsid w:val="004C522A"/>
    <w:rsid w:val="004D18EC"/>
    <w:rsid w:val="004D4126"/>
    <w:rsid w:val="004D529C"/>
    <w:rsid w:val="004E0BDB"/>
    <w:rsid w:val="004E4F0A"/>
    <w:rsid w:val="004E5927"/>
    <w:rsid w:val="004E79E8"/>
    <w:rsid w:val="004E7F3A"/>
    <w:rsid w:val="004F24F1"/>
    <w:rsid w:val="004F3EBC"/>
    <w:rsid w:val="004F5756"/>
    <w:rsid w:val="00505965"/>
    <w:rsid w:val="00506188"/>
    <w:rsid w:val="005072E4"/>
    <w:rsid w:val="005100B6"/>
    <w:rsid w:val="005108F1"/>
    <w:rsid w:val="00511157"/>
    <w:rsid w:val="005148ED"/>
    <w:rsid w:val="00520F49"/>
    <w:rsid w:val="005211F6"/>
    <w:rsid w:val="005262C5"/>
    <w:rsid w:val="005343D8"/>
    <w:rsid w:val="005459F6"/>
    <w:rsid w:val="00545F0D"/>
    <w:rsid w:val="00552B4A"/>
    <w:rsid w:val="00552E7F"/>
    <w:rsid w:val="005573AC"/>
    <w:rsid w:val="00563E5A"/>
    <w:rsid w:val="0056410C"/>
    <w:rsid w:val="00566374"/>
    <w:rsid w:val="00576C2C"/>
    <w:rsid w:val="00581168"/>
    <w:rsid w:val="005862A7"/>
    <w:rsid w:val="005931AC"/>
    <w:rsid w:val="00596F6D"/>
    <w:rsid w:val="00597394"/>
    <w:rsid w:val="00597BC2"/>
    <w:rsid w:val="005A1DB2"/>
    <w:rsid w:val="005A757F"/>
    <w:rsid w:val="005B0DE8"/>
    <w:rsid w:val="005B2934"/>
    <w:rsid w:val="005B2C81"/>
    <w:rsid w:val="005B55F4"/>
    <w:rsid w:val="005B5D11"/>
    <w:rsid w:val="005B7082"/>
    <w:rsid w:val="005C4D6A"/>
    <w:rsid w:val="005D4010"/>
    <w:rsid w:val="005D6FAC"/>
    <w:rsid w:val="005E21F4"/>
    <w:rsid w:val="005E35CE"/>
    <w:rsid w:val="005E44F6"/>
    <w:rsid w:val="005F7525"/>
    <w:rsid w:val="0060194E"/>
    <w:rsid w:val="00606BCB"/>
    <w:rsid w:val="0061626B"/>
    <w:rsid w:val="0061672F"/>
    <w:rsid w:val="00616F43"/>
    <w:rsid w:val="00634265"/>
    <w:rsid w:val="00637662"/>
    <w:rsid w:val="00641382"/>
    <w:rsid w:val="006434CD"/>
    <w:rsid w:val="0065291E"/>
    <w:rsid w:val="006557EB"/>
    <w:rsid w:val="00657220"/>
    <w:rsid w:val="00664BE7"/>
    <w:rsid w:val="00667B28"/>
    <w:rsid w:val="0067196B"/>
    <w:rsid w:val="0067389F"/>
    <w:rsid w:val="006877C3"/>
    <w:rsid w:val="00687F6F"/>
    <w:rsid w:val="006916D8"/>
    <w:rsid w:val="00696EB4"/>
    <w:rsid w:val="006A4EF1"/>
    <w:rsid w:val="006A6D86"/>
    <w:rsid w:val="006B17B1"/>
    <w:rsid w:val="006B5ACE"/>
    <w:rsid w:val="006D055E"/>
    <w:rsid w:val="006D3185"/>
    <w:rsid w:val="006D3E0A"/>
    <w:rsid w:val="006E2594"/>
    <w:rsid w:val="006F168F"/>
    <w:rsid w:val="006F32BA"/>
    <w:rsid w:val="006F6224"/>
    <w:rsid w:val="006F75F2"/>
    <w:rsid w:val="00704299"/>
    <w:rsid w:val="007119E0"/>
    <w:rsid w:val="00711E47"/>
    <w:rsid w:val="00726033"/>
    <w:rsid w:val="00726B11"/>
    <w:rsid w:val="00730D15"/>
    <w:rsid w:val="00734230"/>
    <w:rsid w:val="007371A1"/>
    <w:rsid w:val="00737226"/>
    <w:rsid w:val="0073741D"/>
    <w:rsid w:val="00737B83"/>
    <w:rsid w:val="00742E85"/>
    <w:rsid w:val="00745D5C"/>
    <w:rsid w:val="00746492"/>
    <w:rsid w:val="00747A29"/>
    <w:rsid w:val="00750704"/>
    <w:rsid w:val="00751FF2"/>
    <w:rsid w:val="00753D45"/>
    <w:rsid w:val="007625AF"/>
    <w:rsid w:val="00766EDB"/>
    <w:rsid w:val="00775BF7"/>
    <w:rsid w:val="00784A62"/>
    <w:rsid w:val="00793EC2"/>
    <w:rsid w:val="007A00D4"/>
    <w:rsid w:val="007A3E32"/>
    <w:rsid w:val="007A5BC5"/>
    <w:rsid w:val="007D211C"/>
    <w:rsid w:val="007D2EFF"/>
    <w:rsid w:val="007E04A3"/>
    <w:rsid w:val="007E2C85"/>
    <w:rsid w:val="007E5BA4"/>
    <w:rsid w:val="007E73E9"/>
    <w:rsid w:val="007E7D59"/>
    <w:rsid w:val="007F280D"/>
    <w:rsid w:val="007F491F"/>
    <w:rsid w:val="008070CC"/>
    <w:rsid w:val="00811D07"/>
    <w:rsid w:val="008167B6"/>
    <w:rsid w:val="00816901"/>
    <w:rsid w:val="008374DF"/>
    <w:rsid w:val="00840168"/>
    <w:rsid w:val="00847F26"/>
    <w:rsid w:val="00851944"/>
    <w:rsid w:val="008530B8"/>
    <w:rsid w:val="00863FB2"/>
    <w:rsid w:val="008643A7"/>
    <w:rsid w:val="00871CAC"/>
    <w:rsid w:val="00883C98"/>
    <w:rsid w:val="00885F85"/>
    <w:rsid w:val="00886F9F"/>
    <w:rsid w:val="00890F04"/>
    <w:rsid w:val="00897514"/>
    <w:rsid w:val="008A5764"/>
    <w:rsid w:val="008B4DDE"/>
    <w:rsid w:val="008B5685"/>
    <w:rsid w:val="008C3FDF"/>
    <w:rsid w:val="008C7020"/>
    <w:rsid w:val="008D1B48"/>
    <w:rsid w:val="008D2660"/>
    <w:rsid w:val="008D3C8C"/>
    <w:rsid w:val="008D456B"/>
    <w:rsid w:val="008E2D61"/>
    <w:rsid w:val="008F1CC9"/>
    <w:rsid w:val="008F3CBA"/>
    <w:rsid w:val="008F4470"/>
    <w:rsid w:val="008F5F92"/>
    <w:rsid w:val="00900051"/>
    <w:rsid w:val="009056F5"/>
    <w:rsid w:val="0091241F"/>
    <w:rsid w:val="00912562"/>
    <w:rsid w:val="009138A4"/>
    <w:rsid w:val="00914CA3"/>
    <w:rsid w:val="00921D89"/>
    <w:rsid w:val="009221D9"/>
    <w:rsid w:val="00923083"/>
    <w:rsid w:val="00925076"/>
    <w:rsid w:val="00930D09"/>
    <w:rsid w:val="00932F45"/>
    <w:rsid w:val="009330F3"/>
    <w:rsid w:val="00935DF4"/>
    <w:rsid w:val="00936CE2"/>
    <w:rsid w:val="00937D81"/>
    <w:rsid w:val="00940335"/>
    <w:rsid w:val="009416CA"/>
    <w:rsid w:val="00943A97"/>
    <w:rsid w:val="00943F20"/>
    <w:rsid w:val="00950C59"/>
    <w:rsid w:val="00974F66"/>
    <w:rsid w:val="009753BA"/>
    <w:rsid w:val="00975FD0"/>
    <w:rsid w:val="009770B8"/>
    <w:rsid w:val="00982E08"/>
    <w:rsid w:val="00993C9E"/>
    <w:rsid w:val="00994804"/>
    <w:rsid w:val="00996B3B"/>
    <w:rsid w:val="009A042A"/>
    <w:rsid w:val="009A089A"/>
    <w:rsid w:val="009A0C41"/>
    <w:rsid w:val="009A3883"/>
    <w:rsid w:val="009A508B"/>
    <w:rsid w:val="009A77F4"/>
    <w:rsid w:val="009B1B6D"/>
    <w:rsid w:val="009B2926"/>
    <w:rsid w:val="009B2B08"/>
    <w:rsid w:val="009B2DF4"/>
    <w:rsid w:val="009B3514"/>
    <w:rsid w:val="009B4E4E"/>
    <w:rsid w:val="009B6D97"/>
    <w:rsid w:val="009C5922"/>
    <w:rsid w:val="009C5DB6"/>
    <w:rsid w:val="009D1049"/>
    <w:rsid w:val="009D1403"/>
    <w:rsid w:val="009D20E2"/>
    <w:rsid w:val="009D5411"/>
    <w:rsid w:val="009D5CEC"/>
    <w:rsid w:val="009E044D"/>
    <w:rsid w:val="009E3875"/>
    <w:rsid w:val="009F0704"/>
    <w:rsid w:val="009F3D3D"/>
    <w:rsid w:val="00A017DD"/>
    <w:rsid w:val="00A11599"/>
    <w:rsid w:val="00A14426"/>
    <w:rsid w:val="00A17792"/>
    <w:rsid w:val="00A23AE8"/>
    <w:rsid w:val="00A23EAC"/>
    <w:rsid w:val="00A2432C"/>
    <w:rsid w:val="00A30ABF"/>
    <w:rsid w:val="00A3193D"/>
    <w:rsid w:val="00A33153"/>
    <w:rsid w:val="00A33475"/>
    <w:rsid w:val="00A4073F"/>
    <w:rsid w:val="00A544C5"/>
    <w:rsid w:val="00A758F3"/>
    <w:rsid w:val="00A770C8"/>
    <w:rsid w:val="00A81A43"/>
    <w:rsid w:val="00A81E7E"/>
    <w:rsid w:val="00A916CF"/>
    <w:rsid w:val="00A91C69"/>
    <w:rsid w:val="00A97BBD"/>
    <w:rsid w:val="00AA0496"/>
    <w:rsid w:val="00AB16C3"/>
    <w:rsid w:val="00AB17D7"/>
    <w:rsid w:val="00AB3E10"/>
    <w:rsid w:val="00AB69F2"/>
    <w:rsid w:val="00AB76FA"/>
    <w:rsid w:val="00AC01E0"/>
    <w:rsid w:val="00AC43AB"/>
    <w:rsid w:val="00AC43D9"/>
    <w:rsid w:val="00AC5ECC"/>
    <w:rsid w:val="00AD2B9C"/>
    <w:rsid w:val="00AD32B9"/>
    <w:rsid w:val="00AD4AFE"/>
    <w:rsid w:val="00AE2E52"/>
    <w:rsid w:val="00AE65F5"/>
    <w:rsid w:val="00AF160A"/>
    <w:rsid w:val="00AF38FC"/>
    <w:rsid w:val="00B11FAB"/>
    <w:rsid w:val="00B13FE7"/>
    <w:rsid w:val="00B159C0"/>
    <w:rsid w:val="00B166F3"/>
    <w:rsid w:val="00B208D4"/>
    <w:rsid w:val="00B22337"/>
    <w:rsid w:val="00B326DD"/>
    <w:rsid w:val="00B371C8"/>
    <w:rsid w:val="00B42395"/>
    <w:rsid w:val="00B47153"/>
    <w:rsid w:val="00B519D6"/>
    <w:rsid w:val="00B5601C"/>
    <w:rsid w:val="00B64752"/>
    <w:rsid w:val="00B67C65"/>
    <w:rsid w:val="00B75E6F"/>
    <w:rsid w:val="00B85007"/>
    <w:rsid w:val="00B97F81"/>
    <w:rsid w:val="00BA491C"/>
    <w:rsid w:val="00BB5598"/>
    <w:rsid w:val="00BC38AD"/>
    <w:rsid w:val="00BC6C18"/>
    <w:rsid w:val="00BD34BB"/>
    <w:rsid w:val="00BD3F88"/>
    <w:rsid w:val="00BE2422"/>
    <w:rsid w:val="00BE59AE"/>
    <w:rsid w:val="00BF0B73"/>
    <w:rsid w:val="00BF3E4F"/>
    <w:rsid w:val="00BF7298"/>
    <w:rsid w:val="00C144A6"/>
    <w:rsid w:val="00C17F5C"/>
    <w:rsid w:val="00C32438"/>
    <w:rsid w:val="00C32A7C"/>
    <w:rsid w:val="00C437FB"/>
    <w:rsid w:val="00C44387"/>
    <w:rsid w:val="00C50A23"/>
    <w:rsid w:val="00C532E1"/>
    <w:rsid w:val="00C60E53"/>
    <w:rsid w:val="00C671A9"/>
    <w:rsid w:val="00C7209C"/>
    <w:rsid w:val="00C72F84"/>
    <w:rsid w:val="00C826CB"/>
    <w:rsid w:val="00C90C09"/>
    <w:rsid w:val="00C95914"/>
    <w:rsid w:val="00CA0574"/>
    <w:rsid w:val="00CA11B9"/>
    <w:rsid w:val="00CA1319"/>
    <w:rsid w:val="00CB46B7"/>
    <w:rsid w:val="00CC1F12"/>
    <w:rsid w:val="00CD1665"/>
    <w:rsid w:val="00CD2B8B"/>
    <w:rsid w:val="00CD3CF1"/>
    <w:rsid w:val="00CD5F7D"/>
    <w:rsid w:val="00CD643B"/>
    <w:rsid w:val="00CE19F9"/>
    <w:rsid w:val="00CE353B"/>
    <w:rsid w:val="00CE505C"/>
    <w:rsid w:val="00CF35FF"/>
    <w:rsid w:val="00CF7251"/>
    <w:rsid w:val="00D0288D"/>
    <w:rsid w:val="00D06A2B"/>
    <w:rsid w:val="00D06C16"/>
    <w:rsid w:val="00D12B0E"/>
    <w:rsid w:val="00D17CE9"/>
    <w:rsid w:val="00D2062E"/>
    <w:rsid w:val="00D233A6"/>
    <w:rsid w:val="00D27DED"/>
    <w:rsid w:val="00D301A7"/>
    <w:rsid w:val="00D318BF"/>
    <w:rsid w:val="00D40D1D"/>
    <w:rsid w:val="00D45824"/>
    <w:rsid w:val="00D53170"/>
    <w:rsid w:val="00D5530C"/>
    <w:rsid w:val="00D55D56"/>
    <w:rsid w:val="00D615AA"/>
    <w:rsid w:val="00D6679F"/>
    <w:rsid w:val="00D66AA8"/>
    <w:rsid w:val="00D73FEB"/>
    <w:rsid w:val="00D74470"/>
    <w:rsid w:val="00D74844"/>
    <w:rsid w:val="00D82397"/>
    <w:rsid w:val="00D8288D"/>
    <w:rsid w:val="00D85CB2"/>
    <w:rsid w:val="00D86F7B"/>
    <w:rsid w:val="00D93C89"/>
    <w:rsid w:val="00DA0581"/>
    <w:rsid w:val="00DA5636"/>
    <w:rsid w:val="00DB2032"/>
    <w:rsid w:val="00DC3909"/>
    <w:rsid w:val="00DD129E"/>
    <w:rsid w:val="00DD4B7F"/>
    <w:rsid w:val="00DD4F85"/>
    <w:rsid w:val="00DD5A45"/>
    <w:rsid w:val="00DE41AB"/>
    <w:rsid w:val="00DE6DB2"/>
    <w:rsid w:val="00DF3D5E"/>
    <w:rsid w:val="00DF710D"/>
    <w:rsid w:val="00E02B43"/>
    <w:rsid w:val="00E03F94"/>
    <w:rsid w:val="00E066E7"/>
    <w:rsid w:val="00E13FE2"/>
    <w:rsid w:val="00E20B93"/>
    <w:rsid w:val="00E2102E"/>
    <w:rsid w:val="00E22C63"/>
    <w:rsid w:val="00E258CA"/>
    <w:rsid w:val="00E348BF"/>
    <w:rsid w:val="00E34F22"/>
    <w:rsid w:val="00E3624D"/>
    <w:rsid w:val="00E364E2"/>
    <w:rsid w:val="00E36CC7"/>
    <w:rsid w:val="00E44DAB"/>
    <w:rsid w:val="00E550D3"/>
    <w:rsid w:val="00E60E58"/>
    <w:rsid w:val="00E612A1"/>
    <w:rsid w:val="00E62873"/>
    <w:rsid w:val="00E633AC"/>
    <w:rsid w:val="00E645BA"/>
    <w:rsid w:val="00E7226F"/>
    <w:rsid w:val="00E753A1"/>
    <w:rsid w:val="00E763A5"/>
    <w:rsid w:val="00E76CA5"/>
    <w:rsid w:val="00E77A68"/>
    <w:rsid w:val="00E86A84"/>
    <w:rsid w:val="00E92E3B"/>
    <w:rsid w:val="00E9578D"/>
    <w:rsid w:val="00EA032B"/>
    <w:rsid w:val="00EB0660"/>
    <w:rsid w:val="00EB0DAD"/>
    <w:rsid w:val="00EB0E48"/>
    <w:rsid w:val="00EB1FBE"/>
    <w:rsid w:val="00EB2697"/>
    <w:rsid w:val="00EC1755"/>
    <w:rsid w:val="00EC2D5A"/>
    <w:rsid w:val="00EC61DC"/>
    <w:rsid w:val="00EE02E0"/>
    <w:rsid w:val="00EF16DB"/>
    <w:rsid w:val="00EF2E2F"/>
    <w:rsid w:val="00EF3A3E"/>
    <w:rsid w:val="00EF46A1"/>
    <w:rsid w:val="00EF5582"/>
    <w:rsid w:val="00EF5CE5"/>
    <w:rsid w:val="00F0567F"/>
    <w:rsid w:val="00F07AB5"/>
    <w:rsid w:val="00F21250"/>
    <w:rsid w:val="00F23498"/>
    <w:rsid w:val="00F34EF3"/>
    <w:rsid w:val="00F37439"/>
    <w:rsid w:val="00F40ABA"/>
    <w:rsid w:val="00F428DB"/>
    <w:rsid w:val="00F43107"/>
    <w:rsid w:val="00F44072"/>
    <w:rsid w:val="00F45234"/>
    <w:rsid w:val="00F53D21"/>
    <w:rsid w:val="00F576FE"/>
    <w:rsid w:val="00F609CA"/>
    <w:rsid w:val="00F62900"/>
    <w:rsid w:val="00F62D6D"/>
    <w:rsid w:val="00F62EC5"/>
    <w:rsid w:val="00F73D3F"/>
    <w:rsid w:val="00F75780"/>
    <w:rsid w:val="00F85922"/>
    <w:rsid w:val="00F92A0C"/>
    <w:rsid w:val="00FB07FF"/>
    <w:rsid w:val="00FB565E"/>
    <w:rsid w:val="00FB79D8"/>
    <w:rsid w:val="00FC41A0"/>
    <w:rsid w:val="00FC69A2"/>
    <w:rsid w:val="00FD0724"/>
    <w:rsid w:val="00FD7B8E"/>
    <w:rsid w:val="00FE16BF"/>
    <w:rsid w:val="00FE5D12"/>
    <w:rsid w:val="00FE734C"/>
    <w:rsid w:val="00FE7E81"/>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392EB71D"/>
  <w15:docId w15:val="{3D52BD07-F5A5-4D1A-8632-2DABD4B45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5B5D11"/>
    <w:pPr>
      <w:spacing w:after="0" w:line="240" w:lineRule="auto"/>
    </w:pPr>
    <w:rPr>
      <w:rFonts w:ascii="Times New Roman" w:eastAsia="Times New Roman" w:hAnsi="Times New Roman" w:cs="Times New Roman"/>
      <w:sz w:val="24"/>
      <w:szCs w:val="20"/>
      <w:lang w:val="lt-LT"/>
    </w:rPr>
  </w:style>
  <w:style w:type="paragraph" w:styleId="Antrat1">
    <w:name w:val="heading 1"/>
    <w:basedOn w:val="prastasis"/>
    <w:next w:val="prastasis"/>
    <w:link w:val="Antrat1Diagrama"/>
    <w:qFormat/>
    <w:rsid w:val="00C144A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Antrat2">
    <w:name w:val="heading 2"/>
    <w:basedOn w:val="prastasis"/>
    <w:next w:val="prastasis"/>
    <w:link w:val="Antrat2Diagrama"/>
    <w:unhideWhenUsed/>
    <w:qFormat/>
    <w:rsid w:val="00C144A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Antrat3">
    <w:name w:val="heading 3"/>
    <w:basedOn w:val="prastasis"/>
    <w:next w:val="prastasis"/>
    <w:link w:val="Antrat3Diagrama"/>
    <w:qFormat/>
    <w:rsid w:val="00017B00"/>
    <w:pPr>
      <w:keepNext/>
      <w:outlineLvl w:val="2"/>
    </w:pPr>
    <w:rPr>
      <w:b/>
      <w:bCs/>
      <w:sz w:val="22"/>
      <w:szCs w:val="24"/>
    </w:rPr>
  </w:style>
  <w:style w:type="paragraph" w:styleId="Antrat4">
    <w:name w:val="heading 4"/>
    <w:basedOn w:val="prastasis"/>
    <w:next w:val="prastasis"/>
    <w:link w:val="Antrat4Diagrama"/>
    <w:unhideWhenUsed/>
    <w:qFormat/>
    <w:rsid w:val="00C144A6"/>
    <w:pPr>
      <w:keepNext/>
      <w:keepLines/>
      <w:spacing w:before="200"/>
      <w:outlineLvl w:val="3"/>
    </w:pPr>
    <w:rPr>
      <w:rFonts w:asciiTheme="majorHAnsi" w:eastAsiaTheme="majorEastAsia" w:hAnsiTheme="majorHAnsi" w:cstheme="majorBidi"/>
      <w:b/>
      <w:bCs/>
      <w:i/>
      <w:iCs/>
      <w:color w:val="4F81BD" w:themeColor="accent1"/>
    </w:rPr>
  </w:style>
  <w:style w:type="paragraph" w:styleId="Antrat5">
    <w:name w:val="heading 5"/>
    <w:basedOn w:val="prastasis"/>
    <w:next w:val="prastasis"/>
    <w:link w:val="Antrat5Diagrama"/>
    <w:qFormat/>
    <w:rsid w:val="00017B00"/>
    <w:pPr>
      <w:keepNext/>
      <w:outlineLvl w:val="4"/>
    </w:pPr>
    <w:rPr>
      <w:color w:val="0000FF"/>
    </w:rPr>
  </w:style>
  <w:style w:type="paragraph" w:styleId="Antrat6">
    <w:name w:val="heading 6"/>
    <w:basedOn w:val="prastasis"/>
    <w:next w:val="prastasis"/>
    <w:link w:val="Antrat6Diagrama"/>
    <w:qFormat/>
    <w:rsid w:val="00017B00"/>
    <w:pPr>
      <w:keepNext/>
      <w:outlineLvl w:val="5"/>
    </w:pPr>
    <w:rPr>
      <w:b/>
      <w:bCs/>
      <w:color w:val="0000FF"/>
    </w:rPr>
  </w:style>
  <w:style w:type="paragraph" w:styleId="Antrat7">
    <w:name w:val="heading 7"/>
    <w:basedOn w:val="prastasis"/>
    <w:next w:val="prastasis"/>
    <w:link w:val="Antrat7Diagrama"/>
    <w:qFormat/>
    <w:rsid w:val="00017B00"/>
    <w:pPr>
      <w:keepNext/>
      <w:outlineLvl w:val="6"/>
    </w:pPr>
    <w:rPr>
      <w:b/>
      <w:bCs/>
      <w:color w:val="FF0000"/>
    </w:rPr>
  </w:style>
  <w:style w:type="paragraph" w:styleId="Antrat8">
    <w:name w:val="heading 8"/>
    <w:basedOn w:val="prastasis"/>
    <w:next w:val="prastasis"/>
    <w:link w:val="Antrat8Diagrama"/>
    <w:qFormat/>
    <w:rsid w:val="00017B00"/>
    <w:pPr>
      <w:keepNext/>
      <w:outlineLvl w:val="7"/>
    </w:pPr>
    <w:rPr>
      <w:sz w:val="28"/>
    </w:rPr>
  </w:style>
  <w:style w:type="paragraph" w:styleId="Antrat9">
    <w:name w:val="heading 9"/>
    <w:basedOn w:val="prastasis"/>
    <w:next w:val="prastasis"/>
    <w:link w:val="Antrat9Diagrama"/>
    <w:qFormat/>
    <w:rsid w:val="00C144A6"/>
    <w:pPr>
      <w:widowControl w:val="0"/>
      <w:numPr>
        <w:ilvl w:val="8"/>
        <w:numId w:val="3"/>
      </w:numPr>
      <w:spacing w:before="240" w:after="60" w:line="270" w:lineRule="atLeast"/>
      <w:outlineLvl w:val="8"/>
    </w:pPr>
    <w:rPr>
      <w:rFonts w:ascii="Arial" w:hAnsi="Arial"/>
      <w:i/>
      <w:sz w:val="18"/>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ISTATYMAS">
    <w:name w:val="ISTATYMAS"/>
    <w:rsid w:val="005B5D11"/>
    <w:pPr>
      <w:suppressAutoHyphens/>
      <w:adjustRightInd w:val="0"/>
      <w:spacing w:after="0" w:line="360" w:lineRule="atLeast"/>
      <w:jc w:val="center"/>
      <w:textAlignment w:val="baseline"/>
    </w:pPr>
    <w:rPr>
      <w:rFonts w:ascii="TimesLT" w:eastAsia="Times New Roman" w:hAnsi="TimesLT" w:cs="Times New Roman"/>
      <w:sz w:val="20"/>
      <w:szCs w:val="20"/>
      <w:lang w:eastAsia="ar-SA"/>
    </w:rPr>
  </w:style>
  <w:style w:type="paragraph" w:styleId="Debesliotekstas">
    <w:name w:val="Balloon Text"/>
    <w:basedOn w:val="prastasis"/>
    <w:link w:val="DebesliotekstasDiagrama"/>
    <w:unhideWhenUsed/>
    <w:rsid w:val="005B5D11"/>
    <w:rPr>
      <w:rFonts w:ascii="Tahoma" w:hAnsi="Tahoma" w:cs="Tahoma"/>
      <w:sz w:val="16"/>
      <w:szCs w:val="16"/>
    </w:rPr>
  </w:style>
  <w:style w:type="character" w:customStyle="1" w:styleId="DebesliotekstasDiagrama">
    <w:name w:val="Debesėlio tekstas Diagrama"/>
    <w:basedOn w:val="Numatytasispastraiposriftas"/>
    <w:link w:val="Debesliotekstas"/>
    <w:rsid w:val="005B5D11"/>
    <w:rPr>
      <w:rFonts w:ascii="Tahoma" w:eastAsia="Times New Roman" w:hAnsi="Tahoma" w:cs="Tahoma"/>
      <w:sz w:val="16"/>
      <w:szCs w:val="16"/>
      <w:lang w:val="lt-LT"/>
    </w:rPr>
  </w:style>
  <w:style w:type="character" w:styleId="Hipersaitas">
    <w:name w:val="Hyperlink"/>
    <w:aliases w:val="TES_linkas"/>
    <w:basedOn w:val="Numatytasispastraiposriftas"/>
    <w:qFormat/>
    <w:rsid w:val="005B5D11"/>
    <w:rPr>
      <w:color w:val="0000FF" w:themeColor="hyperlink"/>
      <w:u w:val="single"/>
    </w:rPr>
  </w:style>
  <w:style w:type="paragraph" w:styleId="Sraopastraipa">
    <w:name w:val="List Paragraph"/>
    <w:basedOn w:val="prastasis"/>
    <w:qFormat/>
    <w:rsid w:val="0012737C"/>
    <w:pPr>
      <w:ind w:left="720"/>
      <w:contextualSpacing/>
    </w:pPr>
  </w:style>
  <w:style w:type="paragraph" w:customStyle="1" w:styleId="BodyTextNoSpace">
    <w:name w:val="Body Text NoSpace"/>
    <w:basedOn w:val="Pagrindinistekstas"/>
    <w:link w:val="BodyTextNoSpaceChar"/>
    <w:rsid w:val="000A3842"/>
    <w:pPr>
      <w:widowControl w:val="0"/>
      <w:spacing w:after="0" w:line="270" w:lineRule="atLeast"/>
    </w:pPr>
    <w:rPr>
      <w:sz w:val="23"/>
      <w:lang w:val="en-US" w:eastAsia="lt-LT"/>
    </w:rPr>
  </w:style>
  <w:style w:type="paragraph" w:styleId="Pagrindinistekstas">
    <w:name w:val="Body Text"/>
    <w:aliases w:val="Body Text Char1 Char,Body Text Char Char Char,Body Text Char1 Char Char Char,Body Text Char Char Char Char Char,Body Text Char1 Char1 Char Char Char Char,Body Text Char Char Char1 Char Char Char Char,Body Text Char Char1"/>
    <w:basedOn w:val="prastasis"/>
    <w:link w:val="PagrindinistekstasDiagrama"/>
    <w:unhideWhenUsed/>
    <w:rsid w:val="000A3842"/>
    <w:pPr>
      <w:spacing w:after="120"/>
    </w:pPr>
  </w:style>
  <w:style w:type="character" w:customStyle="1" w:styleId="PagrindinistekstasDiagrama">
    <w:name w:val="Pagrindinis tekstas Diagrama"/>
    <w:aliases w:val="Body Text Char1 Char Diagrama,Body Text Char Char Char Diagrama,Body Text Char1 Char Char Char Diagrama,Body Text Char Char Char Char Char Diagrama,Body Text Char1 Char1 Char Char Char Char Diagrama"/>
    <w:basedOn w:val="Numatytasispastraiposriftas"/>
    <w:link w:val="Pagrindinistekstas"/>
    <w:rsid w:val="000A3842"/>
    <w:rPr>
      <w:rFonts w:ascii="Times New Roman" w:eastAsia="Times New Roman" w:hAnsi="Times New Roman" w:cs="Times New Roman"/>
      <w:sz w:val="24"/>
      <w:szCs w:val="20"/>
      <w:lang w:val="lt-LT"/>
    </w:rPr>
  </w:style>
  <w:style w:type="paragraph" w:styleId="Dokumentostruktra">
    <w:name w:val="Document Map"/>
    <w:basedOn w:val="prastasis"/>
    <w:link w:val="DokumentostruktraDiagrama"/>
    <w:unhideWhenUsed/>
    <w:rsid w:val="000A3842"/>
    <w:rPr>
      <w:rFonts w:ascii="Tahoma" w:hAnsi="Tahoma" w:cs="Tahoma"/>
      <w:sz w:val="16"/>
      <w:szCs w:val="16"/>
    </w:rPr>
  </w:style>
  <w:style w:type="character" w:customStyle="1" w:styleId="DokumentostruktraDiagrama">
    <w:name w:val="Dokumento struktūra Diagrama"/>
    <w:basedOn w:val="Numatytasispastraiposriftas"/>
    <w:link w:val="Dokumentostruktra"/>
    <w:rsid w:val="000A3842"/>
    <w:rPr>
      <w:rFonts w:ascii="Tahoma" w:eastAsia="Times New Roman" w:hAnsi="Tahoma" w:cs="Tahoma"/>
      <w:sz w:val="16"/>
      <w:szCs w:val="16"/>
      <w:lang w:val="lt-LT"/>
    </w:rPr>
  </w:style>
  <w:style w:type="paragraph" w:styleId="Antrats">
    <w:name w:val="header"/>
    <w:aliases w:val="Intestazione.int.intestazione,Intestazione.int"/>
    <w:basedOn w:val="prastasis"/>
    <w:link w:val="AntratsDiagrama"/>
    <w:unhideWhenUsed/>
    <w:rsid w:val="00FB565E"/>
    <w:pPr>
      <w:tabs>
        <w:tab w:val="center" w:pos="4819"/>
        <w:tab w:val="right" w:pos="9638"/>
      </w:tabs>
    </w:pPr>
  </w:style>
  <w:style w:type="character" w:customStyle="1" w:styleId="AntratsDiagrama">
    <w:name w:val="Antraštės Diagrama"/>
    <w:aliases w:val="Intestazione.int.intestazione Diagrama,Intestazione.int Diagrama"/>
    <w:basedOn w:val="Numatytasispastraiposriftas"/>
    <w:link w:val="Antrats"/>
    <w:rsid w:val="00FB565E"/>
    <w:rPr>
      <w:rFonts w:ascii="Times New Roman" w:eastAsia="Times New Roman" w:hAnsi="Times New Roman" w:cs="Times New Roman"/>
      <w:sz w:val="24"/>
      <w:szCs w:val="20"/>
      <w:lang w:val="lt-LT"/>
    </w:rPr>
  </w:style>
  <w:style w:type="paragraph" w:styleId="Porat">
    <w:name w:val="footer"/>
    <w:basedOn w:val="prastasis"/>
    <w:link w:val="PoratDiagrama"/>
    <w:uiPriority w:val="99"/>
    <w:unhideWhenUsed/>
    <w:rsid w:val="00FB565E"/>
    <w:pPr>
      <w:tabs>
        <w:tab w:val="center" w:pos="4819"/>
        <w:tab w:val="right" w:pos="9638"/>
      </w:tabs>
    </w:pPr>
  </w:style>
  <w:style w:type="character" w:customStyle="1" w:styleId="PoratDiagrama">
    <w:name w:val="Poraštė Diagrama"/>
    <w:basedOn w:val="Numatytasispastraiposriftas"/>
    <w:link w:val="Porat"/>
    <w:uiPriority w:val="99"/>
    <w:rsid w:val="00FB565E"/>
    <w:rPr>
      <w:rFonts w:ascii="Times New Roman" w:eastAsia="Times New Roman" w:hAnsi="Times New Roman" w:cs="Times New Roman"/>
      <w:sz w:val="24"/>
      <w:szCs w:val="20"/>
      <w:lang w:val="lt-LT"/>
    </w:rPr>
  </w:style>
  <w:style w:type="paragraph" w:styleId="prastasiniatinklio">
    <w:name w:val="Normal (Web)"/>
    <w:basedOn w:val="prastasis"/>
    <w:rsid w:val="00930D09"/>
    <w:pPr>
      <w:spacing w:before="100" w:beforeAutospacing="1" w:after="100" w:afterAutospacing="1"/>
    </w:pPr>
    <w:rPr>
      <w:szCs w:val="24"/>
      <w:lang w:eastAsia="lt-LT"/>
    </w:rPr>
  </w:style>
  <w:style w:type="paragraph" w:styleId="prastojitrauka">
    <w:name w:val="Normal Indent"/>
    <w:basedOn w:val="prastasis"/>
    <w:rsid w:val="00890F04"/>
    <w:pPr>
      <w:numPr>
        <w:numId w:val="1"/>
      </w:numPr>
      <w:overflowPunct w:val="0"/>
      <w:autoSpaceDE w:val="0"/>
      <w:autoSpaceDN w:val="0"/>
      <w:adjustRightInd w:val="0"/>
      <w:ind w:left="720" w:firstLine="0"/>
      <w:textAlignment w:val="baseline"/>
    </w:pPr>
    <w:rPr>
      <w:rFonts w:ascii="HelveticaLT" w:hAnsi="HelveticaLT"/>
      <w:color w:val="000000"/>
      <w:spacing w:val="-2"/>
      <w:sz w:val="20"/>
      <w:lang w:val="en-US"/>
    </w:rPr>
  </w:style>
  <w:style w:type="paragraph" w:customStyle="1" w:styleId="MyStyleheading1">
    <w:name w:val="MyStyle heading 1"/>
    <w:rsid w:val="00890F04"/>
    <w:pPr>
      <w:numPr>
        <w:ilvl w:val="1"/>
        <w:numId w:val="1"/>
      </w:numPr>
      <w:spacing w:before="120" w:after="120" w:line="240" w:lineRule="auto"/>
    </w:pPr>
    <w:rPr>
      <w:rFonts w:ascii="Times New Roman" w:eastAsia="Times New Roman" w:hAnsi="Times New Roman" w:cs="Times New Roman"/>
      <w:b/>
      <w:smallCaps/>
      <w:sz w:val="28"/>
      <w:szCs w:val="24"/>
    </w:rPr>
  </w:style>
  <w:style w:type="paragraph" w:customStyle="1" w:styleId="MyStyleheading2">
    <w:name w:val="MyStyle heading 2"/>
    <w:rsid w:val="00890F04"/>
    <w:pPr>
      <w:numPr>
        <w:ilvl w:val="2"/>
        <w:numId w:val="1"/>
      </w:numPr>
      <w:spacing w:before="120" w:after="120" w:line="240" w:lineRule="auto"/>
    </w:pPr>
    <w:rPr>
      <w:rFonts w:ascii="Times New Roman" w:eastAsia="Times New Roman" w:hAnsi="Times New Roman" w:cs="Times New Roman"/>
      <w:b/>
      <w:smallCaps/>
      <w:sz w:val="24"/>
      <w:szCs w:val="24"/>
    </w:rPr>
  </w:style>
  <w:style w:type="paragraph" w:customStyle="1" w:styleId="MyStyleheading3">
    <w:name w:val="MyStyle heading 3"/>
    <w:rsid w:val="00890F04"/>
    <w:pPr>
      <w:numPr>
        <w:ilvl w:val="3"/>
        <w:numId w:val="1"/>
      </w:numPr>
      <w:spacing w:before="120" w:after="120" w:line="240" w:lineRule="auto"/>
      <w:ind w:left="964" w:hanging="624"/>
    </w:pPr>
    <w:rPr>
      <w:rFonts w:ascii="Times New Roman" w:eastAsia="Times New Roman" w:hAnsi="Times New Roman" w:cs="Times New Roman"/>
      <w:b/>
      <w:smallCaps/>
      <w:sz w:val="24"/>
      <w:szCs w:val="24"/>
    </w:rPr>
  </w:style>
  <w:style w:type="paragraph" w:customStyle="1" w:styleId="MyStyleheading4">
    <w:name w:val="MyStyle heading 4"/>
    <w:rsid w:val="00890F04"/>
    <w:pPr>
      <w:numPr>
        <w:ilvl w:val="4"/>
        <w:numId w:val="1"/>
      </w:numPr>
      <w:spacing w:before="120" w:after="120" w:line="240" w:lineRule="auto"/>
      <w:ind w:left="1168" w:hanging="658"/>
    </w:pPr>
    <w:rPr>
      <w:rFonts w:ascii="Times New Roman" w:eastAsia="Times New Roman" w:hAnsi="Times New Roman" w:cs="Times New Roman"/>
      <w:b/>
      <w:smallCaps/>
      <w:sz w:val="20"/>
      <w:szCs w:val="24"/>
    </w:rPr>
  </w:style>
  <w:style w:type="paragraph" w:customStyle="1" w:styleId="MyStyleheading5">
    <w:name w:val="MyStyle heading 5"/>
    <w:rsid w:val="00890F04"/>
    <w:pPr>
      <w:numPr>
        <w:ilvl w:val="5"/>
        <w:numId w:val="1"/>
      </w:numPr>
      <w:spacing w:before="120" w:after="120" w:line="240" w:lineRule="auto"/>
      <w:ind w:left="1486" w:hanging="806"/>
    </w:pPr>
    <w:rPr>
      <w:rFonts w:ascii="Times New Roman" w:eastAsia="Times New Roman" w:hAnsi="Times New Roman" w:cs="Times New Roman"/>
      <w:b/>
      <w:smallCaps/>
      <w:sz w:val="20"/>
      <w:szCs w:val="20"/>
    </w:rPr>
  </w:style>
  <w:style w:type="paragraph" w:customStyle="1" w:styleId="MyStyleheading6">
    <w:name w:val="MyStyle heading 6"/>
    <w:rsid w:val="00890F04"/>
    <w:pPr>
      <w:numPr>
        <w:ilvl w:val="6"/>
        <w:numId w:val="1"/>
      </w:numPr>
      <w:spacing w:before="120" w:after="120" w:line="240" w:lineRule="auto"/>
      <w:ind w:left="1803" w:hanging="952"/>
    </w:pPr>
    <w:rPr>
      <w:rFonts w:ascii="Times New Roman" w:eastAsia="Times New Roman" w:hAnsi="Times New Roman" w:cs="Times New Roman"/>
      <w:smallCaps/>
      <w:sz w:val="20"/>
      <w:szCs w:val="24"/>
    </w:rPr>
  </w:style>
  <w:style w:type="character" w:customStyle="1" w:styleId="Antrat9Diagrama">
    <w:name w:val="Antraštė 9 Diagrama"/>
    <w:basedOn w:val="Numatytasispastraiposriftas"/>
    <w:link w:val="Antrat9"/>
    <w:rsid w:val="00C144A6"/>
    <w:rPr>
      <w:rFonts w:ascii="Arial" w:eastAsia="Times New Roman" w:hAnsi="Arial" w:cs="Times New Roman"/>
      <w:i/>
      <w:sz w:val="18"/>
      <w:szCs w:val="20"/>
    </w:rPr>
  </w:style>
  <w:style w:type="paragraph" w:customStyle="1" w:styleId="ContentsPage">
    <w:name w:val="ContentsPage"/>
    <w:basedOn w:val="Antrat1"/>
    <w:next w:val="Pagrindiniotekstotrauka"/>
    <w:rsid w:val="00C144A6"/>
    <w:pPr>
      <w:pageBreakBefore/>
      <w:widowControl w:val="0"/>
      <w:numPr>
        <w:numId w:val="3"/>
      </w:numPr>
      <w:suppressAutoHyphens/>
      <w:spacing w:before="2680" w:line="320" w:lineRule="exact"/>
      <w:outlineLvl w:val="9"/>
    </w:pPr>
    <w:rPr>
      <w:rFonts w:ascii="TrueHelveticaBlack" w:eastAsia="Times New Roman" w:hAnsi="TrueHelveticaBlack" w:cs="Times New Roman"/>
      <w:bCs w:val="0"/>
      <w:color w:val="auto"/>
      <w:sz w:val="32"/>
      <w:szCs w:val="20"/>
      <w:lang w:val="en-US"/>
    </w:rPr>
  </w:style>
  <w:style w:type="paragraph" w:customStyle="1" w:styleId="gerard">
    <w:name w:val="gerard"/>
    <w:basedOn w:val="Antrat2"/>
    <w:rsid w:val="00C144A6"/>
    <w:pPr>
      <w:keepLines w:val="0"/>
      <w:widowControl w:val="0"/>
      <w:numPr>
        <w:ilvl w:val="1"/>
        <w:numId w:val="3"/>
      </w:numPr>
      <w:spacing w:before="240" w:after="60"/>
      <w:ind w:left="0" w:firstLine="0"/>
      <w:jc w:val="center"/>
      <w:outlineLvl w:val="9"/>
    </w:pPr>
    <w:rPr>
      <w:rFonts w:ascii="Arial" w:eastAsia="Times New Roman" w:hAnsi="Arial" w:cs="Times New Roman"/>
      <w:b w:val="0"/>
      <w:bCs w:val="0"/>
      <w:i/>
      <w:color w:val="auto"/>
      <w:sz w:val="24"/>
      <w:szCs w:val="20"/>
      <w:lang w:val="en-US"/>
    </w:rPr>
  </w:style>
  <w:style w:type="paragraph" w:customStyle="1" w:styleId="StyleHeading4Arial">
    <w:name w:val="Style Heading 4 + Arial"/>
    <w:basedOn w:val="Antrat4"/>
    <w:rsid w:val="00C144A6"/>
    <w:pPr>
      <w:keepLines w:val="0"/>
      <w:widowControl w:val="0"/>
      <w:numPr>
        <w:ilvl w:val="3"/>
        <w:numId w:val="3"/>
      </w:numPr>
      <w:spacing w:before="0" w:line="270" w:lineRule="atLeast"/>
    </w:pPr>
    <w:rPr>
      <w:rFonts w:ascii="Times New Roman" w:eastAsia="Times New Roman" w:hAnsi="Times New Roman" w:cs="Times New Roman"/>
      <w:bCs w:val="0"/>
      <w:i w:val="0"/>
      <w:iCs w:val="0"/>
      <w:color w:val="auto"/>
      <w:sz w:val="23"/>
      <w:lang w:val="en-US"/>
    </w:rPr>
  </w:style>
  <w:style w:type="character" w:customStyle="1" w:styleId="Antrat1Diagrama">
    <w:name w:val="Antraštė 1 Diagrama"/>
    <w:basedOn w:val="Numatytasispastraiposriftas"/>
    <w:link w:val="Antrat1"/>
    <w:rsid w:val="00C144A6"/>
    <w:rPr>
      <w:rFonts w:asciiTheme="majorHAnsi" w:eastAsiaTheme="majorEastAsia" w:hAnsiTheme="majorHAnsi" w:cstheme="majorBidi"/>
      <w:b/>
      <w:bCs/>
      <w:color w:val="365F91" w:themeColor="accent1" w:themeShade="BF"/>
      <w:sz w:val="28"/>
      <w:szCs w:val="28"/>
      <w:lang w:val="lt-LT"/>
    </w:rPr>
  </w:style>
  <w:style w:type="character" w:customStyle="1" w:styleId="Antrat2Diagrama">
    <w:name w:val="Antraštė 2 Diagrama"/>
    <w:basedOn w:val="Numatytasispastraiposriftas"/>
    <w:link w:val="Antrat2"/>
    <w:rsid w:val="00C144A6"/>
    <w:rPr>
      <w:rFonts w:asciiTheme="majorHAnsi" w:eastAsiaTheme="majorEastAsia" w:hAnsiTheme="majorHAnsi" w:cstheme="majorBidi"/>
      <w:b/>
      <w:bCs/>
      <w:color w:val="4F81BD" w:themeColor="accent1"/>
      <w:sz w:val="26"/>
      <w:szCs w:val="26"/>
      <w:lang w:val="lt-LT"/>
    </w:rPr>
  </w:style>
  <w:style w:type="character" w:customStyle="1" w:styleId="Antrat4Diagrama">
    <w:name w:val="Antraštė 4 Diagrama"/>
    <w:basedOn w:val="Numatytasispastraiposriftas"/>
    <w:link w:val="Antrat4"/>
    <w:rsid w:val="00C144A6"/>
    <w:rPr>
      <w:rFonts w:asciiTheme="majorHAnsi" w:eastAsiaTheme="majorEastAsia" w:hAnsiTheme="majorHAnsi" w:cstheme="majorBidi"/>
      <w:b/>
      <w:bCs/>
      <w:i/>
      <w:iCs/>
      <w:color w:val="4F81BD" w:themeColor="accent1"/>
      <w:sz w:val="24"/>
      <w:szCs w:val="20"/>
      <w:lang w:val="lt-LT"/>
    </w:rPr>
  </w:style>
  <w:style w:type="character" w:customStyle="1" w:styleId="Antrat3Diagrama">
    <w:name w:val="Antraštė 3 Diagrama"/>
    <w:basedOn w:val="Numatytasispastraiposriftas"/>
    <w:link w:val="Antrat3"/>
    <w:rsid w:val="00017B00"/>
    <w:rPr>
      <w:rFonts w:ascii="Times New Roman" w:eastAsia="Times New Roman" w:hAnsi="Times New Roman" w:cs="Times New Roman"/>
      <w:b/>
      <w:bCs/>
      <w:szCs w:val="24"/>
      <w:lang w:val="lt-LT"/>
    </w:rPr>
  </w:style>
  <w:style w:type="character" w:customStyle="1" w:styleId="Antrat5Diagrama">
    <w:name w:val="Antraštė 5 Diagrama"/>
    <w:basedOn w:val="Numatytasispastraiposriftas"/>
    <w:link w:val="Antrat5"/>
    <w:rsid w:val="00017B00"/>
    <w:rPr>
      <w:rFonts w:ascii="Times New Roman" w:eastAsia="Times New Roman" w:hAnsi="Times New Roman" w:cs="Times New Roman"/>
      <w:color w:val="0000FF"/>
      <w:sz w:val="24"/>
      <w:szCs w:val="20"/>
      <w:lang w:val="lt-LT"/>
    </w:rPr>
  </w:style>
  <w:style w:type="character" w:customStyle="1" w:styleId="Antrat6Diagrama">
    <w:name w:val="Antraštė 6 Diagrama"/>
    <w:basedOn w:val="Numatytasispastraiposriftas"/>
    <w:link w:val="Antrat6"/>
    <w:rsid w:val="00017B00"/>
    <w:rPr>
      <w:rFonts w:ascii="Times New Roman" w:eastAsia="Times New Roman" w:hAnsi="Times New Roman" w:cs="Times New Roman"/>
      <w:b/>
      <w:bCs/>
      <w:color w:val="0000FF"/>
      <w:sz w:val="24"/>
      <w:szCs w:val="20"/>
      <w:lang w:val="lt-LT"/>
    </w:rPr>
  </w:style>
  <w:style w:type="character" w:customStyle="1" w:styleId="Antrat7Diagrama">
    <w:name w:val="Antraštė 7 Diagrama"/>
    <w:basedOn w:val="Numatytasispastraiposriftas"/>
    <w:link w:val="Antrat7"/>
    <w:rsid w:val="00017B00"/>
    <w:rPr>
      <w:rFonts w:ascii="Times New Roman" w:eastAsia="Times New Roman" w:hAnsi="Times New Roman" w:cs="Times New Roman"/>
      <w:b/>
      <w:bCs/>
      <w:color w:val="FF0000"/>
      <w:sz w:val="24"/>
      <w:szCs w:val="20"/>
      <w:lang w:val="lt-LT"/>
    </w:rPr>
  </w:style>
  <w:style w:type="character" w:customStyle="1" w:styleId="Antrat8Diagrama">
    <w:name w:val="Antraštė 8 Diagrama"/>
    <w:basedOn w:val="Numatytasispastraiposriftas"/>
    <w:link w:val="Antrat8"/>
    <w:rsid w:val="00017B00"/>
    <w:rPr>
      <w:rFonts w:ascii="Times New Roman" w:eastAsia="Times New Roman" w:hAnsi="Times New Roman" w:cs="Times New Roman"/>
      <w:sz w:val="28"/>
      <w:szCs w:val="20"/>
      <w:lang w:val="lt-LT"/>
    </w:rPr>
  </w:style>
  <w:style w:type="paragraph" w:customStyle="1" w:styleId="Patvirtinta">
    <w:name w:val="Patvirtinta"/>
    <w:rsid w:val="00017B00"/>
    <w:pPr>
      <w:tabs>
        <w:tab w:val="left" w:pos="1304"/>
        <w:tab w:val="left" w:pos="1457"/>
        <w:tab w:val="left" w:pos="1604"/>
        <w:tab w:val="left" w:pos="1757"/>
      </w:tabs>
      <w:autoSpaceDE w:val="0"/>
      <w:autoSpaceDN w:val="0"/>
      <w:adjustRightInd w:val="0"/>
      <w:spacing w:after="0" w:line="240" w:lineRule="auto"/>
      <w:ind w:left="5953"/>
    </w:pPr>
    <w:rPr>
      <w:rFonts w:ascii="TimesLT" w:eastAsia="Times New Roman" w:hAnsi="TimesLT" w:cs="Times New Roman"/>
      <w:sz w:val="20"/>
      <w:szCs w:val="20"/>
    </w:rPr>
  </w:style>
  <w:style w:type="paragraph" w:customStyle="1" w:styleId="CentrBold">
    <w:name w:val="CentrBold"/>
    <w:rsid w:val="00017B00"/>
    <w:pPr>
      <w:autoSpaceDE w:val="0"/>
      <w:autoSpaceDN w:val="0"/>
      <w:adjustRightInd w:val="0"/>
      <w:spacing w:after="0" w:line="240" w:lineRule="auto"/>
      <w:jc w:val="center"/>
    </w:pPr>
    <w:rPr>
      <w:rFonts w:ascii="TimesLT" w:eastAsia="Times New Roman" w:hAnsi="TimesLT" w:cs="Times New Roman"/>
      <w:b/>
      <w:caps/>
      <w:sz w:val="20"/>
      <w:szCs w:val="20"/>
    </w:rPr>
  </w:style>
  <w:style w:type="paragraph" w:styleId="Pavadinimas">
    <w:name w:val="Title"/>
    <w:aliases w:val="Char, Char"/>
    <w:link w:val="PavadinimasDiagrama"/>
    <w:qFormat/>
    <w:rsid w:val="00017B00"/>
    <w:pPr>
      <w:autoSpaceDE w:val="0"/>
      <w:autoSpaceDN w:val="0"/>
      <w:adjustRightInd w:val="0"/>
      <w:spacing w:after="0" w:line="240" w:lineRule="auto"/>
      <w:ind w:left="850"/>
    </w:pPr>
    <w:rPr>
      <w:rFonts w:ascii="TimesLT" w:eastAsia="Times New Roman" w:hAnsi="TimesLT" w:cs="Times New Roman"/>
      <w:b/>
      <w:caps/>
      <w:color w:val="000000"/>
      <w:szCs w:val="20"/>
    </w:rPr>
  </w:style>
  <w:style w:type="character" w:customStyle="1" w:styleId="PavadinimasDiagrama">
    <w:name w:val="Pavadinimas Diagrama"/>
    <w:aliases w:val="Char Diagrama, Char Diagrama"/>
    <w:basedOn w:val="Numatytasispastraiposriftas"/>
    <w:link w:val="Pavadinimas"/>
    <w:rsid w:val="00017B00"/>
    <w:rPr>
      <w:rFonts w:ascii="TimesLT" w:eastAsia="Times New Roman" w:hAnsi="TimesLT" w:cs="Times New Roman"/>
      <w:b/>
      <w:caps/>
      <w:color w:val="000000"/>
      <w:szCs w:val="20"/>
    </w:rPr>
  </w:style>
  <w:style w:type="paragraph" w:customStyle="1" w:styleId="Linija">
    <w:name w:val="Linija"/>
    <w:rsid w:val="00017B00"/>
    <w:pPr>
      <w:autoSpaceDE w:val="0"/>
      <w:autoSpaceDN w:val="0"/>
      <w:adjustRightInd w:val="0"/>
      <w:spacing w:after="0" w:line="240" w:lineRule="auto"/>
      <w:jc w:val="center"/>
    </w:pPr>
    <w:rPr>
      <w:rFonts w:ascii="TimesLT" w:eastAsia="Times New Roman" w:hAnsi="TimesLT" w:cs="Times New Roman"/>
      <w:sz w:val="12"/>
      <w:szCs w:val="20"/>
    </w:rPr>
  </w:style>
  <w:style w:type="paragraph" w:styleId="Data">
    <w:name w:val="Date"/>
    <w:basedOn w:val="Pagrindinistekstas"/>
    <w:next w:val="Pagrindinistekstas"/>
    <w:link w:val="DataDiagrama"/>
    <w:rsid w:val="00017B00"/>
    <w:pPr>
      <w:autoSpaceDE w:val="0"/>
      <w:autoSpaceDN w:val="0"/>
      <w:adjustRightInd w:val="0"/>
      <w:spacing w:after="0"/>
      <w:ind w:firstLine="312"/>
      <w:jc w:val="center"/>
    </w:pPr>
    <w:rPr>
      <w:rFonts w:ascii="TimesLT" w:hAnsi="TimesLT"/>
      <w:sz w:val="20"/>
      <w:lang w:val="en-US"/>
    </w:rPr>
  </w:style>
  <w:style w:type="character" w:customStyle="1" w:styleId="DataDiagrama">
    <w:name w:val="Data Diagrama"/>
    <w:basedOn w:val="Numatytasispastraiposriftas"/>
    <w:link w:val="Data"/>
    <w:rsid w:val="00017B00"/>
    <w:rPr>
      <w:rFonts w:ascii="TimesLT" w:eastAsia="Times New Roman" w:hAnsi="TimesLT" w:cs="Times New Roman"/>
      <w:sz w:val="20"/>
      <w:szCs w:val="20"/>
    </w:rPr>
  </w:style>
  <w:style w:type="paragraph" w:customStyle="1" w:styleId="Prezidentas">
    <w:name w:val="Prezidentas"/>
    <w:rsid w:val="00017B00"/>
    <w:pPr>
      <w:tabs>
        <w:tab w:val="right" w:pos="9808"/>
      </w:tabs>
      <w:autoSpaceDE w:val="0"/>
      <w:autoSpaceDN w:val="0"/>
      <w:adjustRightInd w:val="0"/>
      <w:spacing w:after="0" w:line="240" w:lineRule="auto"/>
    </w:pPr>
    <w:rPr>
      <w:rFonts w:ascii="TimesLT" w:eastAsia="Times New Roman" w:hAnsi="TimesLT" w:cs="Times New Roman"/>
      <w:caps/>
      <w:sz w:val="20"/>
      <w:szCs w:val="20"/>
    </w:rPr>
  </w:style>
  <w:style w:type="paragraph" w:customStyle="1" w:styleId="bodytext">
    <w:name w:val="bodytext"/>
    <w:basedOn w:val="prastasis"/>
    <w:rsid w:val="00017B00"/>
    <w:pPr>
      <w:spacing w:before="100" w:beforeAutospacing="1" w:after="100" w:afterAutospacing="1"/>
    </w:pPr>
    <w:rPr>
      <w:szCs w:val="24"/>
      <w:lang w:eastAsia="lt-LT"/>
    </w:rPr>
  </w:style>
  <w:style w:type="paragraph" w:styleId="Pagrindinistekstas2">
    <w:name w:val="Body Text 2"/>
    <w:basedOn w:val="prastasis"/>
    <w:link w:val="Pagrindinistekstas2Diagrama"/>
    <w:rsid w:val="00017B00"/>
    <w:rPr>
      <w:sz w:val="16"/>
      <w:szCs w:val="24"/>
      <w:lang w:val="en-GB"/>
    </w:rPr>
  </w:style>
  <w:style w:type="character" w:customStyle="1" w:styleId="Pagrindinistekstas2Diagrama">
    <w:name w:val="Pagrindinis tekstas 2 Diagrama"/>
    <w:basedOn w:val="Numatytasispastraiposriftas"/>
    <w:link w:val="Pagrindinistekstas2"/>
    <w:rsid w:val="00017B00"/>
    <w:rPr>
      <w:rFonts w:ascii="Times New Roman" w:eastAsia="Times New Roman" w:hAnsi="Times New Roman" w:cs="Times New Roman"/>
      <w:sz w:val="16"/>
      <w:szCs w:val="24"/>
      <w:lang w:val="en-GB"/>
    </w:rPr>
  </w:style>
  <w:style w:type="character" w:styleId="Perirtashipersaitas">
    <w:name w:val="FollowedHyperlink"/>
    <w:rsid w:val="00017B00"/>
    <w:rPr>
      <w:color w:val="800080"/>
      <w:u w:val="single"/>
    </w:rPr>
  </w:style>
  <w:style w:type="paragraph" w:customStyle="1" w:styleId="MAZAS">
    <w:name w:val="MAZAS"/>
    <w:rsid w:val="00017B00"/>
    <w:pPr>
      <w:spacing w:after="0" w:line="240" w:lineRule="auto"/>
      <w:ind w:firstLine="312"/>
      <w:jc w:val="both"/>
    </w:pPr>
    <w:rPr>
      <w:rFonts w:ascii="TimesLT" w:eastAsia="Times New Roman" w:hAnsi="TimesLT" w:cs="Times New Roman"/>
      <w:snapToGrid w:val="0"/>
      <w:color w:val="000000"/>
      <w:sz w:val="8"/>
      <w:szCs w:val="20"/>
    </w:rPr>
  </w:style>
  <w:style w:type="paragraph" w:styleId="Pagrindiniotekstotrauka">
    <w:name w:val="Body Text Indent"/>
    <w:basedOn w:val="prastasis"/>
    <w:link w:val="PagrindiniotekstotraukaDiagrama"/>
    <w:rsid w:val="00017B00"/>
    <w:pPr>
      <w:suppressAutoHyphens/>
      <w:ind w:firstLine="567"/>
    </w:pPr>
  </w:style>
  <w:style w:type="character" w:customStyle="1" w:styleId="PagrindiniotekstotraukaDiagrama">
    <w:name w:val="Pagrindinio teksto įtrauka Diagrama"/>
    <w:basedOn w:val="Numatytasispastraiposriftas"/>
    <w:link w:val="Pagrindiniotekstotrauka"/>
    <w:qFormat/>
    <w:rsid w:val="00017B00"/>
    <w:rPr>
      <w:rFonts w:ascii="Times New Roman" w:eastAsia="Times New Roman" w:hAnsi="Times New Roman" w:cs="Times New Roman"/>
      <w:sz w:val="24"/>
      <w:szCs w:val="20"/>
      <w:lang w:val="lt-LT"/>
    </w:rPr>
  </w:style>
  <w:style w:type="paragraph" w:styleId="Pagrindinistekstas3">
    <w:name w:val="Body Text 3"/>
    <w:basedOn w:val="prastasis"/>
    <w:link w:val="Pagrindinistekstas3Diagrama"/>
    <w:rsid w:val="00017B00"/>
    <w:pPr>
      <w:jc w:val="both"/>
    </w:pPr>
    <w:rPr>
      <w:color w:val="0000FF"/>
      <w:szCs w:val="24"/>
      <w:lang w:val="en-US"/>
    </w:rPr>
  </w:style>
  <w:style w:type="character" w:customStyle="1" w:styleId="Pagrindinistekstas3Diagrama">
    <w:name w:val="Pagrindinis tekstas 3 Diagrama"/>
    <w:basedOn w:val="Numatytasispastraiposriftas"/>
    <w:link w:val="Pagrindinistekstas3"/>
    <w:rsid w:val="00017B00"/>
    <w:rPr>
      <w:rFonts w:ascii="Times New Roman" w:eastAsia="Times New Roman" w:hAnsi="Times New Roman" w:cs="Times New Roman"/>
      <w:color w:val="0000FF"/>
      <w:sz w:val="24"/>
      <w:szCs w:val="24"/>
    </w:rPr>
  </w:style>
  <w:style w:type="paragraph" w:customStyle="1" w:styleId="MyStyletext">
    <w:name w:val="MyStyle text"/>
    <w:link w:val="MyStyletextChar"/>
    <w:rsid w:val="00017B00"/>
    <w:pPr>
      <w:spacing w:before="120" w:after="120" w:line="240" w:lineRule="auto"/>
      <w:ind w:left="567"/>
      <w:jc w:val="both"/>
    </w:pPr>
    <w:rPr>
      <w:rFonts w:ascii="Times New Roman" w:eastAsia="Times New Roman" w:hAnsi="Times New Roman" w:cs="Times New Roman"/>
      <w:sz w:val="20"/>
      <w:szCs w:val="20"/>
    </w:rPr>
  </w:style>
  <w:style w:type="table" w:styleId="Lentelstinklelis">
    <w:name w:val="Table Grid"/>
    <w:basedOn w:val="prastojilentel"/>
    <w:rsid w:val="00017B00"/>
    <w:pPr>
      <w:spacing w:after="0" w:line="240" w:lineRule="auto"/>
    </w:pPr>
    <w:rPr>
      <w:rFonts w:ascii="Times New Roman" w:eastAsia="Times New Roman" w:hAnsi="Times New Roman" w:cs="Times New Roman"/>
      <w:sz w:val="20"/>
      <w:szCs w:val="20"/>
      <w:lang w:val="lt-LT" w:eastAsia="lt-L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Grietas">
    <w:name w:val="Strong"/>
    <w:qFormat/>
    <w:rsid w:val="00017B00"/>
    <w:rPr>
      <w:b/>
      <w:bCs/>
    </w:rPr>
  </w:style>
  <w:style w:type="paragraph" w:customStyle="1" w:styleId="TableContents">
    <w:name w:val="Table Contents"/>
    <w:basedOn w:val="prastasis"/>
    <w:rsid w:val="00017B00"/>
    <w:pPr>
      <w:widowControl w:val="0"/>
      <w:suppressLineNumbers/>
      <w:suppressAutoHyphens/>
    </w:pPr>
    <w:rPr>
      <w:rFonts w:eastAsia="Lucida Sans Unicode"/>
      <w:szCs w:val="24"/>
      <w:lang w:eastAsia="lt-LT"/>
    </w:rPr>
  </w:style>
  <w:style w:type="paragraph" w:styleId="HTMLiankstoformatuotas">
    <w:name w:val="HTML Preformatted"/>
    <w:basedOn w:val="prastasis"/>
    <w:link w:val="HTMLiankstoformatuotasDiagrama"/>
    <w:rsid w:val="00017B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lang w:eastAsia="lt-LT"/>
    </w:rPr>
  </w:style>
  <w:style w:type="character" w:customStyle="1" w:styleId="HTMLiankstoformatuotasDiagrama">
    <w:name w:val="HTML iš anksto formatuotas Diagrama"/>
    <w:basedOn w:val="Numatytasispastraiposriftas"/>
    <w:link w:val="HTMLiankstoformatuotas"/>
    <w:rsid w:val="00017B00"/>
    <w:rPr>
      <w:rFonts w:ascii="Courier New" w:eastAsia="Times New Roman" w:hAnsi="Courier New" w:cs="Times New Roman"/>
      <w:color w:val="000000"/>
      <w:sz w:val="20"/>
      <w:szCs w:val="20"/>
      <w:lang w:val="lt-LT" w:eastAsia="lt-LT"/>
    </w:rPr>
  </w:style>
  <w:style w:type="paragraph" w:customStyle="1" w:styleId="BodytextChar">
    <w:name w:val="Body text Char"/>
    <w:rsid w:val="00017B00"/>
    <w:pPr>
      <w:spacing w:after="0" w:line="240" w:lineRule="auto"/>
      <w:ind w:firstLine="312"/>
      <w:jc w:val="both"/>
    </w:pPr>
    <w:rPr>
      <w:rFonts w:ascii="TimesLT" w:eastAsia="Times New Roman" w:hAnsi="TimesLT" w:cs="Times New Roman"/>
      <w:snapToGrid w:val="0"/>
      <w:sz w:val="20"/>
      <w:szCs w:val="20"/>
    </w:rPr>
  </w:style>
  <w:style w:type="paragraph" w:customStyle="1" w:styleId="Hyperlink1">
    <w:name w:val="Hyperlink1"/>
    <w:basedOn w:val="prastasis"/>
    <w:rsid w:val="00017B00"/>
    <w:pPr>
      <w:suppressAutoHyphens/>
      <w:autoSpaceDE w:val="0"/>
      <w:autoSpaceDN w:val="0"/>
      <w:adjustRightInd w:val="0"/>
      <w:spacing w:line="298" w:lineRule="auto"/>
      <w:ind w:firstLine="312"/>
      <w:jc w:val="both"/>
      <w:textAlignment w:val="center"/>
    </w:pPr>
    <w:rPr>
      <w:color w:val="000000"/>
      <w:sz w:val="20"/>
      <w:lang w:val="en-GB"/>
    </w:rPr>
  </w:style>
  <w:style w:type="paragraph" w:customStyle="1" w:styleId="MyStyletable">
    <w:name w:val="MyStyle table"/>
    <w:basedOn w:val="MyStyletext"/>
    <w:uiPriority w:val="99"/>
    <w:rsid w:val="00017B00"/>
    <w:pPr>
      <w:spacing w:before="0" w:after="0"/>
      <w:ind w:left="0"/>
    </w:pPr>
    <w:rPr>
      <w:lang w:val="lt-LT"/>
    </w:rPr>
  </w:style>
  <w:style w:type="paragraph" w:styleId="Pagrindiniotekstotrauka3">
    <w:name w:val="Body Text Indent 3"/>
    <w:basedOn w:val="prastasis"/>
    <w:link w:val="Pagrindiniotekstotrauka3Diagrama"/>
    <w:rsid w:val="00017B00"/>
    <w:pPr>
      <w:spacing w:after="120" w:line="270" w:lineRule="atLeast"/>
      <w:ind w:left="283"/>
    </w:pPr>
    <w:rPr>
      <w:sz w:val="16"/>
      <w:szCs w:val="16"/>
      <w:lang w:eastAsia="da-DK"/>
    </w:rPr>
  </w:style>
  <w:style w:type="character" w:customStyle="1" w:styleId="Pagrindiniotekstotrauka3Diagrama">
    <w:name w:val="Pagrindinio teksto įtrauka 3 Diagrama"/>
    <w:basedOn w:val="Numatytasispastraiposriftas"/>
    <w:link w:val="Pagrindiniotekstotrauka3"/>
    <w:rsid w:val="00017B00"/>
    <w:rPr>
      <w:rFonts w:ascii="Times New Roman" w:eastAsia="Times New Roman" w:hAnsi="Times New Roman" w:cs="Times New Roman"/>
      <w:sz w:val="16"/>
      <w:szCs w:val="16"/>
      <w:lang w:val="lt-LT" w:eastAsia="da-DK"/>
    </w:rPr>
  </w:style>
  <w:style w:type="paragraph" w:customStyle="1" w:styleId="PreformattedText">
    <w:name w:val="Preformatted Text"/>
    <w:basedOn w:val="prastasis"/>
    <w:rsid w:val="00017B00"/>
    <w:pPr>
      <w:suppressAutoHyphens/>
    </w:pPr>
    <w:rPr>
      <w:rFonts w:ascii="Courier New" w:hAnsi="Courier New" w:cs="Courier New"/>
      <w:sz w:val="20"/>
      <w:lang w:eastAsia="ar-SA"/>
    </w:rPr>
  </w:style>
  <w:style w:type="paragraph" w:customStyle="1" w:styleId="tin">
    <w:name w:val="tin"/>
    <w:basedOn w:val="prastasis"/>
    <w:rsid w:val="00017B00"/>
    <w:pPr>
      <w:spacing w:before="100" w:beforeAutospacing="1" w:after="100" w:afterAutospacing="1"/>
    </w:pPr>
    <w:rPr>
      <w:szCs w:val="24"/>
      <w:lang w:val="en-US"/>
    </w:rPr>
  </w:style>
  <w:style w:type="paragraph" w:customStyle="1" w:styleId="font5">
    <w:name w:val="font5"/>
    <w:basedOn w:val="prastasis"/>
    <w:rsid w:val="00017B00"/>
    <w:pPr>
      <w:spacing w:before="100" w:beforeAutospacing="1" w:after="100" w:afterAutospacing="1"/>
    </w:pPr>
    <w:rPr>
      <w:color w:val="0D0D0D"/>
      <w:sz w:val="18"/>
      <w:szCs w:val="18"/>
      <w:lang w:val="en-US"/>
    </w:rPr>
  </w:style>
  <w:style w:type="paragraph" w:customStyle="1" w:styleId="xl65">
    <w:name w:val="xl65"/>
    <w:basedOn w:val="prastasis"/>
    <w:rsid w:val="00017B00"/>
    <w:pPr>
      <w:spacing w:before="100" w:beforeAutospacing="1" w:after="100" w:afterAutospacing="1"/>
      <w:jc w:val="center"/>
    </w:pPr>
    <w:rPr>
      <w:szCs w:val="24"/>
      <w:lang w:val="en-US"/>
    </w:rPr>
  </w:style>
  <w:style w:type="paragraph" w:customStyle="1" w:styleId="xl66">
    <w:name w:val="xl66"/>
    <w:basedOn w:val="prastasis"/>
    <w:rsid w:val="00017B00"/>
    <w:pPr>
      <w:spacing w:before="100" w:beforeAutospacing="1" w:after="100" w:afterAutospacing="1"/>
    </w:pPr>
    <w:rPr>
      <w:szCs w:val="24"/>
      <w:lang w:val="en-US"/>
    </w:rPr>
  </w:style>
  <w:style w:type="paragraph" w:customStyle="1" w:styleId="xl67">
    <w:name w:val="xl67"/>
    <w:basedOn w:val="prastasis"/>
    <w:rsid w:val="00017B00"/>
    <w:pPr>
      <w:spacing w:before="100" w:beforeAutospacing="1" w:after="100" w:afterAutospacing="1"/>
      <w:textAlignment w:val="top"/>
    </w:pPr>
    <w:rPr>
      <w:szCs w:val="24"/>
      <w:lang w:val="en-US"/>
    </w:rPr>
  </w:style>
  <w:style w:type="paragraph" w:customStyle="1" w:styleId="xl68">
    <w:name w:val="xl68"/>
    <w:basedOn w:val="prastasis"/>
    <w:rsid w:val="00017B00"/>
    <w:pPr>
      <w:spacing w:before="100" w:beforeAutospacing="1" w:after="100" w:afterAutospacing="1"/>
      <w:textAlignment w:val="center"/>
    </w:pPr>
    <w:rPr>
      <w:color w:val="0D0D0D"/>
      <w:sz w:val="18"/>
      <w:szCs w:val="18"/>
      <w:lang w:val="en-US"/>
    </w:rPr>
  </w:style>
  <w:style w:type="paragraph" w:customStyle="1" w:styleId="xl69">
    <w:name w:val="xl69"/>
    <w:basedOn w:val="prastasis"/>
    <w:rsid w:val="00017B00"/>
    <w:pPr>
      <w:spacing w:before="100" w:beforeAutospacing="1" w:after="100" w:afterAutospacing="1"/>
      <w:jc w:val="center"/>
    </w:pPr>
    <w:rPr>
      <w:szCs w:val="24"/>
      <w:lang w:val="en-US"/>
    </w:rPr>
  </w:style>
  <w:style w:type="paragraph" w:customStyle="1" w:styleId="xl70">
    <w:name w:val="xl70"/>
    <w:basedOn w:val="prastasis"/>
    <w:rsid w:val="00017B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D0D0D"/>
      <w:sz w:val="18"/>
      <w:szCs w:val="18"/>
      <w:lang w:val="en-US"/>
    </w:rPr>
  </w:style>
  <w:style w:type="paragraph" w:customStyle="1" w:styleId="xl71">
    <w:name w:val="xl71"/>
    <w:basedOn w:val="prastasis"/>
    <w:rsid w:val="00017B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D0D0D"/>
      <w:sz w:val="18"/>
      <w:szCs w:val="18"/>
      <w:lang w:val="en-US"/>
    </w:rPr>
  </w:style>
  <w:style w:type="paragraph" w:customStyle="1" w:styleId="xl72">
    <w:name w:val="xl72"/>
    <w:basedOn w:val="prastasis"/>
    <w:rsid w:val="00017B0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D0D0D"/>
      <w:sz w:val="18"/>
      <w:szCs w:val="18"/>
      <w:lang w:val="en-US"/>
    </w:rPr>
  </w:style>
  <w:style w:type="paragraph" w:customStyle="1" w:styleId="xl73">
    <w:name w:val="xl73"/>
    <w:basedOn w:val="prastasis"/>
    <w:rsid w:val="00017B0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D0D0D"/>
      <w:sz w:val="18"/>
      <w:szCs w:val="18"/>
      <w:lang w:val="en-US"/>
    </w:rPr>
  </w:style>
  <w:style w:type="paragraph" w:customStyle="1" w:styleId="xl74">
    <w:name w:val="xl74"/>
    <w:basedOn w:val="prastasis"/>
    <w:rsid w:val="00017B00"/>
    <w:pPr>
      <w:pBdr>
        <w:top w:val="single" w:sz="4" w:space="0" w:color="auto"/>
        <w:left w:val="single" w:sz="4" w:space="0" w:color="auto"/>
        <w:right w:val="single" w:sz="4" w:space="0" w:color="auto"/>
      </w:pBdr>
      <w:spacing w:before="100" w:beforeAutospacing="1" w:after="100" w:afterAutospacing="1"/>
      <w:jc w:val="center"/>
      <w:textAlignment w:val="center"/>
    </w:pPr>
    <w:rPr>
      <w:color w:val="0D0D0D"/>
      <w:sz w:val="18"/>
      <w:szCs w:val="18"/>
      <w:lang w:val="en-US"/>
    </w:rPr>
  </w:style>
  <w:style w:type="paragraph" w:customStyle="1" w:styleId="xl75">
    <w:name w:val="xl75"/>
    <w:basedOn w:val="prastasis"/>
    <w:rsid w:val="00017B00"/>
    <w:pPr>
      <w:pBdr>
        <w:left w:val="single" w:sz="4" w:space="0" w:color="auto"/>
        <w:bottom w:val="single" w:sz="4" w:space="0" w:color="auto"/>
        <w:right w:val="single" w:sz="4" w:space="0" w:color="auto"/>
      </w:pBdr>
      <w:spacing w:before="100" w:beforeAutospacing="1" w:after="100" w:afterAutospacing="1"/>
      <w:jc w:val="center"/>
      <w:textAlignment w:val="top"/>
    </w:pPr>
    <w:rPr>
      <w:color w:val="0D0D0D"/>
      <w:sz w:val="18"/>
      <w:szCs w:val="18"/>
      <w:lang w:val="en-US"/>
    </w:rPr>
  </w:style>
  <w:style w:type="paragraph" w:customStyle="1" w:styleId="xl76">
    <w:name w:val="xl76"/>
    <w:basedOn w:val="prastasis"/>
    <w:rsid w:val="00017B00"/>
    <w:pPr>
      <w:pBdr>
        <w:left w:val="single" w:sz="4" w:space="0" w:color="auto"/>
        <w:bottom w:val="single" w:sz="4" w:space="0" w:color="auto"/>
        <w:right w:val="single" w:sz="4" w:space="0" w:color="auto"/>
      </w:pBdr>
      <w:spacing w:before="100" w:beforeAutospacing="1" w:after="100" w:afterAutospacing="1"/>
      <w:textAlignment w:val="top"/>
    </w:pPr>
    <w:rPr>
      <w:color w:val="0D0D0D"/>
      <w:sz w:val="18"/>
      <w:szCs w:val="18"/>
      <w:lang w:val="en-US"/>
    </w:rPr>
  </w:style>
  <w:style w:type="paragraph" w:customStyle="1" w:styleId="xl77">
    <w:name w:val="xl77"/>
    <w:basedOn w:val="prastasis"/>
    <w:rsid w:val="00017B00"/>
    <w:pPr>
      <w:pBdr>
        <w:left w:val="single" w:sz="4" w:space="0" w:color="auto"/>
        <w:bottom w:val="single" w:sz="4" w:space="0" w:color="auto"/>
        <w:right w:val="single" w:sz="4" w:space="0" w:color="auto"/>
      </w:pBdr>
      <w:spacing w:before="100" w:beforeAutospacing="1" w:after="100" w:afterAutospacing="1"/>
      <w:textAlignment w:val="center"/>
    </w:pPr>
    <w:rPr>
      <w:color w:val="0D0D0D"/>
      <w:sz w:val="18"/>
      <w:szCs w:val="18"/>
      <w:lang w:val="en-US"/>
    </w:rPr>
  </w:style>
  <w:style w:type="paragraph" w:customStyle="1" w:styleId="xl78">
    <w:name w:val="xl78"/>
    <w:basedOn w:val="prastasis"/>
    <w:rsid w:val="00017B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D0D0D"/>
      <w:sz w:val="16"/>
      <w:szCs w:val="16"/>
      <w:lang w:val="en-US"/>
    </w:rPr>
  </w:style>
  <w:style w:type="paragraph" w:customStyle="1" w:styleId="xl79">
    <w:name w:val="xl79"/>
    <w:basedOn w:val="prastasis"/>
    <w:rsid w:val="00017B00"/>
    <w:pPr>
      <w:pBdr>
        <w:top w:val="single" w:sz="4" w:space="0" w:color="auto"/>
        <w:left w:val="single" w:sz="4" w:space="0" w:color="auto"/>
        <w:right w:val="single" w:sz="4" w:space="0" w:color="auto"/>
      </w:pBdr>
      <w:spacing w:before="100" w:beforeAutospacing="1" w:after="100" w:afterAutospacing="1"/>
      <w:textAlignment w:val="top"/>
    </w:pPr>
    <w:rPr>
      <w:color w:val="0D0D0D"/>
      <w:sz w:val="18"/>
      <w:szCs w:val="18"/>
      <w:lang w:val="en-US"/>
    </w:rPr>
  </w:style>
  <w:style w:type="paragraph" w:customStyle="1" w:styleId="xl80">
    <w:name w:val="xl80"/>
    <w:basedOn w:val="prastasis"/>
    <w:rsid w:val="00017B00"/>
    <w:pPr>
      <w:pBdr>
        <w:top w:val="single" w:sz="4" w:space="0" w:color="auto"/>
        <w:left w:val="single" w:sz="4" w:space="0" w:color="auto"/>
        <w:right w:val="single" w:sz="4" w:space="0" w:color="auto"/>
      </w:pBdr>
      <w:spacing w:before="100" w:beforeAutospacing="1" w:after="100" w:afterAutospacing="1"/>
      <w:textAlignment w:val="center"/>
    </w:pPr>
    <w:rPr>
      <w:color w:val="0D0D0D"/>
      <w:sz w:val="18"/>
      <w:szCs w:val="18"/>
      <w:lang w:val="en-US"/>
    </w:rPr>
  </w:style>
  <w:style w:type="paragraph" w:customStyle="1" w:styleId="xl81">
    <w:name w:val="xl81"/>
    <w:basedOn w:val="prastasis"/>
    <w:rsid w:val="00017B00"/>
    <w:pPr>
      <w:pBdr>
        <w:left w:val="single" w:sz="4" w:space="0" w:color="auto"/>
        <w:bottom w:val="single" w:sz="4" w:space="0" w:color="auto"/>
        <w:right w:val="single" w:sz="4" w:space="0" w:color="auto"/>
      </w:pBdr>
      <w:spacing w:before="100" w:beforeAutospacing="1" w:after="100" w:afterAutospacing="1"/>
      <w:jc w:val="center"/>
      <w:textAlignment w:val="center"/>
    </w:pPr>
    <w:rPr>
      <w:color w:val="0D0D0D"/>
      <w:sz w:val="18"/>
      <w:szCs w:val="18"/>
      <w:lang w:val="en-US"/>
    </w:rPr>
  </w:style>
  <w:style w:type="paragraph" w:customStyle="1" w:styleId="xl82">
    <w:name w:val="xl82"/>
    <w:basedOn w:val="prastasis"/>
    <w:rsid w:val="00017B00"/>
    <w:pPr>
      <w:pBdr>
        <w:left w:val="single" w:sz="4" w:space="0" w:color="auto"/>
        <w:right w:val="single" w:sz="4" w:space="0" w:color="auto"/>
      </w:pBdr>
      <w:spacing w:before="100" w:beforeAutospacing="1" w:after="100" w:afterAutospacing="1"/>
      <w:textAlignment w:val="center"/>
    </w:pPr>
    <w:rPr>
      <w:color w:val="0D0D0D"/>
      <w:sz w:val="18"/>
      <w:szCs w:val="18"/>
      <w:lang w:val="en-US"/>
    </w:rPr>
  </w:style>
  <w:style w:type="paragraph" w:customStyle="1" w:styleId="xl83">
    <w:name w:val="xl83"/>
    <w:basedOn w:val="prastasis"/>
    <w:rsid w:val="00017B00"/>
    <w:pPr>
      <w:spacing w:before="100" w:beforeAutospacing="1" w:after="100" w:afterAutospacing="1"/>
      <w:textAlignment w:val="top"/>
    </w:pPr>
    <w:rPr>
      <w:color w:val="0D0D0D"/>
      <w:sz w:val="18"/>
      <w:szCs w:val="18"/>
      <w:lang w:val="en-US"/>
    </w:rPr>
  </w:style>
  <w:style w:type="paragraph" w:customStyle="1" w:styleId="xl84">
    <w:name w:val="xl84"/>
    <w:basedOn w:val="prastasis"/>
    <w:rsid w:val="00017B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color w:val="0D0D0D"/>
      <w:sz w:val="18"/>
      <w:szCs w:val="18"/>
      <w:lang w:val="en-US"/>
    </w:rPr>
  </w:style>
  <w:style w:type="paragraph" w:customStyle="1" w:styleId="xl85">
    <w:name w:val="xl85"/>
    <w:basedOn w:val="prastasis"/>
    <w:rsid w:val="00017B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632423"/>
      <w:sz w:val="18"/>
      <w:szCs w:val="18"/>
      <w:lang w:val="en-US"/>
    </w:rPr>
  </w:style>
  <w:style w:type="paragraph" w:customStyle="1" w:styleId="xl86">
    <w:name w:val="xl86"/>
    <w:basedOn w:val="prastasis"/>
    <w:rsid w:val="00017B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D0D0D"/>
      <w:sz w:val="10"/>
      <w:szCs w:val="10"/>
      <w:lang w:val="en-US"/>
    </w:rPr>
  </w:style>
  <w:style w:type="paragraph" w:customStyle="1" w:styleId="xl87">
    <w:name w:val="xl87"/>
    <w:basedOn w:val="prastasis"/>
    <w:rsid w:val="00017B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D0D0D"/>
      <w:sz w:val="20"/>
      <w:lang w:val="en-US"/>
    </w:rPr>
  </w:style>
  <w:style w:type="paragraph" w:customStyle="1" w:styleId="xl88">
    <w:name w:val="xl88"/>
    <w:basedOn w:val="prastasis"/>
    <w:rsid w:val="00017B00"/>
    <w:pPr>
      <w:pBdr>
        <w:top w:val="single" w:sz="4" w:space="0" w:color="auto"/>
        <w:bottom w:val="single" w:sz="4" w:space="0" w:color="auto"/>
        <w:right w:val="single" w:sz="4" w:space="0" w:color="auto"/>
      </w:pBdr>
      <w:spacing w:before="100" w:beforeAutospacing="1" w:after="100" w:afterAutospacing="1"/>
      <w:jc w:val="center"/>
      <w:textAlignment w:val="top"/>
    </w:pPr>
    <w:rPr>
      <w:color w:val="0D0D0D"/>
      <w:sz w:val="18"/>
      <w:szCs w:val="18"/>
      <w:lang w:val="en-US"/>
    </w:rPr>
  </w:style>
  <w:style w:type="paragraph" w:customStyle="1" w:styleId="xl89">
    <w:name w:val="xl89"/>
    <w:basedOn w:val="prastasis"/>
    <w:rsid w:val="00017B00"/>
    <w:pPr>
      <w:pBdr>
        <w:top w:val="single" w:sz="4" w:space="0" w:color="auto"/>
        <w:bottom w:val="single" w:sz="4" w:space="0" w:color="auto"/>
        <w:right w:val="single" w:sz="4" w:space="0" w:color="auto"/>
      </w:pBdr>
      <w:spacing w:before="100" w:beforeAutospacing="1" w:after="100" w:afterAutospacing="1"/>
      <w:jc w:val="center"/>
      <w:textAlignment w:val="center"/>
    </w:pPr>
    <w:rPr>
      <w:color w:val="0D0D0D"/>
      <w:sz w:val="18"/>
      <w:szCs w:val="18"/>
      <w:lang w:val="en-US"/>
    </w:rPr>
  </w:style>
  <w:style w:type="paragraph" w:customStyle="1" w:styleId="xl90">
    <w:name w:val="xl90"/>
    <w:basedOn w:val="prastasis"/>
    <w:rsid w:val="00017B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D0D0D"/>
      <w:sz w:val="18"/>
      <w:szCs w:val="18"/>
      <w:lang w:val="en-US"/>
    </w:rPr>
  </w:style>
  <w:style w:type="paragraph" w:customStyle="1" w:styleId="xl91">
    <w:name w:val="xl91"/>
    <w:basedOn w:val="prastasis"/>
    <w:rsid w:val="00017B00"/>
    <w:pPr>
      <w:pBdr>
        <w:top w:val="single" w:sz="4" w:space="0" w:color="auto"/>
        <w:right w:val="single" w:sz="4" w:space="0" w:color="auto"/>
      </w:pBdr>
      <w:spacing w:before="100" w:beforeAutospacing="1" w:after="100" w:afterAutospacing="1"/>
      <w:jc w:val="center"/>
      <w:textAlignment w:val="center"/>
    </w:pPr>
    <w:rPr>
      <w:color w:val="0D0D0D"/>
      <w:sz w:val="18"/>
      <w:szCs w:val="18"/>
      <w:lang w:val="en-US"/>
    </w:rPr>
  </w:style>
  <w:style w:type="paragraph" w:customStyle="1" w:styleId="xl92">
    <w:name w:val="xl92"/>
    <w:basedOn w:val="prastasis"/>
    <w:rsid w:val="00017B00"/>
    <w:pPr>
      <w:pBdr>
        <w:left w:val="single" w:sz="4" w:space="0" w:color="auto"/>
        <w:right w:val="single" w:sz="4" w:space="0" w:color="auto"/>
      </w:pBdr>
      <w:spacing w:before="100" w:beforeAutospacing="1" w:after="100" w:afterAutospacing="1"/>
      <w:textAlignment w:val="center"/>
    </w:pPr>
    <w:rPr>
      <w:color w:val="0D0D0D"/>
      <w:sz w:val="16"/>
      <w:szCs w:val="16"/>
      <w:lang w:val="en-US"/>
    </w:rPr>
  </w:style>
  <w:style w:type="paragraph" w:customStyle="1" w:styleId="xl93">
    <w:name w:val="xl93"/>
    <w:basedOn w:val="prastasis"/>
    <w:rsid w:val="00017B00"/>
    <w:pPr>
      <w:pBdr>
        <w:left w:val="single" w:sz="4" w:space="0" w:color="auto"/>
        <w:right w:val="single" w:sz="4" w:space="0" w:color="auto"/>
      </w:pBdr>
      <w:spacing w:before="100" w:beforeAutospacing="1" w:after="100" w:afterAutospacing="1"/>
      <w:textAlignment w:val="top"/>
    </w:pPr>
    <w:rPr>
      <w:szCs w:val="24"/>
      <w:lang w:val="en-US"/>
    </w:rPr>
  </w:style>
  <w:style w:type="paragraph" w:customStyle="1" w:styleId="xl94">
    <w:name w:val="xl94"/>
    <w:basedOn w:val="prastasis"/>
    <w:rsid w:val="00017B00"/>
    <w:pPr>
      <w:pBdr>
        <w:left w:val="single" w:sz="4" w:space="0" w:color="auto"/>
        <w:right w:val="single" w:sz="4" w:space="0" w:color="auto"/>
      </w:pBdr>
      <w:spacing w:before="100" w:beforeAutospacing="1" w:after="100" w:afterAutospacing="1"/>
      <w:textAlignment w:val="center"/>
    </w:pPr>
    <w:rPr>
      <w:b/>
      <w:bCs/>
      <w:i/>
      <w:iCs/>
      <w:color w:val="0D0D0D"/>
      <w:sz w:val="18"/>
      <w:szCs w:val="18"/>
      <w:lang w:val="en-US"/>
    </w:rPr>
  </w:style>
  <w:style w:type="paragraph" w:customStyle="1" w:styleId="xl95">
    <w:name w:val="xl95"/>
    <w:basedOn w:val="prastasis"/>
    <w:rsid w:val="00017B00"/>
    <w:pPr>
      <w:pBdr>
        <w:left w:val="single" w:sz="4" w:space="0" w:color="auto"/>
        <w:right w:val="single" w:sz="4" w:space="0" w:color="auto"/>
      </w:pBdr>
      <w:spacing w:before="100" w:beforeAutospacing="1" w:after="100" w:afterAutospacing="1"/>
      <w:textAlignment w:val="center"/>
    </w:pPr>
    <w:rPr>
      <w:color w:val="0D0D0D"/>
      <w:sz w:val="14"/>
      <w:szCs w:val="14"/>
      <w:lang w:val="en-US"/>
    </w:rPr>
  </w:style>
  <w:style w:type="paragraph" w:customStyle="1" w:styleId="xl96">
    <w:name w:val="xl96"/>
    <w:basedOn w:val="prastasis"/>
    <w:rsid w:val="00017B00"/>
    <w:pPr>
      <w:pBdr>
        <w:bottom w:val="single" w:sz="4" w:space="0" w:color="auto"/>
        <w:right w:val="single" w:sz="4" w:space="0" w:color="auto"/>
      </w:pBdr>
      <w:spacing w:before="100" w:beforeAutospacing="1" w:after="100" w:afterAutospacing="1"/>
      <w:textAlignment w:val="top"/>
    </w:pPr>
    <w:rPr>
      <w:szCs w:val="24"/>
      <w:lang w:val="en-US"/>
    </w:rPr>
  </w:style>
  <w:style w:type="paragraph" w:customStyle="1" w:styleId="xl97">
    <w:name w:val="xl97"/>
    <w:basedOn w:val="prastasis"/>
    <w:rsid w:val="00017B00"/>
    <w:pPr>
      <w:spacing w:before="100" w:beforeAutospacing="1" w:after="100" w:afterAutospacing="1"/>
      <w:textAlignment w:val="center"/>
    </w:pPr>
    <w:rPr>
      <w:color w:val="0D0D0D"/>
      <w:sz w:val="17"/>
      <w:szCs w:val="17"/>
      <w:lang w:val="en-US"/>
    </w:rPr>
  </w:style>
  <w:style w:type="paragraph" w:customStyle="1" w:styleId="xl98">
    <w:name w:val="xl98"/>
    <w:basedOn w:val="prastasis"/>
    <w:rsid w:val="00017B00"/>
    <w:pPr>
      <w:pBdr>
        <w:left w:val="single" w:sz="4" w:space="0" w:color="auto"/>
        <w:right w:val="single" w:sz="4" w:space="0" w:color="auto"/>
      </w:pBdr>
      <w:spacing w:before="100" w:beforeAutospacing="1" w:after="100" w:afterAutospacing="1"/>
      <w:jc w:val="center"/>
      <w:textAlignment w:val="center"/>
    </w:pPr>
    <w:rPr>
      <w:color w:val="0D0D0D"/>
      <w:sz w:val="18"/>
      <w:szCs w:val="18"/>
      <w:lang w:val="en-US"/>
    </w:rPr>
  </w:style>
  <w:style w:type="paragraph" w:customStyle="1" w:styleId="xl99">
    <w:name w:val="xl99"/>
    <w:basedOn w:val="prastasis"/>
    <w:rsid w:val="00017B00"/>
    <w:pPr>
      <w:pBdr>
        <w:left w:val="single" w:sz="4" w:space="0" w:color="auto"/>
        <w:right w:val="single" w:sz="4" w:space="0" w:color="auto"/>
      </w:pBdr>
      <w:spacing w:before="100" w:beforeAutospacing="1" w:after="100" w:afterAutospacing="1"/>
      <w:jc w:val="center"/>
      <w:textAlignment w:val="center"/>
    </w:pPr>
    <w:rPr>
      <w:color w:val="0D0D0D"/>
      <w:sz w:val="17"/>
      <w:szCs w:val="17"/>
      <w:lang w:val="en-US"/>
    </w:rPr>
  </w:style>
  <w:style w:type="paragraph" w:customStyle="1" w:styleId="xl100">
    <w:name w:val="xl100"/>
    <w:basedOn w:val="prastasis"/>
    <w:rsid w:val="00017B00"/>
    <w:pPr>
      <w:pBdr>
        <w:left w:val="single" w:sz="4" w:space="0" w:color="auto"/>
        <w:right w:val="single" w:sz="4" w:space="0" w:color="auto"/>
      </w:pBdr>
      <w:spacing w:before="100" w:beforeAutospacing="1" w:after="100" w:afterAutospacing="1"/>
      <w:jc w:val="center"/>
      <w:textAlignment w:val="center"/>
    </w:pPr>
    <w:rPr>
      <w:color w:val="0D0D0D"/>
      <w:sz w:val="16"/>
      <w:szCs w:val="16"/>
      <w:lang w:val="en-US"/>
    </w:rPr>
  </w:style>
  <w:style w:type="paragraph" w:customStyle="1" w:styleId="xl101">
    <w:name w:val="xl101"/>
    <w:basedOn w:val="prastasis"/>
    <w:rsid w:val="00017B00"/>
    <w:pPr>
      <w:pBdr>
        <w:bottom w:val="single" w:sz="4" w:space="0" w:color="auto"/>
        <w:right w:val="single" w:sz="4" w:space="0" w:color="auto"/>
      </w:pBdr>
      <w:spacing w:before="100" w:beforeAutospacing="1" w:after="100" w:afterAutospacing="1"/>
      <w:textAlignment w:val="center"/>
    </w:pPr>
    <w:rPr>
      <w:color w:val="0D0D0D"/>
      <w:sz w:val="18"/>
      <w:szCs w:val="18"/>
      <w:lang w:val="en-US"/>
    </w:rPr>
  </w:style>
  <w:style w:type="paragraph" w:customStyle="1" w:styleId="xl102">
    <w:name w:val="xl102"/>
    <w:basedOn w:val="prastasis"/>
    <w:rsid w:val="00017B00"/>
    <w:pPr>
      <w:pBdr>
        <w:left w:val="single" w:sz="4" w:space="0" w:color="auto"/>
        <w:bottom w:val="single" w:sz="4" w:space="0" w:color="auto"/>
        <w:right w:val="single" w:sz="4" w:space="0" w:color="auto"/>
      </w:pBdr>
      <w:spacing w:before="100" w:beforeAutospacing="1" w:after="100" w:afterAutospacing="1"/>
      <w:textAlignment w:val="center"/>
    </w:pPr>
    <w:rPr>
      <w:b/>
      <w:bCs/>
      <w:i/>
      <w:iCs/>
      <w:color w:val="0D0D0D"/>
      <w:sz w:val="18"/>
      <w:szCs w:val="18"/>
      <w:lang w:val="en-US"/>
    </w:rPr>
  </w:style>
  <w:style w:type="paragraph" w:customStyle="1" w:styleId="xl103">
    <w:name w:val="xl103"/>
    <w:basedOn w:val="prastasis"/>
    <w:rsid w:val="00017B00"/>
    <w:pPr>
      <w:pBdr>
        <w:left w:val="single" w:sz="4" w:space="0" w:color="auto"/>
        <w:bottom w:val="single" w:sz="4" w:space="0" w:color="auto"/>
        <w:right w:val="single" w:sz="4" w:space="0" w:color="auto"/>
      </w:pBdr>
      <w:spacing w:before="100" w:beforeAutospacing="1" w:after="100" w:afterAutospacing="1"/>
      <w:textAlignment w:val="center"/>
    </w:pPr>
    <w:rPr>
      <w:color w:val="0D0D0D"/>
      <w:sz w:val="16"/>
      <w:szCs w:val="16"/>
      <w:lang w:val="en-US"/>
    </w:rPr>
  </w:style>
  <w:style w:type="paragraph" w:customStyle="1" w:styleId="xl104">
    <w:name w:val="xl104"/>
    <w:basedOn w:val="prastasis"/>
    <w:rsid w:val="00017B00"/>
    <w:pPr>
      <w:pBdr>
        <w:bottom w:val="single" w:sz="4" w:space="0" w:color="auto"/>
        <w:right w:val="single" w:sz="4" w:space="0" w:color="auto"/>
      </w:pBdr>
      <w:spacing w:before="100" w:beforeAutospacing="1" w:after="100" w:afterAutospacing="1"/>
      <w:textAlignment w:val="center"/>
    </w:pPr>
    <w:rPr>
      <w:color w:val="0D0D0D"/>
      <w:sz w:val="17"/>
      <w:szCs w:val="17"/>
      <w:lang w:val="en-US"/>
    </w:rPr>
  </w:style>
  <w:style w:type="paragraph" w:customStyle="1" w:styleId="xl105">
    <w:name w:val="xl105"/>
    <w:basedOn w:val="prastasis"/>
    <w:rsid w:val="00017B00"/>
    <w:pPr>
      <w:pBdr>
        <w:left w:val="single" w:sz="4" w:space="0" w:color="auto"/>
        <w:bottom w:val="single" w:sz="4" w:space="0" w:color="auto"/>
        <w:right w:val="single" w:sz="4" w:space="0" w:color="auto"/>
      </w:pBdr>
      <w:spacing w:before="100" w:beforeAutospacing="1" w:after="100" w:afterAutospacing="1"/>
      <w:textAlignment w:val="center"/>
    </w:pPr>
    <w:rPr>
      <w:color w:val="0D0D0D"/>
      <w:sz w:val="17"/>
      <w:szCs w:val="17"/>
      <w:lang w:val="en-US"/>
    </w:rPr>
  </w:style>
  <w:style w:type="paragraph" w:customStyle="1" w:styleId="xl106">
    <w:name w:val="xl106"/>
    <w:basedOn w:val="prastasis"/>
    <w:rsid w:val="00017B00"/>
    <w:pPr>
      <w:pBdr>
        <w:top w:val="single" w:sz="4" w:space="0" w:color="auto"/>
        <w:left w:val="single" w:sz="4" w:space="0" w:color="auto"/>
        <w:right w:val="single" w:sz="4" w:space="0" w:color="auto"/>
      </w:pBdr>
      <w:spacing w:before="100" w:beforeAutospacing="1" w:after="100" w:afterAutospacing="1"/>
      <w:jc w:val="center"/>
      <w:textAlignment w:val="center"/>
    </w:pPr>
    <w:rPr>
      <w:color w:val="0D0D0D"/>
      <w:sz w:val="18"/>
      <w:szCs w:val="18"/>
      <w:lang w:val="en-US"/>
    </w:rPr>
  </w:style>
  <w:style w:type="paragraph" w:customStyle="1" w:styleId="xl107">
    <w:name w:val="xl107"/>
    <w:basedOn w:val="prastasis"/>
    <w:rsid w:val="00017B00"/>
    <w:pPr>
      <w:pBdr>
        <w:left w:val="single" w:sz="4" w:space="0" w:color="auto"/>
        <w:bottom w:val="single" w:sz="4" w:space="0" w:color="auto"/>
        <w:right w:val="single" w:sz="4" w:space="0" w:color="auto"/>
      </w:pBdr>
      <w:spacing w:before="100" w:beforeAutospacing="1" w:after="100" w:afterAutospacing="1"/>
      <w:jc w:val="center"/>
      <w:textAlignment w:val="center"/>
    </w:pPr>
    <w:rPr>
      <w:color w:val="0D0D0D"/>
      <w:sz w:val="17"/>
      <w:szCs w:val="17"/>
      <w:lang w:val="en-US"/>
    </w:rPr>
  </w:style>
  <w:style w:type="paragraph" w:customStyle="1" w:styleId="xl108">
    <w:name w:val="xl108"/>
    <w:basedOn w:val="prastasis"/>
    <w:rsid w:val="00017B00"/>
    <w:pPr>
      <w:pBdr>
        <w:top w:val="single" w:sz="4" w:space="0" w:color="auto"/>
        <w:left w:val="single" w:sz="4" w:space="0" w:color="auto"/>
        <w:right w:val="single" w:sz="4" w:space="0" w:color="auto"/>
      </w:pBdr>
      <w:spacing w:before="100" w:beforeAutospacing="1" w:after="100" w:afterAutospacing="1"/>
      <w:jc w:val="center"/>
      <w:textAlignment w:val="center"/>
    </w:pPr>
    <w:rPr>
      <w:color w:val="0D0D0D"/>
      <w:sz w:val="17"/>
      <w:szCs w:val="17"/>
      <w:lang w:val="en-US"/>
    </w:rPr>
  </w:style>
  <w:style w:type="paragraph" w:customStyle="1" w:styleId="xl109">
    <w:name w:val="xl109"/>
    <w:basedOn w:val="prastasis"/>
    <w:rsid w:val="00017B00"/>
    <w:pPr>
      <w:pBdr>
        <w:top w:val="single" w:sz="4" w:space="0" w:color="auto"/>
        <w:right w:val="single" w:sz="4" w:space="0" w:color="auto"/>
      </w:pBdr>
      <w:spacing w:before="100" w:beforeAutospacing="1" w:after="100" w:afterAutospacing="1"/>
      <w:textAlignment w:val="center"/>
    </w:pPr>
    <w:rPr>
      <w:color w:val="0D0D0D"/>
      <w:sz w:val="17"/>
      <w:szCs w:val="17"/>
      <w:lang w:val="en-US"/>
    </w:rPr>
  </w:style>
  <w:style w:type="paragraph" w:customStyle="1" w:styleId="xl110">
    <w:name w:val="xl110"/>
    <w:basedOn w:val="prastasis"/>
    <w:rsid w:val="00017B00"/>
    <w:pPr>
      <w:pBdr>
        <w:top w:val="single" w:sz="4" w:space="0" w:color="auto"/>
        <w:bottom w:val="single" w:sz="4" w:space="0" w:color="auto"/>
        <w:right w:val="single" w:sz="4" w:space="0" w:color="auto"/>
      </w:pBdr>
      <w:spacing w:before="100" w:beforeAutospacing="1" w:after="100" w:afterAutospacing="1"/>
      <w:textAlignment w:val="center"/>
    </w:pPr>
    <w:rPr>
      <w:color w:val="0D0D0D"/>
      <w:sz w:val="18"/>
      <w:szCs w:val="18"/>
      <w:lang w:val="en-US"/>
    </w:rPr>
  </w:style>
  <w:style w:type="paragraph" w:customStyle="1" w:styleId="xl111">
    <w:name w:val="xl111"/>
    <w:basedOn w:val="prastasis"/>
    <w:rsid w:val="00017B00"/>
    <w:pPr>
      <w:pBdr>
        <w:left w:val="single" w:sz="4" w:space="0" w:color="auto"/>
        <w:right w:val="single" w:sz="4" w:space="0" w:color="auto"/>
      </w:pBdr>
      <w:spacing w:before="100" w:beforeAutospacing="1" w:after="100" w:afterAutospacing="1"/>
      <w:jc w:val="center"/>
      <w:textAlignment w:val="top"/>
    </w:pPr>
    <w:rPr>
      <w:color w:val="0D0D0D"/>
      <w:sz w:val="18"/>
      <w:szCs w:val="18"/>
      <w:lang w:val="en-US"/>
    </w:rPr>
  </w:style>
  <w:style w:type="paragraph" w:customStyle="1" w:styleId="xl112">
    <w:name w:val="xl112"/>
    <w:basedOn w:val="prastasis"/>
    <w:rsid w:val="00017B00"/>
    <w:pPr>
      <w:pBdr>
        <w:left w:val="single" w:sz="4" w:space="0" w:color="auto"/>
        <w:right w:val="single" w:sz="4" w:space="0" w:color="auto"/>
      </w:pBdr>
      <w:spacing w:before="100" w:beforeAutospacing="1" w:after="100" w:afterAutospacing="1"/>
      <w:textAlignment w:val="center"/>
    </w:pPr>
    <w:rPr>
      <w:color w:val="0D0D0D"/>
      <w:sz w:val="17"/>
      <w:szCs w:val="17"/>
      <w:lang w:val="en-US"/>
    </w:rPr>
  </w:style>
  <w:style w:type="paragraph" w:customStyle="1" w:styleId="xl113">
    <w:name w:val="xl113"/>
    <w:basedOn w:val="prastasis"/>
    <w:rsid w:val="00017B00"/>
    <w:pPr>
      <w:pBdr>
        <w:bottom w:val="single" w:sz="4" w:space="0" w:color="auto"/>
        <w:right w:val="single" w:sz="4" w:space="0" w:color="auto"/>
      </w:pBdr>
      <w:spacing w:before="100" w:beforeAutospacing="1" w:after="100" w:afterAutospacing="1"/>
      <w:textAlignment w:val="center"/>
    </w:pPr>
    <w:rPr>
      <w:color w:val="FF0000"/>
      <w:sz w:val="18"/>
      <w:szCs w:val="18"/>
      <w:lang w:val="en-US"/>
    </w:rPr>
  </w:style>
  <w:style w:type="paragraph" w:customStyle="1" w:styleId="xl114">
    <w:name w:val="xl114"/>
    <w:basedOn w:val="prastasis"/>
    <w:rsid w:val="00017B00"/>
    <w:pPr>
      <w:pBdr>
        <w:left w:val="single" w:sz="4" w:space="0" w:color="auto"/>
        <w:bottom w:val="single" w:sz="4" w:space="0" w:color="auto"/>
        <w:right w:val="single" w:sz="4" w:space="0" w:color="auto"/>
      </w:pBdr>
      <w:spacing w:before="100" w:beforeAutospacing="1" w:after="100" w:afterAutospacing="1"/>
      <w:jc w:val="center"/>
      <w:textAlignment w:val="center"/>
    </w:pPr>
    <w:rPr>
      <w:color w:val="0D0D0D"/>
      <w:sz w:val="16"/>
      <w:szCs w:val="16"/>
      <w:lang w:val="en-US"/>
    </w:rPr>
  </w:style>
  <w:style w:type="paragraph" w:customStyle="1" w:styleId="xl115">
    <w:name w:val="xl115"/>
    <w:basedOn w:val="prastasis"/>
    <w:rsid w:val="00017B0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D0D0D"/>
      <w:sz w:val="17"/>
      <w:szCs w:val="17"/>
      <w:lang w:val="en-US"/>
    </w:rPr>
  </w:style>
  <w:style w:type="paragraph" w:customStyle="1" w:styleId="xl116">
    <w:name w:val="xl116"/>
    <w:basedOn w:val="prastasis"/>
    <w:rsid w:val="00017B00"/>
    <w:pPr>
      <w:pBdr>
        <w:right w:val="single" w:sz="4" w:space="0" w:color="auto"/>
      </w:pBdr>
      <w:spacing w:before="100" w:beforeAutospacing="1" w:after="100" w:afterAutospacing="1"/>
      <w:textAlignment w:val="top"/>
    </w:pPr>
    <w:rPr>
      <w:szCs w:val="24"/>
      <w:lang w:val="en-US"/>
    </w:rPr>
  </w:style>
  <w:style w:type="paragraph" w:customStyle="1" w:styleId="xl117">
    <w:name w:val="xl117"/>
    <w:basedOn w:val="prastasis"/>
    <w:rsid w:val="00017B00"/>
    <w:pPr>
      <w:pBdr>
        <w:top w:val="single" w:sz="4" w:space="0" w:color="auto"/>
        <w:left w:val="single" w:sz="4" w:space="0" w:color="auto"/>
        <w:right w:val="single" w:sz="4" w:space="0" w:color="auto"/>
      </w:pBdr>
      <w:spacing w:before="100" w:beforeAutospacing="1" w:after="100" w:afterAutospacing="1"/>
      <w:textAlignment w:val="center"/>
    </w:pPr>
    <w:rPr>
      <w:color w:val="0D0D0D"/>
      <w:sz w:val="16"/>
      <w:szCs w:val="16"/>
      <w:lang w:val="en-US"/>
    </w:rPr>
  </w:style>
  <w:style w:type="paragraph" w:customStyle="1" w:styleId="xl118">
    <w:name w:val="xl118"/>
    <w:basedOn w:val="prastasis"/>
    <w:rsid w:val="00017B00"/>
    <w:pPr>
      <w:pBdr>
        <w:top w:val="single" w:sz="4" w:space="0" w:color="auto"/>
        <w:left w:val="single" w:sz="4" w:space="0" w:color="auto"/>
        <w:right w:val="single" w:sz="4" w:space="0" w:color="auto"/>
      </w:pBdr>
      <w:spacing w:before="100" w:beforeAutospacing="1" w:after="100" w:afterAutospacing="1"/>
      <w:textAlignment w:val="top"/>
    </w:pPr>
    <w:rPr>
      <w:color w:val="0D0D0D"/>
      <w:sz w:val="14"/>
      <w:szCs w:val="14"/>
      <w:lang w:val="en-US"/>
    </w:rPr>
  </w:style>
  <w:style w:type="paragraph" w:customStyle="1" w:styleId="xl119">
    <w:name w:val="xl119"/>
    <w:basedOn w:val="prastasis"/>
    <w:rsid w:val="00017B00"/>
    <w:pPr>
      <w:pBdr>
        <w:left w:val="single" w:sz="4" w:space="0" w:color="auto"/>
        <w:bottom w:val="single" w:sz="4" w:space="0" w:color="auto"/>
        <w:right w:val="single" w:sz="4" w:space="0" w:color="auto"/>
      </w:pBdr>
      <w:spacing w:before="100" w:beforeAutospacing="1" w:after="100" w:afterAutospacing="1"/>
      <w:textAlignment w:val="top"/>
    </w:pPr>
    <w:rPr>
      <w:color w:val="0D0D0D"/>
      <w:sz w:val="14"/>
      <w:szCs w:val="14"/>
      <w:lang w:val="en-US"/>
    </w:rPr>
  </w:style>
  <w:style w:type="paragraph" w:customStyle="1" w:styleId="xl120">
    <w:name w:val="xl120"/>
    <w:basedOn w:val="prastasis"/>
    <w:rsid w:val="00017B00"/>
    <w:pPr>
      <w:pBdr>
        <w:left w:val="single" w:sz="4" w:space="0" w:color="auto"/>
        <w:right w:val="single" w:sz="4" w:space="0" w:color="auto"/>
      </w:pBdr>
      <w:spacing w:before="100" w:beforeAutospacing="1" w:after="100" w:afterAutospacing="1"/>
      <w:textAlignment w:val="top"/>
    </w:pPr>
    <w:rPr>
      <w:color w:val="0D0D0D"/>
      <w:sz w:val="18"/>
      <w:szCs w:val="18"/>
      <w:lang w:val="en-US"/>
    </w:rPr>
  </w:style>
  <w:style w:type="paragraph" w:styleId="Turinys1">
    <w:name w:val="toc 1"/>
    <w:basedOn w:val="prastasis"/>
    <w:next w:val="prastasis"/>
    <w:autoRedefine/>
    <w:qFormat/>
    <w:rsid w:val="00017B00"/>
    <w:pPr>
      <w:spacing w:before="360"/>
    </w:pPr>
    <w:rPr>
      <w:rFonts w:ascii="Cambria" w:hAnsi="Cambria"/>
      <w:b/>
      <w:bCs/>
      <w:caps/>
      <w:szCs w:val="24"/>
      <w:lang w:eastAsia="lt-LT"/>
    </w:rPr>
  </w:style>
  <w:style w:type="paragraph" w:styleId="Turinys2">
    <w:name w:val="toc 2"/>
    <w:basedOn w:val="prastasis"/>
    <w:next w:val="prastasis"/>
    <w:autoRedefine/>
    <w:uiPriority w:val="39"/>
    <w:qFormat/>
    <w:rsid w:val="00017B00"/>
    <w:pPr>
      <w:tabs>
        <w:tab w:val="left" w:pos="284"/>
        <w:tab w:val="right" w:leader="dot" w:pos="9962"/>
      </w:tabs>
      <w:spacing w:before="240"/>
    </w:pPr>
    <w:rPr>
      <w:rFonts w:ascii="Calibri" w:hAnsi="Calibri" w:cs="Calibri"/>
      <w:b/>
      <w:bCs/>
      <w:sz w:val="20"/>
      <w:lang w:eastAsia="lt-LT"/>
    </w:rPr>
  </w:style>
  <w:style w:type="paragraph" w:styleId="Turinys3">
    <w:name w:val="toc 3"/>
    <w:basedOn w:val="prastasis"/>
    <w:next w:val="prastasis"/>
    <w:autoRedefine/>
    <w:uiPriority w:val="39"/>
    <w:qFormat/>
    <w:rsid w:val="00017B00"/>
    <w:pPr>
      <w:ind w:left="240"/>
    </w:pPr>
    <w:rPr>
      <w:rFonts w:ascii="Calibri" w:hAnsi="Calibri" w:cs="Calibri"/>
      <w:sz w:val="20"/>
      <w:lang w:eastAsia="lt-LT"/>
    </w:rPr>
  </w:style>
  <w:style w:type="paragraph" w:styleId="Turinys4">
    <w:name w:val="toc 4"/>
    <w:basedOn w:val="prastasis"/>
    <w:next w:val="prastasis"/>
    <w:autoRedefine/>
    <w:uiPriority w:val="39"/>
    <w:rsid w:val="00017B00"/>
    <w:pPr>
      <w:ind w:left="480"/>
    </w:pPr>
    <w:rPr>
      <w:rFonts w:ascii="Calibri" w:hAnsi="Calibri" w:cs="Calibri"/>
      <w:sz w:val="20"/>
      <w:lang w:eastAsia="lt-LT"/>
    </w:rPr>
  </w:style>
  <w:style w:type="paragraph" w:styleId="Turinys5">
    <w:name w:val="toc 5"/>
    <w:basedOn w:val="prastasis"/>
    <w:next w:val="prastasis"/>
    <w:autoRedefine/>
    <w:uiPriority w:val="39"/>
    <w:rsid w:val="00017B00"/>
    <w:pPr>
      <w:ind w:left="720"/>
    </w:pPr>
    <w:rPr>
      <w:rFonts w:ascii="Calibri" w:hAnsi="Calibri" w:cs="Calibri"/>
      <w:sz w:val="20"/>
      <w:lang w:eastAsia="lt-LT"/>
    </w:rPr>
  </w:style>
  <w:style w:type="paragraph" w:styleId="Turinys6">
    <w:name w:val="toc 6"/>
    <w:basedOn w:val="prastasis"/>
    <w:next w:val="prastasis"/>
    <w:autoRedefine/>
    <w:uiPriority w:val="39"/>
    <w:rsid w:val="00017B00"/>
    <w:pPr>
      <w:ind w:left="960"/>
    </w:pPr>
    <w:rPr>
      <w:rFonts w:ascii="Calibri" w:hAnsi="Calibri" w:cs="Calibri"/>
      <w:sz w:val="20"/>
      <w:lang w:eastAsia="lt-LT"/>
    </w:rPr>
  </w:style>
  <w:style w:type="paragraph" w:styleId="Turinys7">
    <w:name w:val="toc 7"/>
    <w:basedOn w:val="prastasis"/>
    <w:next w:val="prastasis"/>
    <w:autoRedefine/>
    <w:uiPriority w:val="39"/>
    <w:rsid w:val="00017B00"/>
    <w:pPr>
      <w:ind w:left="1200"/>
    </w:pPr>
    <w:rPr>
      <w:rFonts w:ascii="Calibri" w:hAnsi="Calibri" w:cs="Calibri"/>
      <w:sz w:val="20"/>
      <w:lang w:eastAsia="lt-LT"/>
    </w:rPr>
  </w:style>
  <w:style w:type="paragraph" w:styleId="Turinys8">
    <w:name w:val="toc 8"/>
    <w:basedOn w:val="prastasis"/>
    <w:next w:val="prastasis"/>
    <w:autoRedefine/>
    <w:uiPriority w:val="39"/>
    <w:rsid w:val="00017B00"/>
    <w:pPr>
      <w:ind w:left="1440"/>
    </w:pPr>
    <w:rPr>
      <w:rFonts w:ascii="Calibri" w:hAnsi="Calibri" w:cs="Calibri"/>
      <w:sz w:val="20"/>
      <w:lang w:eastAsia="lt-LT"/>
    </w:rPr>
  </w:style>
  <w:style w:type="paragraph" w:styleId="Turinys9">
    <w:name w:val="toc 9"/>
    <w:basedOn w:val="prastasis"/>
    <w:next w:val="prastasis"/>
    <w:autoRedefine/>
    <w:uiPriority w:val="39"/>
    <w:rsid w:val="00017B00"/>
    <w:pPr>
      <w:ind w:left="1680"/>
    </w:pPr>
    <w:rPr>
      <w:rFonts w:ascii="Calibri" w:hAnsi="Calibri" w:cs="Calibri"/>
      <w:sz w:val="20"/>
      <w:lang w:eastAsia="lt-LT"/>
    </w:rPr>
  </w:style>
  <w:style w:type="character" w:styleId="Komentaronuoroda">
    <w:name w:val="annotation reference"/>
    <w:rsid w:val="00017B00"/>
    <w:rPr>
      <w:sz w:val="16"/>
      <w:szCs w:val="16"/>
    </w:rPr>
  </w:style>
  <w:style w:type="paragraph" w:styleId="Komentarotekstas">
    <w:name w:val="annotation text"/>
    <w:basedOn w:val="prastasis"/>
    <w:link w:val="KomentarotekstasDiagrama"/>
    <w:rsid w:val="00017B00"/>
    <w:rPr>
      <w:sz w:val="20"/>
      <w:lang w:eastAsia="lt-LT"/>
    </w:rPr>
  </w:style>
  <w:style w:type="character" w:customStyle="1" w:styleId="KomentarotekstasDiagrama">
    <w:name w:val="Komentaro tekstas Diagrama"/>
    <w:basedOn w:val="Numatytasispastraiposriftas"/>
    <w:link w:val="Komentarotekstas"/>
    <w:rsid w:val="00017B00"/>
    <w:rPr>
      <w:rFonts w:ascii="Times New Roman" w:eastAsia="Times New Roman" w:hAnsi="Times New Roman" w:cs="Times New Roman"/>
      <w:sz w:val="20"/>
      <w:szCs w:val="20"/>
      <w:lang w:val="lt-LT" w:eastAsia="lt-LT"/>
    </w:rPr>
  </w:style>
  <w:style w:type="paragraph" w:styleId="Komentarotema">
    <w:name w:val="annotation subject"/>
    <w:basedOn w:val="Komentarotekstas"/>
    <w:next w:val="Komentarotekstas"/>
    <w:link w:val="KomentarotemaDiagrama"/>
    <w:rsid w:val="00017B00"/>
    <w:rPr>
      <w:b/>
      <w:bCs/>
    </w:rPr>
  </w:style>
  <w:style w:type="character" w:customStyle="1" w:styleId="KomentarotemaDiagrama">
    <w:name w:val="Komentaro tema Diagrama"/>
    <w:basedOn w:val="KomentarotekstasDiagrama"/>
    <w:link w:val="Komentarotema"/>
    <w:rsid w:val="00017B00"/>
    <w:rPr>
      <w:rFonts w:ascii="Times New Roman" w:eastAsia="Times New Roman" w:hAnsi="Times New Roman" w:cs="Times New Roman"/>
      <w:b/>
      <w:bCs/>
      <w:sz w:val="20"/>
      <w:szCs w:val="20"/>
      <w:lang w:val="lt-LT" w:eastAsia="lt-LT"/>
    </w:rPr>
  </w:style>
  <w:style w:type="numbering" w:customStyle="1" w:styleId="NoList1">
    <w:name w:val="No List1"/>
    <w:next w:val="Sraonra"/>
    <w:uiPriority w:val="99"/>
    <w:rsid w:val="00017B00"/>
  </w:style>
  <w:style w:type="character" w:styleId="Puslapionumeris">
    <w:name w:val="page number"/>
    <w:rsid w:val="00017B00"/>
    <w:rPr>
      <w:sz w:val="20"/>
    </w:rPr>
  </w:style>
  <w:style w:type="paragraph" w:customStyle="1" w:styleId="BodyMargin">
    <w:name w:val="Body Margin"/>
    <w:basedOn w:val="Pagrindinistekstas"/>
    <w:next w:val="Pagrindinistekstas"/>
    <w:rsid w:val="00017B00"/>
    <w:pPr>
      <w:widowControl w:val="0"/>
      <w:autoSpaceDE w:val="0"/>
      <w:autoSpaceDN w:val="0"/>
      <w:adjustRightInd w:val="0"/>
      <w:spacing w:after="270" w:line="270" w:lineRule="atLeast"/>
      <w:ind w:hanging="2268"/>
      <w:jc w:val="both"/>
    </w:pPr>
    <w:rPr>
      <w:rFonts w:ascii="TimesLT" w:hAnsi="TimesLT"/>
      <w:sz w:val="23"/>
      <w:lang w:val="en-US"/>
    </w:rPr>
  </w:style>
  <w:style w:type="paragraph" w:customStyle="1" w:styleId="BodyBold">
    <w:name w:val="Body Bold"/>
    <w:basedOn w:val="Pagrindinistekstas"/>
    <w:rsid w:val="00017B00"/>
    <w:pPr>
      <w:widowControl w:val="0"/>
      <w:autoSpaceDE w:val="0"/>
      <w:autoSpaceDN w:val="0"/>
      <w:adjustRightInd w:val="0"/>
      <w:spacing w:after="270" w:line="270" w:lineRule="atLeast"/>
      <w:ind w:firstLine="312"/>
      <w:jc w:val="both"/>
    </w:pPr>
    <w:rPr>
      <w:rFonts w:ascii="TimesLT" w:hAnsi="TimesLT"/>
      <w:b/>
      <w:sz w:val="23"/>
      <w:lang w:val="en-US"/>
    </w:rPr>
  </w:style>
  <w:style w:type="paragraph" w:customStyle="1" w:styleId="BodyMarginNoSpace">
    <w:name w:val="Body Margin NoSpace"/>
    <w:basedOn w:val="BodyMargin"/>
    <w:next w:val="BodyTextNoSpace"/>
    <w:rsid w:val="00017B00"/>
    <w:pPr>
      <w:spacing w:after="0"/>
    </w:pPr>
  </w:style>
  <w:style w:type="paragraph" w:customStyle="1" w:styleId="BodyBoldNoSpace">
    <w:name w:val="Body Bold NoSpace"/>
    <w:basedOn w:val="BodyBold"/>
    <w:rsid w:val="00017B00"/>
    <w:pPr>
      <w:spacing w:after="0"/>
    </w:pPr>
  </w:style>
  <w:style w:type="paragraph" w:customStyle="1" w:styleId="FrontPage1">
    <w:name w:val="FrontPage1"/>
    <w:basedOn w:val="prastasis"/>
    <w:next w:val="Pagrindinistekstas"/>
    <w:rsid w:val="00017B00"/>
    <w:pPr>
      <w:widowControl w:val="0"/>
      <w:suppressAutoHyphens/>
      <w:spacing w:after="160" w:line="320" w:lineRule="exact"/>
    </w:pPr>
    <w:rPr>
      <w:rFonts w:ascii="TrueHelveticaLight" w:hAnsi="TrueHelveticaLight"/>
      <w:sz w:val="28"/>
      <w:lang w:val="en-US"/>
    </w:rPr>
  </w:style>
  <w:style w:type="paragraph" w:customStyle="1" w:styleId="FrontPage2">
    <w:name w:val="FrontPage2"/>
    <w:basedOn w:val="FrontPage1"/>
    <w:next w:val="Pagrindinistekstas"/>
    <w:rsid w:val="00017B00"/>
    <w:pPr>
      <w:spacing w:line="400" w:lineRule="exact"/>
    </w:pPr>
    <w:rPr>
      <w:rFonts w:ascii="TrueHelveticaBlack" w:hAnsi="TrueHelveticaBlack"/>
      <w:sz w:val="36"/>
    </w:rPr>
  </w:style>
  <w:style w:type="paragraph" w:styleId="Sraassuenkleliais">
    <w:name w:val="List Bullet"/>
    <w:basedOn w:val="Pagrindinistekstas"/>
    <w:rsid w:val="00017B00"/>
    <w:pPr>
      <w:widowControl w:val="0"/>
      <w:autoSpaceDE w:val="0"/>
      <w:autoSpaceDN w:val="0"/>
      <w:adjustRightInd w:val="0"/>
      <w:spacing w:after="270" w:line="270" w:lineRule="atLeast"/>
      <w:ind w:left="425" w:hanging="425"/>
      <w:jc w:val="both"/>
    </w:pPr>
    <w:rPr>
      <w:rFonts w:ascii="TimesLT" w:hAnsi="TimesLT"/>
      <w:sz w:val="23"/>
      <w:lang w:val="en-US"/>
    </w:rPr>
  </w:style>
  <w:style w:type="paragraph" w:customStyle="1" w:styleId="FrontPage3">
    <w:name w:val="FrontPage3"/>
    <w:basedOn w:val="FrontPage1"/>
    <w:next w:val="Pagrindinistekstas"/>
    <w:rsid w:val="00017B00"/>
    <w:pPr>
      <w:spacing w:before="160" w:after="0"/>
    </w:pPr>
    <w:rPr>
      <w:sz w:val="20"/>
    </w:rPr>
  </w:style>
  <w:style w:type="paragraph" w:styleId="Sraassuenkleliais2">
    <w:name w:val="List Bullet 2"/>
    <w:basedOn w:val="Sraassuenkleliais"/>
    <w:rsid w:val="00017B00"/>
    <w:pPr>
      <w:ind w:left="850"/>
    </w:pPr>
  </w:style>
  <w:style w:type="paragraph" w:customStyle="1" w:styleId="ListBullet2NoSpace">
    <w:name w:val="List Bullet 2 NoSpace"/>
    <w:basedOn w:val="Sraassuenkleliais2"/>
    <w:qFormat/>
    <w:rsid w:val="00017B00"/>
    <w:pPr>
      <w:spacing w:after="0"/>
    </w:pPr>
  </w:style>
  <w:style w:type="paragraph" w:customStyle="1" w:styleId="ListBulletNoSpace0">
    <w:name w:val="List Bullet NoSpace"/>
    <w:basedOn w:val="Sraassuenkleliais"/>
    <w:rsid w:val="00017B00"/>
    <w:pPr>
      <w:spacing w:after="0"/>
    </w:pPr>
  </w:style>
  <w:style w:type="paragraph" w:styleId="Sraotsinys">
    <w:name w:val="List Continue"/>
    <w:basedOn w:val="Sraassunumeriais"/>
    <w:rsid w:val="00017B00"/>
  </w:style>
  <w:style w:type="paragraph" w:styleId="Sraassunumeriais">
    <w:name w:val="List Number"/>
    <w:basedOn w:val="Pagrindinistekstas"/>
    <w:rsid w:val="00017B00"/>
    <w:pPr>
      <w:widowControl w:val="0"/>
      <w:autoSpaceDE w:val="0"/>
      <w:autoSpaceDN w:val="0"/>
      <w:adjustRightInd w:val="0"/>
      <w:spacing w:after="270" w:line="270" w:lineRule="atLeast"/>
      <w:ind w:left="425" w:hanging="425"/>
      <w:jc w:val="both"/>
    </w:pPr>
    <w:rPr>
      <w:rFonts w:ascii="TimesLT" w:hAnsi="TimesLT"/>
      <w:sz w:val="23"/>
      <w:lang w:val="en-US"/>
    </w:rPr>
  </w:style>
  <w:style w:type="paragraph" w:styleId="Sraotsinys2">
    <w:name w:val="List Continue 2"/>
    <w:basedOn w:val="Sraotsinys"/>
    <w:rsid w:val="00017B00"/>
    <w:pPr>
      <w:ind w:left="851"/>
    </w:pPr>
  </w:style>
  <w:style w:type="paragraph" w:customStyle="1" w:styleId="ListContinue2NoSpace">
    <w:name w:val="List Continue 2 NoSpace"/>
    <w:basedOn w:val="Sraotsinys2"/>
    <w:rsid w:val="00017B00"/>
    <w:pPr>
      <w:spacing w:after="0"/>
    </w:pPr>
  </w:style>
  <w:style w:type="paragraph" w:customStyle="1" w:styleId="ListContinueNoSpace">
    <w:name w:val="List Continue NoSpace"/>
    <w:basedOn w:val="Sraotsinys"/>
    <w:rsid w:val="00017B00"/>
    <w:pPr>
      <w:spacing w:after="0"/>
    </w:pPr>
  </w:style>
  <w:style w:type="paragraph" w:customStyle="1" w:styleId="ListHanging">
    <w:name w:val="List Hanging"/>
    <w:basedOn w:val="Pagrindinistekstas"/>
    <w:rsid w:val="00017B00"/>
    <w:pPr>
      <w:widowControl w:val="0"/>
      <w:autoSpaceDE w:val="0"/>
      <w:autoSpaceDN w:val="0"/>
      <w:adjustRightInd w:val="0"/>
      <w:spacing w:after="270" w:line="270" w:lineRule="atLeast"/>
      <w:ind w:left="1701" w:hanging="1701"/>
      <w:jc w:val="both"/>
    </w:pPr>
    <w:rPr>
      <w:rFonts w:ascii="TimesLT" w:hAnsi="TimesLT"/>
      <w:sz w:val="23"/>
      <w:lang w:val="en-US"/>
    </w:rPr>
  </w:style>
  <w:style w:type="paragraph" w:customStyle="1" w:styleId="ListHangingNoSpace">
    <w:name w:val="List Hanging NoSpace"/>
    <w:basedOn w:val="ListHanging"/>
    <w:rsid w:val="00017B00"/>
    <w:pPr>
      <w:spacing w:after="0"/>
    </w:pPr>
  </w:style>
  <w:style w:type="paragraph" w:styleId="Sraassunumeriais2">
    <w:name w:val="List Number 2"/>
    <w:basedOn w:val="Sraassunumeriais"/>
    <w:rsid w:val="00017B00"/>
    <w:pPr>
      <w:ind w:left="850"/>
    </w:pPr>
  </w:style>
  <w:style w:type="paragraph" w:customStyle="1" w:styleId="ListNumber2NoSpace">
    <w:name w:val="List Number 2 NoSpace"/>
    <w:basedOn w:val="Sraassunumeriais2"/>
    <w:rsid w:val="00017B00"/>
    <w:pPr>
      <w:spacing w:after="0"/>
    </w:pPr>
  </w:style>
  <w:style w:type="paragraph" w:customStyle="1" w:styleId="ListNumberNoSpace">
    <w:name w:val="List Number NoSpace"/>
    <w:basedOn w:val="Sraassunumeriais"/>
    <w:rsid w:val="00017B00"/>
    <w:pPr>
      <w:spacing w:after="0"/>
    </w:pPr>
  </w:style>
  <w:style w:type="paragraph" w:customStyle="1" w:styleId="Table">
    <w:name w:val="Table"/>
    <w:basedOn w:val="prastasis"/>
    <w:rsid w:val="00017B00"/>
    <w:pPr>
      <w:widowControl w:val="0"/>
      <w:spacing w:before="140" w:after="140" w:line="270" w:lineRule="atLeast"/>
    </w:pPr>
    <w:rPr>
      <w:sz w:val="23"/>
      <w:lang w:val="en-US"/>
    </w:rPr>
  </w:style>
  <w:style w:type="paragraph" w:customStyle="1" w:styleId="MarginFrame">
    <w:name w:val="Margin Frame"/>
    <w:basedOn w:val="prastasis"/>
    <w:rsid w:val="00017B00"/>
    <w:pPr>
      <w:framePr w:w="1985" w:wrap="auto" w:vAnchor="text" w:hAnchor="margin" w:x="-2266" w:y="1"/>
      <w:widowControl w:val="0"/>
      <w:spacing w:line="270" w:lineRule="atLeast"/>
    </w:pPr>
    <w:rPr>
      <w:sz w:val="23"/>
      <w:lang w:val="en-US"/>
    </w:rPr>
  </w:style>
  <w:style w:type="paragraph" w:styleId="Sraotsinys3">
    <w:name w:val="List Continue 3"/>
    <w:basedOn w:val="Sraotsinys2"/>
    <w:rsid w:val="00017B00"/>
    <w:pPr>
      <w:ind w:left="1276"/>
    </w:pPr>
  </w:style>
  <w:style w:type="paragraph" w:customStyle="1" w:styleId="ListContinue0">
    <w:name w:val="List Continue 0"/>
    <w:basedOn w:val="Sraotsinys"/>
    <w:rsid w:val="00017B00"/>
    <w:pPr>
      <w:ind w:left="0"/>
    </w:pPr>
  </w:style>
  <w:style w:type="paragraph" w:customStyle="1" w:styleId="ListContinue0NoSpace">
    <w:name w:val="List Continue 0 NoSpace"/>
    <w:basedOn w:val="ListContinue0"/>
    <w:rsid w:val="00017B00"/>
    <w:pPr>
      <w:spacing w:after="0"/>
    </w:pPr>
  </w:style>
  <w:style w:type="paragraph" w:styleId="Sraassuenkleliais3">
    <w:name w:val="List Bullet 3"/>
    <w:basedOn w:val="Sraassuenkleliais2"/>
    <w:rsid w:val="00017B00"/>
    <w:pPr>
      <w:ind w:left="1276"/>
    </w:pPr>
  </w:style>
  <w:style w:type="paragraph" w:customStyle="1" w:styleId="ListBullet3NoSpace">
    <w:name w:val="List Bullet 3 NoSpace"/>
    <w:basedOn w:val="Sraassuenkleliais3"/>
    <w:rsid w:val="00017B00"/>
    <w:pPr>
      <w:spacing w:after="0"/>
    </w:pPr>
  </w:style>
  <w:style w:type="paragraph" w:customStyle="1" w:styleId="FooterEven">
    <w:name w:val="FooterEven"/>
    <w:basedOn w:val="Porat"/>
    <w:rsid w:val="00017B00"/>
    <w:pPr>
      <w:widowControl w:val="0"/>
      <w:tabs>
        <w:tab w:val="clear" w:pos="4819"/>
        <w:tab w:val="clear" w:pos="9638"/>
        <w:tab w:val="right" w:pos="7371"/>
      </w:tabs>
      <w:spacing w:line="270" w:lineRule="atLeast"/>
      <w:ind w:left="-2268"/>
    </w:pPr>
    <w:rPr>
      <w:rFonts w:ascii="DaneHelveticaNeue" w:hAnsi="DaneHelveticaNeue"/>
      <w:sz w:val="12"/>
      <w:lang w:val="en-US"/>
    </w:rPr>
  </w:style>
  <w:style w:type="paragraph" w:customStyle="1" w:styleId="ListContinue3NoSpace">
    <w:name w:val="List Continue 3 NoSpace"/>
    <w:basedOn w:val="Sraotsinys3"/>
    <w:rsid w:val="00017B00"/>
    <w:pPr>
      <w:spacing w:after="0"/>
    </w:pPr>
  </w:style>
  <w:style w:type="paragraph" w:styleId="Sraassunumeriais3">
    <w:name w:val="List Number 3"/>
    <w:basedOn w:val="Sraassunumeriais2"/>
    <w:rsid w:val="00017B00"/>
    <w:pPr>
      <w:ind w:left="1276"/>
    </w:pPr>
  </w:style>
  <w:style w:type="paragraph" w:customStyle="1" w:styleId="ListNumber3NoSpace">
    <w:name w:val="List Number 3 NoSpace"/>
    <w:basedOn w:val="Sraassunumeriais3"/>
    <w:rsid w:val="00017B00"/>
    <w:pPr>
      <w:spacing w:after="0"/>
    </w:pPr>
  </w:style>
  <w:style w:type="paragraph" w:customStyle="1" w:styleId="FrontPageFrame">
    <w:name w:val="FrontPageFrame"/>
    <w:basedOn w:val="prastasis"/>
    <w:rsid w:val="00017B00"/>
    <w:pPr>
      <w:framePr w:wrap="auto" w:hAnchor="margin" w:x="-2266" w:yAlign="bottom"/>
      <w:widowControl w:val="0"/>
      <w:tabs>
        <w:tab w:val="left" w:pos="1134"/>
      </w:tabs>
      <w:spacing w:line="240" w:lineRule="atLeast"/>
    </w:pPr>
    <w:rPr>
      <w:rFonts w:ascii="DaneHelveticaNeue" w:hAnsi="DaneHelveticaNeue"/>
      <w:sz w:val="14"/>
      <w:lang w:val="en-US"/>
    </w:rPr>
  </w:style>
  <w:style w:type="paragraph" w:customStyle="1" w:styleId="HeaderEven">
    <w:name w:val="HeaderEven"/>
    <w:basedOn w:val="Antrats"/>
    <w:rsid w:val="00017B00"/>
    <w:pPr>
      <w:widowControl w:val="0"/>
      <w:tabs>
        <w:tab w:val="clear" w:pos="4819"/>
        <w:tab w:val="clear" w:pos="9638"/>
        <w:tab w:val="right" w:pos="7371"/>
      </w:tabs>
      <w:spacing w:line="270" w:lineRule="atLeast"/>
      <w:ind w:left="-2268"/>
    </w:pPr>
    <w:rPr>
      <w:sz w:val="23"/>
      <w:lang w:val="en-US"/>
    </w:rPr>
  </w:style>
  <w:style w:type="paragraph" w:customStyle="1" w:styleId="Appendix">
    <w:name w:val="Appendix"/>
    <w:basedOn w:val="Antrat1"/>
    <w:next w:val="Pagrindinistekstas"/>
    <w:rsid w:val="00017B00"/>
    <w:pPr>
      <w:pageBreakBefore/>
      <w:widowControl w:val="0"/>
      <w:numPr>
        <w:numId w:val="4"/>
      </w:numPr>
      <w:suppressAutoHyphens/>
      <w:spacing w:before="0" w:after="130" w:line="320" w:lineRule="exact"/>
      <w:outlineLvl w:val="9"/>
    </w:pPr>
    <w:rPr>
      <w:rFonts w:ascii="DaneHelveticaNeue" w:eastAsia="Times New Roman" w:hAnsi="DaneHelveticaNeue" w:cs="Times New Roman"/>
      <w:bCs w:val="0"/>
      <w:color w:val="auto"/>
      <w:sz w:val="32"/>
      <w:szCs w:val="20"/>
      <w:lang w:val="en-US"/>
    </w:rPr>
  </w:style>
  <w:style w:type="character" w:customStyle="1" w:styleId="HeaderTitle">
    <w:name w:val="HeaderTitle"/>
    <w:rsid w:val="00017B00"/>
    <w:rPr>
      <w:rFonts w:ascii="DaneHelveticaNeue" w:hAnsi="DaneHelveticaNeue"/>
      <w:sz w:val="16"/>
    </w:rPr>
  </w:style>
  <w:style w:type="paragraph" w:styleId="Indeksas1">
    <w:name w:val="index 1"/>
    <w:basedOn w:val="prastasis"/>
    <w:next w:val="prastasis"/>
    <w:rsid w:val="00017B00"/>
    <w:pPr>
      <w:widowControl w:val="0"/>
      <w:tabs>
        <w:tab w:val="right" w:leader="dot" w:pos="5670"/>
      </w:tabs>
      <w:spacing w:line="270" w:lineRule="atLeast"/>
      <w:ind w:left="230" w:hanging="230"/>
    </w:pPr>
    <w:rPr>
      <w:sz w:val="23"/>
      <w:lang w:val="en-US"/>
    </w:rPr>
  </w:style>
  <w:style w:type="paragraph" w:customStyle="1" w:styleId="AppendixPage">
    <w:name w:val="AppendixPage"/>
    <w:basedOn w:val="ContentsPage"/>
    <w:next w:val="BodyTextNoSpace"/>
    <w:rsid w:val="00017B00"/>
    <w:pPr>
      <w:pageBreakBefore w:val="0"/>
      <w:numPr>
        <w:numId w:val="0"/>
      </w:numPr>
      <w:spacing w:before="120" w:after="320"/>
      <w:ind w:left="720" w:hanging="360"/>
    </w:pPr>
  </w:style>
  <w:style w:type="paragraph" w:styleId="Puslapioinaostekstas">
    <w:name w:val="footnote text"/>
    <w:aliases w:val="Footnote Text Blue,Footnote,Footnote text,fn,Footnote Text Char Char,Footnote Text Char Char Char Char Char Char,Footnote Text Char Char Char Char Char,Footnote Text Blue Char Char Char Char,stile 1,Footnote1,Footnote2,Footnote3"/>
    <w:basedOn w:val="prastasis"/>
    <w:link w:val="PuslapioinaostekstasDiagrama"/>
    <w:rsid w:val="00017B00"/>
    <w:pPr>
      <w:widowControl w:val="0"/>
    </w:pPr>
    <w:rPr>
      <w:rFonts w:ascii="Roman PS" w:hAnsi="Roman PS"/>
      <w:sz w:val="20"/>
      <w:lang w:val="en-US"/>
    </w:rPr>
  </w:style>
  <w:style w:type="character" w:customStyle="1" w:styleId="PuslapioinaostekstasDiagrama">
    <w:name w:val="Puslapio išnašos tekstas Diagrama"/>
    <w:aliases w:val="Footnote Text Blue Diagrama,Footnote Diagrama,Footnote text Diagrama,fn Diagrama,Footnote Text Char Char Diagrama,Footnote Text Char Char Char Char Char Char Diagrama,Footnote Text Char Char Char Char Char Diagrama"/>
    <w:basedOn w:val="Numatytasispastraiposriftas"/>
    <w:link w:val="Puslapioinaostekstas"/>
    <w:rsid w:val="00017B00"/>
    <w:rPr>
      <w:rFonts w:ascii="Roman PS" w:eastAsia="Times New Roman" w:hAnsi="Roman PS" w:cs="Times New Roman"/>
      <w:sz w:val="20"/>
      <w:szCs w:val="20"/>
    </w:rPr>
  </w:style>
  <w:style w:type="paragraph" w:styleId="Pagrindiniotekstotrauka2">
    <w:name w:val="Body Text Indent 2"/>
    <w:basedOn w:val="prastasis"/>
    <w:link w:val="Pagrindiniotekstotrauka2Diagrama"/>
    <w:rsid w:val="00017B00"/>
    <w:pPr>
      <w:widowControl w:val="0"/>
      <w:pBdr>
        <w:top w:val="single" w:sz="6" w:space="1" w:color="auto"/>
        <w:left w:val="single" w:sz="6" w:space="4" w:color="auto"/>
        <w:bottom w:val="single" w:sz="6" w:space="1" w:color="auto"/>
        <w:right w:val="single" w:sz="6" w:space="4" w:color="auto"/>
      </w:pBdr>
      <w:tabs>
        <w:tab w:val="left" w:pos="1134"/>
      </w:tabs>
      <w:spacing w:line="270" w:lineRule="atLeast"/>
      <w:ind w:right="29" w:firstLine="284"/>
      <w:jc w:val="both"/>
    </w:pPr>
    <w:rPr>
      <w:sz w:val="23"/>
      <w:lang w:val="en-US"/>
    </w:rPr>
  </w:style>
  <w:style w:type="character" w:customStyle="1" w:styleId="Pagrindiniotekstotrauka2Diagrama">
    <w:name w:val="Pagrindinio teksto įtrauka 2 Diagrama"/>
    <w:basedOn w:val="Numatytasispastraiposriftas"/>
    <w:link w:val="Pagrindiniotekstotrauka2"/>
    <w:rsid w:val="00017B00"/>
    <w:rPr>
      <w:rFonts w:ascii="Times New Roman" w:eastAsia="Times New Roman" w:hAnsi="Times New Roman" w:cs="Times New Roman"/>
      <w:sz w:val="23"/>
      <w:szCs w:val="20"/>
    </w:rPr>
  </w:style>
  <w:style w:type="paragraph" w:styleId="Sraas">
    <w:name w:val="List"/>
    <w:basedOn w:val="prastasis"/>
    <w:rsid w:val="00017B00"/>
    <w:pPr>
      <w:overflowPunct w:val="0"/>
      <w:autoSpaceDE w:val="0"/>
      <w:autoSpaceDN w:val="0"/>
      <w:adjustRightInd w:val="0"/>
      <w:ind w:left="283" w:hanging="283"/>
      <w:textAlignment w:val="baseline"/>
    </w:pPr>
    <w:rPr>
      <w:sz w:val="20"/>
    </w:rPr>
  </w:style>
  <w:style w:type="character" w:customStyle="1" w:styleId="WW-Placeholder11111111111111">
    <w:name w:val="WW-Placeholder11111111111111"/>
    <w:rsid w:val="00017B00"/>
    <w:rPr>
      <w:smallCaps/>
      <w:color w:val="008080"/>
      <w:u w:val="dotted"/>
    </w:rPr>
  </w:style>
  <w:style w:type="paragraph" w:customStyle="1" w:styleId="WW-TableContents11">
    <w:name w:val="WW-Table Contents11"/>
    <w:basedOn w:val="Pagrindinistekstas"/>
    <w:rsid w:val="00017B00"/>
    <w:pPr>
      <w:widowControl w:val="0"/>
      <w:suppressLineNumbers/>
      <w:suppressAutoHyphens/>
      <w:autoSpaceDE w:val="0"/>
      <w:autoSpaceDN w:val="0"/>
      <w:adjustRightInd w:val="0"/>
      <w:ind w:firstLine="312"/>
      <w:jc w:val="both"/>
    </w:pPr>
    <w:rPr>
      <w:rFonts w:ascii="TimesLT" w:eastAsia="Lucida Sans Unicode" w:hAnsi="TimesLT"/>
      <w:sz w:val="20"/>
      <w:lang w:val="en-US"/>
    </w:rPr>
  </w:style>
  <w:style w:type="character" w:customStyle="1" w:styleId="WW8Num14z0">
    <w:name w:val="WW8Num14z0"/>
    <w:rsid w:val="00017B00"/>
    <w:rPr>
      <w:rFonts w:ascii="Times New Roman" w:eastAsia="Times New Roman" w:hAnsi="Times New Roman" w:cs="Times New Roman"/>
    </w:rPr>
  </w:style>
  <w:style w:type="paragraph" w:customStyle="1" w:styleId="WW-TableHeading11">
    <w:name w:val="WW-Table Heading11"/>
    <w:basedOn w:val="WW-TableContents11"/>
    <w:rsid w:val="00017B00"/>
    <w:pPr>
      <w:jc w:val="center"/>
    </w:pPr>
    <w:rPr>
      <w:rFonts w:eastAsia="Times New Roman"/>
      <w:b/>
      <w:bCs/>
      <w:i/>
      <w:iCs/>
      <w:szCs w:val="24"/>
    </w:rPr>
  </w:style>
  <w:style w:type="paragraph" w:customStyle="1" w:styleId="bodymargin0">
    <w:name w:val="bodymargin"/>
    <w:basedOn w:val="prastasis"/>
    <w:rsid w:val="00017B00"/>
    <w:pPr>
      <w:spacing w:after="270" w:line="270" w:lineRule="atLeast"/>
      <w:ind w:hanging="2268"/>
    </w:pPr>
    <w:rPr>
      <w:sz w:val="23"/>
      <w:szCs w:val="23"/>
      <w:lang w:eastAsia="lt-LT"/>
    </w:rPr>
  </w:style>
  <w:style w:type="paragraph" w:customStyle="1" w:styleId="bodybold0">
    <w:name w:val="bodybold"/>
    <w:basedOn w:val="prastasis"/>
    <w:rsid w:val="00017B00"/>
    <w:pPr>
      <w:spacing w:after="270" w:line="270" w:lineRule="atLeast"/>
    </w:pPr>
    <w:rPr>
      <w:b/>
      <w:bCs/>
      <w:sz w:val="23"/>
      <w:szCs w:val="23"/>
      <w:lang w:eastAsia="lt-LT"/>
    </w:rPr>
  </w:style>
  <w:style w:type="paragraph" w:customStyle="1" w:styleId="bodytextnospace0">
    <w:name w:val="bodytextnospace"/>
    <w:basedOn w:val="prastasis"/>
    <w:rsid w:val="00017B00"/>
    <w:pPr>
      <w:spacing w:line="270" w:lineRule="atLeast"/>
    </w:pPr>
    <w:rPr>
      <w:sz w:val="23"/>
      <w:szCs w:val="23"/>
      <w:lang w:eastAsia="lt-LT"/>
    </w:rPr>
  </w:style>
  <w:style w:type="paragraph" w:customStyle="1" w:styleId="bodymarginnospace0">
    <w:name w:val="bodymarginnospace"/>
    <w:basedOn w:val="prastasis"/>
    <w:rsid w:val="00017B00"/>
    <w:pPr>
      <w:spacing w:line="270" w:lineRule="atLeast"/>
      <w:ind w:hanging="2268"/>
    </w:pPr>
    <w:rPr>
      <w:sz w:val="23"/>
      <w:szCs w:val="23"/>
      <w:lang w:eastAsia="lt-LT"/>
    </w:rPr>
  </w:style>
  <w:style w:type="paragraph" w:customStyle="1" w:styleId="bodyboldnospace0">
    <w:name w:val="bodyboldnospace"/>
    <w:basedOn w:val="prastasis"/>
    <w:rsid w:val="00017B00"/>
    <w:pPr>
      <w:spacing w:line="270" w:lineRule="atLeast"/>
    </w:pPr>
    <w:rPr>
      <w:b/>
      <w:bCs/>
      <w:sz w:val="23"/>
      <w:szCs w:val="23"/>
      <w:lang w:eastAsia="lt-LT"/>
    </w:rPr>
  </w:style>
  <w:style w:type="paragraph" w:customStyle="1" w:styleId="frontpage10">
    <w:name w:val="frontpage1"/>
    <w:basedOn w:val="prastasis"/>
    <w:rsid w:val="00017B00"/>
    <w:pPr>
      <w:spacing w:after="160" w:line="320" w:lineRule="atLeast"/>
    </w:pPr>
    <w:rPr>
      <w:rFonts w:ascii="TrueHelveticaLight" w:hAnsi="TrueHelveticaLight"/>
      <w:sz w:val="28"/>
      <w:szCs w:val="28"/>
      <w:lang w:eastAsia="lt-LT"/>
    </w:rPr>
  </w:style>
  <w:style w:type="paragraph" w:customStyle="1" w:styleId="frontpage20">
    <w:name w:val="frontpage2"/>
    <w:basedOn w:val="prastasis"/>
    <w:rsid w:val="00017B00"/>
    <w:pPr>
      <w:spacing w:after="160" w:line="400" w:lineRule="atLeast"/>
    </w:pPr>
    <w:rPr>
      <w:rFonts w:ascii="TrueHelveticaBlack" w:hAnsi="TrueHelveticaBlack"/>
      <w:sz w:val="36"/>
      <w:szCs w:val="36"/>
      <w:lang w:eastAsia="lt-LT"/>
    </w:rPr>
  </w:style>
  <w:style w:type="paragraph" w:customStyle="1" w:styleId="contentspage0">
    <w:name w:val="contentspage"/>
    <w:basedOn w:val="prastasis"/>
    <w:rsid w:val="00017B00"/>
    <w:pPr>
      <w:pageBreakBefore/>
      <w:spacing w:before="2680" w:line="320" w:lineRule="atLeast"/>
      <w:ind w:left="851" w:hanging="851"/>
    </w:pPr>
    <w:rPr>
      <w:rFonts w:ascii="TrueHelveticaBlack" w:hAnsi="TrueHelveticaBlack"/>
      <w:b/>
      <w:bCs/>
      <w:sz w:val="32"/>
      <w:szCs w:val="32"/>
      <w:lang w:eastAsia="lt-LT"/>
    </w:rPr>
  </w:style>
  <w:style w:type="paragraph" w:customStyle="1" w:styleId="frontpage30">
    <w:name w:val="frontpage3"/>
    <w:basedOn w:val="prastasis"/>
    <w:rsid w:val="00017B00"/>
    <w:pPr>
      <w:spacing w:before="160" w:line="320" w:lineRule="atLeast"/>
    </w:pPr>
    <w:rPr>
      <w:rFonts w:ascii="TrueHelveticaLight" w:hAnsi="TrueHelveticaLight"/>
      <w:sz w:val="20"/>
      <w:lang w:eastAsia="lt-LT"/>
    </w:rPr>
  </w:style>
  <w:style w:type="paragraph" w:customStyle="1" w:styleId="listbullet2nospace0">
    <w:name w:val="listbullet2nospace"/>
    <w:basedOn w:val="prastasis"/>
    <w:rsid w:val="00017B00"/>
    <w:pPr>
      <w:spacing w:line="270" w:lineRule="atLeast"/>
      <w:ind w:left="850" w:hanging="425"/>
    </w:pPr>
    <w:rPr>
      <w:sz w:val="23"/>
      <w:szCs w:val="23"/>
      <w:lang w:eastAsia="lt-LT"/>
    </w:rPr>
  </w:style>
  <w:style w:type="paragraph" w:customStyle="1" w:styleId="listbulletnospace1">
    <w:name w:val="listbulletnospace"/>
    <w:basedOn w:val="prastasis"/>
    <w:rsid w:val="00017B00"/>
    <w:pPr>
      <w:spacing w:line="270" w:lineRule="atLeast"/>
      <w:ind w:left="425" w:hanging="425"/>
    </w:pPr>
    <w:rPr>
      <w:sz w:val="23"/>
      <w:szCs w:val="23"/>
      <w:lang w:eastAsia="lt-LT"/>
    </w:rPr>
  </w:style>
  <w:style w:type="paragraph" w:customStyle="1" w:styleId="listcontinue2nospace0">
    <w:name w:val="listcontinue2nospace"/>
    <w:basedOn w:val="prastasis"/>
    <w:rsid w:val="00017B00"/>
    <w:pPr>
      <w:spacing w:line="270" w:lineRule="atLeast"/>
      <w:ind w:left="851" w:hanging="425"/>
    </w:pPr>
    <w:rPr>
      <w:sz w:val="23"/>
      <w:szCs w:val="23"/>
      <w:lang w:eastAsia="lt-LT"/>
    </w:rPr>
  </w:style>
  <w:style w:type="paragraph" w:customStyle="1" w:styleId="listcontinuenospace0">
    <w:name w:val="listcontinuenospace"/>
    <w:basedOn w:val="prastasis"/>
    <w:rsid w:val="00017B00"/>
    <w:pPr>
      <w:spacing w:line="270" w:lineRule="atLeast"/>
      <w:ind w:left="425" w:hanging="425"/>
    </w:pPr>
    <w:rPr>
      <w:sz w:val="23"/>
      <w:szCs w:val="23"/>
      <w:lang w:eastAsia="lt-LT"/>
    </w:rPr>
  </w:style>
  <w:style w:type="paragraph" w:customStyle="1" w:styleId="listhanging0">
    <w:name w:val="listhanging"/>
    <w:basedOn w:val="prastasis"/>
    <w:rsid w:val="00017B00"/>
    <w:pPr>
      <w:spacing w:after="270" w:line="270" w:lineRule="atLeast"/>
      <w:ind w:left="1701" w:hanging="1701"/>
    </w:pPr>
    <w:rPr>
      <w:sz w:val="23"/>
      <w:szCs w:val="23"/>
      <w:lang w:eastAsia="lt-LT"/>
    </w:rPr>
  </w:style>
  <w:style w:type="paragraph" w:customStyle="1" w:styleId="listhangingnospace0">
    <w:name w:val="listhangingnospace"/>
    <w:basedOn w:val="prastasis"/>
    <w:rsid w:val="00017B00"/>
    <w:pPr>
      <w:spacing w:line="270" w:lineRule="atLeast"/>
      <w:ind w:left="1701" w:hanging="1701"/>
    </w:pPr>
    <w:rPr>
      <w:sz w:val="23"/>
      <w:szCs w:val="23"/>
      <w:lang w:eastAsia="lt-LT"/>
    </w:rPr>
  </w:style>
  <w:style w:type="paragraph" w:customStyle="1" w:styleId="listnumber2nospace0">
    <w:name w:val="listnumber2nospace"/>
    <w:basedOn w:val="prastasis"/>
    <w:rsid w:val="00017B00"/>
    <w:pPr>
      <w:spacing w:line="270" w:lineRule="atLeast"/>
      <w:ind w:left="850" w:hanging="425"/>
    </w:pPr>
    <w:rPr>
      <w:sz w:val="23"/>
      <w:szCs w:val="23"/>
      <w:lang w:eastAsia="lt-LT"/>
    </w:rPr>
  </w:style>
  <w:style w:type="paragraph" w:customStyle="1" w:styleId="listnumbernospace0">
    <w:name w:val="listnumbernospace"/>
    <w:basedOn w:val="prastasis"/>
    <w:rsid w:val="00017B00"/>
    <w:pPr>
      <w:spacing w:line="270" w:lineRule="atLeast"/>
      <w:ind w:left="425" w:hanging="425"/>
    </w:pPr>
    <w:rPr>
      <w:sz w:val="23"/>
      <w:szCs w:val="23"/>
      <w:lang w:eastAsia="lt-LT"/>
    </w:rPr>
  </w:style>
  <w:style w:type="paragraph" w:customStyle="1" w:styleId="table0">
    <w:name w:val="table"/>
    <w:basedOn w:val="prastasis"/>
    <w:rsid w:val="00017B00"/>
    <w:pPr>
      <w:spacing w:before="140" w:after="140" w:line="270" w:lineRule="atLeast"/>
    </w:pPr>
    <w:rPr>
      <w:sz w:val="23"/>
      <w:szCs w:val="23"/>
      <w:lang w:eastAsia="lt-LT"/>
    </w:rPr>
  </w:style>
  <w:style w:type="paragraph" w:customStyle="1" w:styleId="marginframe0">
    <w:name w:val="marginframe"/>
    <w:basedOn w:val="prastasis"/>
    <w:rsid w:val="00017B00"/>
    <w:pPr>
      <w:spacing w:line="270" w:lineRule="atLeast"/>
    </w:pPr>
    <w:rPr>
      <w:sz w:val="23"/>
      <w:szCs w:val="23"/>
      <w:lang w:eastAsia="lt-LT"/>
    </w:rPr>
  </w:style>
  <w:style w:type="paragraph" w:customStyle="1" w:styleId="listcontinue00">
    <w:name w:val="listcontinue0"/>
    <w:basedOn w:val="prastasis"/>
    <w:rsid w:val="00017B00"/>
    <w:pPr>
      <w:spacing w:after="270" w:line="270" w:lineRule="atLeast"/>
      <w:ind w:hanging="425"/>
    </w:pPr>
    <w:rPr>
      <w:sz w:val="23"/>
      <w:szCs w:val="23"/>
      <w:lang w:eastAsia="lt-LT"/>
    </w:rPr>
  </w:style>
  <w:style w:type="paragraph" w:customStyle="1" w:styleId="listcontinue0nospace0">
    <w:name w:val="listcontinue0nospace"/>
    <w:basedOn w:val="prastasis"/>
    <w:rsid w:val="00017B00"/>
    <w:pPr>
      <w:spacing w:line="270" w:lineRule="atLeast"/>
      <w:ind w:hanging="425"/>
    </w:pPr>
    <w:rPr>
      <w:sz w:val="23"/>
      <w:szCs w:val="23"/>
      <w:lang w:eastAsia="lt-LT"/>
    </w:rPr>
  </w:style>
  <w:style w:type="paragraph" w:customStyle="1" w:styleId="listbullet3nospace0">
    <w:name w:val="listbullet3nospace"/>
    <w:basedOn w:val="prastasis"/>
    <w:rsid w:val="00017B00"/>
    <w:pPr>
      <w:spacing w:line="270" w:lineRule="atLeast"/>
      <w:ind w:left="1276" w:hanging="425"/>
    </w:pPr>
    <w:rPr>
      <w:sz w:val="23"/>
      <w:szCs w:val="23"/>
      <w:lang w:eastAsia="lt-LT"/>
    </w:rPr>
  </w:style>
  <w:style w:type="paragraph" w:customStyle="1" w:styleId="footereven0">
    <w:name w:val="footereven"/>
    <w:basedOn w:val="prastasis"/>
    <w:rsid w:val="00017B00"/>
    <w:pPr>
      <w:spacing w:line="270" w:lineRule="atLeast"/>
      <w:ind w:left="-2268"/>
    </w:pPr>
    <w:rPr>
      <w:rFonts w:ascii="DaneHelveticaNeue" w:hAnsi="DaneHelveticaNeue"/>
      <w:sz w:val="12"/>
      <w:szCs w:val="12"/>
      <w:lang w:eastAsia="lt-LT"/>
    </w:rPr>
  </w:style>
  <w:style w:type="paragraph" w:customStyle="1" w:styleId="listcontinue3nospace0">
    <w:name w:val="listcontinue3nospace"/>
    <w:basedOn w:val="prastasis"/>
    <w:rsid w:val="00017B00"/>
    <w:pPr>
      <w:spacing w:line="270" w:lineRule="atLeast"/>
      <w:ind w:left="1276" w:hanging="425"/>
    </w:pPr>
    <w:rPr>
      <w:sz w:val="23"/>
      <w:szCs w:val="23"/>
      <w:lang w:eastAsia="lt-LT"/>
    </w:rPr>
  </w:style>
  <w:style w:type="paragraph" w:customStyle="1" w:styleId="listnumber3nospace0">
    <w:name w:val="listnumber3nospace"/>
    <w:basedOn w:val="prastasis"/>
    <w:rsid w:val="00017B00"/>
    <w:pPr>
      <w:spacing w:line="270" w:lineRule="atLeast"/>
      <w:ind w:left="1276" w:hanging="425"/>
    </w:pPr>
    <w:rPr>
      <w:sz w:val="23"/>
      <w:szCs w:val="23"/>
      <w:lang w:eastAsia="lt-LT"/>
    </w:rPr>
  </w:style>
  <w:style w:type="paragraph" w:customStyle="1" w:styleId="frontpageframe0">
    <w:name w:val="frontpageframe"/>
    <w:basedOn w:val="prastasis"/>
    <w:rsid w:val="00017B00"/>
    <w:pPr>
      <w:spacing w:line="240" w:lineRule="atLeast"/>
    </w:pPr>
    <w:rPr>
      <w:rFonts w:ascii="DaneHelveticaNeue" w:hAnsi="DaneHelveticaNeue"/>
      <w:sz w:val="14"/>
      <w:szCs w:val="14"/>
      <w:lang w:eastAsia="lt-LT"/>
    </w:rPr>
  </w:style>
  <w:style w:type="paragraph" w:customStyle="1" w:styleId="headereven0">
    <w:name w:val="headereven"/>
    <w:basedOn w:val="prastasis"/>
    <w:rsid w:val="00017B00"/>
    <w:pPr>
      <w:spacing w:line="270" w:lineRule="atLeast"/>
      <w:ind w:left="-2268"/>
    </w:pPr>
    <w:rPr>
      <w:sz w:val="23"/>
      <w:szCs w:val="23"/>
      <w:lang w:eastAsia="lt-LT"/>
    </w:rPr>
  </w:style>
  <w:style w:type="paragraph" w:customStyle="1" w:styleId="appendix0">
    <w:name w:val="appendix"/>
    <w:basedOn w:val="prastasis"/>
    <w:rsid w:val="00017B00"/>
    <w:pPr>
      <w:pageBreakBefore/>
      <w:spacing w:after="130" w:line="320" w:lineRule="atLeast"/>
      <w:ind w:left="851" w:hanging="851"/>
    </w:pPr>
    <w:rPr>
      <w:rFonts w:ascii="DaneHelveticaNeue" w:hAnsi="DaneHelveticaNeue"/>
      <w:b/>
      <w:bCs/>
      <w:sz w:val="32"/>
      <w:szCs w:val="32"/>
      <w:lang w:eastAsia="lt-LT"/>
    </w:rPr>
  </w:style>
  <w:style w:type="paragraph" w:customStyle="1" w:styleId="appendixpage0">
    <w:name w:val="appendixpage"/>
    <w:basedOn w:val="prastasis"/>
    <w:rsid w:val="00017B00"/>
    <w:pPr>
      <w:spacing w:before="120" w:after="320" w:line="320" w:lineRule="atLeast"/>
      <w:ind w:left="851" w:hanging="851"/>
    </w:pPr>
    <w:rPr>
      <w:rFonts w:ascii="TrueHelveticaBlack" w:hAnsi="TrueHelveticaBlack"/>
      <w:b/>
      <w:bCs/>
      <w:sz w:val="32"/>
      <w:szCs w:val="32"/>
      <w:lang w:eastAsia="lt-LT"/>
    </w:rPr>
  </w:style>
  <w:style w:type="paragraph" w:customStyle="1" w:styleId="ww-tablecontents110">
    <w:name w:val="ww-tablecontents11"/>
    <w:basedOn w:val="prastasis"/>
    <w:rsid w:val="00017B00"/>
    <w:pPr>
      <w:spacing w:after="120"/>
    </w:pPr>
    <w:rPr>
      <w:szCs w:val="24"/>
      <w:lang w:eastAsia="lt-LT"/>
    </w:rPr>
  </w:style>
  <w:style w:type="paragraph" w:customStyle="1" w:styleId="istatymas0">
    <w:name w:val="istatymas"/>
    <w:basedOn w:val="prastasis"/>
    <w:rsid w:val="00017B00"/>
    <w:pPr>
      <w:spacing w:line="360" w:lineRule="atLeast"/>
      <w:jc w:val="center"/>
    </w:pPr>
    <w:rPr>
      <w:rFonts w:ascii="TimesLT" w:hAnsi="TimesLT"/>
      <w:sz w:val="20"/>
      <w:lang w:eastAsia="lt-LT"/>
    </w:rPr>
  </w:style>
  <w:style w:type="paragraph" w:customStyle="1" w:styleId="ww-bodytextindent31">
    <w:name w:val="ww-bodytextindent31"/>
    <w:basedOn w:val="prastasis"/>
    <w:rsid w:val="00017B00"/>
    <w:pPr>
      <w:ind w:left="567"/>
    </w:pPr>
    <w:rPr>
      <w:szCs w:val="24"/>
      <w:lang w:eastAsia="lt-LT"/>
    </w:rPr>
  </w:style>
  <w:style w:type="paragraph" w:customStyle="1" w:styleId="listparagraph">
    <w:name w:val="listparagraph"/>
    <w:basedOn w:val="prastasis"/>
    <w:rsid w:val="00017B00"/>
    <w:pPr>
      <w:spacing w:line="270" w:lineRule="atLeast"/>
      <w:ind w:left="720"/>
    </w:pPr>
    <w:rPr>
      <w:sz w:val="23"/>
      <w:szCs w:val="23"/>
      <w:lang w:eastAsia="lt-LT"/>
    </w:rPr>
  </w:style>
  <w:style w:type="character" w:customStyle="1" w:styleId="charchar20">
    <w:name w:val="charchar20"/>
    <w:rsid w:val="00017B00"/>
    <w:rPr>
      <w:rFonts w:ascii="Cambria" w:hAnsi="Cambria" w:hint="default"/>
      <w:b/>
      <w:bCs/>
    </w:rPr>
  </w:style>
  <w:style w:type="character" w:customStyle="1" w:styleId="charchar19">
    <w:name w:val="charchar19"/>
    <w:rsid w:val="00017B00"/>
    <w:rPr>
      <w:rFonts w:ascii="Cambria" w:hAnsi="Cambria" w:hint="default"/>
      <w:b/>
      <w:bCs/>
      <w:i/>
      <w:iCs/>
    </w:rPr>
  </w:style>
  <w:style w:type="character" w:customStyle="1" w:styleId="charchar18">
    <w:name w:val="charchar18"/>
    <w:rsid w:val="00017B00"/>
    <w:rPr>
      <w:rFonts w:ascii="Cambria" w:hAnsi="Cambria" w:hint="default"/>
      <w:b/>
      <w:bCs/>
    </w:rPr>
  </w:style>
  <w:style w:type="character" w:customStyle="1" w:styleId="charchar17">
    <w:name w:val="charchar17"/>
    <w:rsid w:val="00017B00"/>
    <w:rPr>
      <w:rFonts w:ascii="Calibri" w:hAnsi="Calibri" w:hint="default"/>
      <w:b/>
      <w:bCs/>
    </w:rPr>
  </w:style>
  <w:style w:type="character" w:customStyle="1" w:styleId="charchar16">
    <w:name w:val="charchar16"/>
    <w:rsid w:val="00017B00"/>
    <w:rPr>
      <w:rFonts w:ascii="Calibri" w:hAnsi="Calibri" w:hint="default"/>
      <w:b/>
      <w:bCs/>
      <w:i/>
      <w:iCs/>
    </w:rPr>
  </w:style>
  <w:style w:type="character" w:customStyle="1" w:styleId="charchar15">
    <w:name w:val="charchar15"/>
    <w:rsid w:val="00017B00"/>
    <w:rPr>
      <w:rFonts w:ascii="Calibri" w:hAnsi="Calibri" w:hint="default"/>
      <w:b/>
      <w:bCs/>
    </w:rPr>
  </w:style>
  <w:style w:type="character" w:customStyle="1" w:styleId="charchar14">
    <w:name w:val="charchar14"/>
    <w:rsid w:val="00017B00"/>
    <w:rPr>
      <w:rFonts w:ascii="Calibri" w:hAnsi="Calibri" w:hint="default"/>
    </w:rPr>
  </w:style>
  <w:style w:type="character" w:customStyle="1" w:styleId="charchar13">
    <w:name w:val="charchar13"/>
    <w:rsid w:val="00017B00"/>
    <w:rPr>
      <w:rFonts w:ascii="Calibri" w:hAnsi="Calibri" w:hint="default"/>
      <w:i/>
      <w:iCs/>
    </w:rPr>
  </w:style>
  <w:style w:type="character" w:customStyle="1" w:styleId="charchar12">
    <w:name w:val="charchar12"/>
    <w:rsid w:val="00017B00"/>
    <w:rPr>
      <w:rFonts w:ascii="Cambria" w:hAnsi="Cambria" w:hint="default"/>
    </w:rPr>
  </w:style>
  <w:style w:type="character" w:customStyle="1" w:styleId="headertitle0">
    <w:name w:val="headertitle"/>
    <w:rsid w:val="00017B00"/>
    <w:rPr>
      <w:rFonts w:ascii="DaneHelveticaNeue" w:hAnsi="DaneHelveticaNeue" w:hint="default"/>
    </w:rPr>
  </w:style>
  <w:style w:type="character" w:customStyle="1" w:styleId="charchar2">
    <w:name w:val="charchar2"/>
    <w:rsid w:val="00017B00"/>
    <w:rPr>
      <w:rFonts w:ascii="Cambria" w:hAnsi="Cambria" w:hint="default"/>
      <w:b/>
      <w:bCs/>
    </w:rPr>
  </w:style>
  <w:style w:type="character" w:customStyle="1" w:styleId="ww-placeholder111111111111110">
    <w:name w:val="ww-placeholder11111111111111"/>
    <w:rsid w:val="00017B00"/>
    <w:rPr>
      <w:smallCaps/>
      <w:color w:val="008080"/>
      <w:u w:val="single"/>
    </w:rPr>
  </w:style>
  <w:style w:type="character" w:customStyle="1" w:styleId="ww8num14z00">
    <w:name w:val="ww8num14z0"/>
    <w:rsid w:val="00017B00"/>
    <w:rPr>
      <w:rFonts w:ascii="Times New Roman" w:hAnsi="Times New Roman" w:cs="Times New Roman" w:hint="default"/>
    </w:rPr>
  </w:style>
  <w:style w:type="character" w:customStyle="1" w:styleId="charchar1">
    <w:name w:val="charchar1"/>
    <w:rsid w:val="00017B00"/>
    <w:rPr>
      <w:rFonts w:ascii="Courier New" w:hAnsi="Courier New" w:cs="Courier New" w:hint="default"/>
    </w:rPr>
  </w:style>
  <w:style w:type="paragraph" w:styleId="Paprastasistekstas">
    <w:name w:val="Plain Text"/>
    <w:basedOn w:val="prastasis"/>
    <w:link w:val="PaprastasistekstasDiagrama"/>
    <w:rsid w:val="00017B00"/>
    <w:rPr>
      <w:rFonts w:ascii="Calibri" w:eastAsia="Calibri" w:hAnsi="Calibri"/>
      <w:sz w:val="22"/>
      <w:szCs w:val="21"/>
    </w:rPr>
  </w:style>
  <w:style w:type="character" w:customStyle="1" w:styleId="PaprastasistekstasDiagrama">
    <w:name w:val="Paprastasis tekstas Diagrama"/>
    <w:basedOn w:val="Numatytasispastraiposriftas"/>
    <w:link w:val="Paprastasistekstas"/>
    <w:rsid w:val="00017B00"/>
    <w:rPr>
      <w:rFonts w:ascii="Calibri" w:eastAsia="Calibri" w:hAnsi="Calibri" w:cs="Times New Roman"/>
      <w:szCs w:val="21"/>
      <w:lang w:val="lt-LT"/>
    </w:rPr>
  </w:style>
  <w:style w:type="paragraph" w:styleId="Antrat">
    <w:name w:val="caption"/>
    <w:aliases w:val="Beschriftung-eng,Beschriftung-dt-Abbildung,pav.,table."/>
    <w:basedOn w:val="prastasis"/>
    <w:next w:val="Pagrindinistekstas"/>
    <w:link w:val="AntratDiagrama"/>
    <w:qFormat/>
    <w:rsid w:val="00017B00"/>
    <w:pPr>
      <w:spacing w:before="140" w:after="140" w:line="250" w:lineRule="atLeast"/>
      <w:ind w:left="1276" w:hanging="1276"/>
    </w:pPr>
    <w:rPr>
      <w:i/>
      <w:sz w:val="21"/>
      <w:lang w:eastAsia="da-DK"/>
    </w:rPr>
  </w:style>
  <w:style w:type="paragraph" w:styleId="Paraas">
    <w:name w:val="Signature"/>
    <w:basedOn w:val="Pagrindinistekstas"/>
    <w:link w:val="ParaasDiagrama"/>
    <w:rsid w:val="00017B00"/>
    <w:pPr>
      <w:autoSpaceDE w:val="0"/>
      <w:autoSpaceDN w:val="0"/>
      <w:adjustRightInd w:val="0"/>
      <w:spacing w:after="0" w:line="220" w:lineRule="atLeast"/>
      <w:ind w:firstLine="312"/>
      <w:jc w:val="both"/>
    </w:pPr>
    <w:rPr>
      <w:rFonts w:ascii="TimesLT" w:hAnsi="TimesLT"/>
      <w:sz w:val="18"/>
      <w:lang w:val="en-US" w:eastAsia="da-DK"/>
    </w:rPr>
  </w:style>
  <w:style w:type="character" w:customStyle="1" w:styleId="ParaasDiagrama">
    <w:name w:val="Parašas Diagrama"/>
    <w:basedOn w:val="Numatytasispastraiposriftas"/>
    <w:link w:val="Paraas"/>
    <w:rsid w:val="00017B00"/>
    <w:rPr>
      <w:rFonts w:ascii="TimesLT" w:eastAsia="Times New Roman" w:hAnsi="TimesLT" w:cs="Times New Roman"/>
      <w:sz w:val="18"/>
      <w:szCs w:val="20"/>
      <w:lang w:eastAsia="da-DK"/>
    </w:rPr>
  </w:style>
  <w:style w:type="table" w:styleId="LentelTinklelis6">
    <w:name w:val="Table Grid 6"/>
    <w:basedOn w:val="prastojilentel"/>
    <w:rsid w:val="00017B00"/>
    <w:pPr>
      <w:spacing w:after="0" w:line="270" w:lineRule="atLeast"/>
    </w:pPr>
    <w:rPr>
      <w:rFonts w:ascii="Times New Roman" w:eastAsia="Times New Roman" w:hAnsi="Times New Roman" w:cs="Times New Roman"/>
      <w:sz w:val="20"/>
      <w:szCs w:val="20"/>
      <w:lang w:val="lt-LT" w:eastAsia="lt-LT"/>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val="0"/>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nil"/>
        </w:tcBorders>
        <w:shd w:val="clear" w:color="auto" w:fill="auto"/>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nil"/>
        </w:tcBorders>
        <w:shd w:val="clear" w:color="auto" w:fill="auto"/>
      </w:tcPr>
    </w:tblStylePr>
  </w:style>
  <w:style w:type="paragraph" w:customStyle="1" w:styleId="CowiTitle">
    <w:name w:val="CowiTitle"/>
    <w:basedOn w:val="FrontPage2"/>
    <w:next w:val="Pagrindinistekstas"/>
    <w:rsid w:val="00017B00"/>
    <w:pPr>
      <w:widowControl/>
    </w:pPr>
    <w:rPr>
      <w:rFonts w:ascii="Arial Black" w:hAnsi="Arial Black" w:cs="Arial"/>
      <w:lang w:val="lt-LT" w:eastAsia="da-DK"/>
    </w:rPr>
  </w:style>
  <w:style w:type="paragraph" w:customStyle="1" w:styleId="CaptionMargin">
    <w:name w:val="Caption Margin"/>
    <w:basedOn w:val="Antrat"/>
    <w:next w:val="Pagrindinistekstas"/>
    <w:rsid w:val="00017B00"/>
    <w:pPr>
      <w:ind w:left="-992"/>
    </w:pPr>
  </w:style>
  <w:style w:type="paragraph" w:customStyle="1" w:styleId="CowiDate">
    <w:name w:val="CowiDate"/>
    <w:basedOn w:val="FrontPageFrame"/>
    <w:next w:val="FrontPageFrame"/>
    <w:rsid w:val="00017B00"/>
    <w:pPr>
      <w:framePr w:wrap="auto" w:x="-2267"/>
      <w:widowControl/>
    </w:pPr>
    <w:rPr>
      <w:rFonts w:ascii="Arial" w:hAnsi="Arial" w:cs="Arial"/>
      <w:lang w:val="lt-LT" w:eastAsia="da-DK"/>
    </w:rPr>
  </w:style>
  <w:style w:type="paragraph" w:customStyle="1" w:styleId="CowiAuthor">
    <w:name w:val="CowiAuthor"/>
    <w:basedOn w:val="FrontPageFrame"/>
    <w:next w:val="FrontPageFrame"/>
    <w:rsid w:val="00017B00"/>
    <w:pPr>
      <w:framePr w:wrap="auto" w:x="-2267"/>
      <w:widowControl/>
    </w:pPr>
    <w:rPr>
      <w:rFonts w:ascii="Arial" w:hAnsi="Arial" w:cs="Arial"/>
      <w:lang w:val="lt-LT" w:eastAsia="da-DK"/>
    </w:rPr>
  </w:style>
  <w:style w:type="paragraph" w:customStyle="1" w:styleId="CowiClient">
    <w:name w:val="CowiClient"/>
    <w:basedOn w:val="FrontPage1"/>
    <w:next w:val="Tekstoblokas"/>
    <w:rsid w:val="00017B00"/>
    <w:pPr>
      <w:widowControl/>
    </w:pPr>
    <w:rPr>
      <w:rFonts w:ascii="Arial" w:hAnsi="Arial" w:cs="Arial"/>
      <w:lang w:val="lt-LT" w:eastAsia="da-DK"/>
    </w:rPr>
  </w:style>
  <w:style w:type="paragraph" w:customStyle="1" w:styleId="HeaderFirstLogo">
    <w:name w:val="HeaderFirstLogo"/>
    <w:basedOn w:val="prastasis"/>
    <w:next w:val="prastasis"/>
    <w:rsid w:val="00017B00"/>
    <w:pPr>
      <w:framePr w:w="3799" w:wrap="auto" w:vAnchor="page" w:hAnchor="page" w:xAlign="right" w:y="795"/>
      <w:spacing w:line="270" w:lineRule="atLeast"/>
    </w:pPr>
    <w:rPr>
      <w:sz w:val="23"/>
      <w:lang w:eastAsia="da-DK"/>
    </w:rPr>
  </w:style>
  <w:style w:type="paragraph" w:customStyle="1" w:styleId="HeaderFrame">
    <w:name w:val="HeaderFrame"/>
    <w:basedOn w:val="prastasis"/>
    <w:next w:val="prastasis"/>
    <w:rsid w:val="00017B00"/>
    <w:pPr>
      <w:framePr w:hSpace="284" w:wrap="auto" w:vAnchor="text" w:hAnchor="margin" w:xAlign="right" w:y="1"/>
      <w:spacing w:line="270" w:lineRule="atLeast"/>
    </w:pPr>
    <w:rPr>
      <w:sz w:val="23"/>
      <w:lang w:eastAsia="da-DK"/>
    </w:rPr>
  </w:style>
  <w:style w:type="paragraph" w:customStyle="1" w:styleId="FooterFrame">
    <w:name w:val="FooterFrame"/>
    <w:basedOn w:val="prastasis"/>
    <w:next w:val="prastasis"/>
    <w:rsid w:val="00017B00"/>
    <w:pPr>
      <w:framePr w:hSpace="284" w:wrap="auto" w:vAnchor="text" w:hAnchor="margin" w:xAlign="right" w:y="1"/>
      <w:spacing w:line="270" w:lineRule="atLeast"/>
    </w:pPr>
    <w:rPr>
      <w:rFonts w:ascii="Arial" w:hAnsi="Arial" w:cs="Arial"/>
      <w:noProof/>
      <w:sz w:val="12"/>
      <w:lang w:eastAsia="da-DK"/>
    </w:rPr>
  </w:style>
  <w:style w:type="paragraph" w:styleId="Tekstoblokas">
    <w:name w:val="Block Text"/>
    <w:basedOn w:val="prastasis"/>
    <w:rsid w:val="00017B00"/>
    <w:pPr>
      <w:spacing w:after="120" w:line="270" w:lineRule="atLeast"/>
      <w:ind w:left="1440" w:right="1440"/>
    </w:pPr>
    <w:rPr>
      <w:sz w:val="23"/>
      <w:lang w:eastAsia="da-DK"/>
    </w:rPr>
  </w:style>
  <w:style w:type="paragraph" w:customStyle="1" w:styleId="HeaderFrameEven">
    <w:name w:val="HeaderFrameEven"/>
    <w:basedOn w:val="HeaderFrame"/>
    <w:rsid w:val="00017B00"/>
    <w:pPr>
      <w:framePr w:w="8789" w:wrap="auto"/>
      <w:jc w:val="right"/>
    </w:pPr>
    <w:rPr>
      <w:rFonts w:ascii="Arial" w:hAnsi="Arial" w:cs="Arial"/>
      <w:sz w:val="16"/>
    </w:rPr>
  </w:style>
  <w:style w:type="paragraph" w:customStyle="1" w:styleId="FooterFrameOdd">
    <w:name w:val="FooterFrameOdd"/>
    <w:basedOn w:val="FooterFrame"/>
    <w:rsid w:val="00017B00"/>
    <w:pPr>
      <w:framePr w:wrap="auto"/>
    </w:pPr>
    <w:rPr>
      <w:color w:val="FFFFFF"/>
      <w:szCs w:val="12"/>
      <w:lang w:val="en-GB"/>
    </w:rPr>
  </w:style>
  <w:style w:type="paragraph" w:customStyle="1" w:styleId="CowiDocNo">
    <w:name w:val="CowiDocNo"/>
    <w:basedOn w:val="FrontPageFrame"/>
    <w:rsid w:val="00017B00"/>
    <w:pPr>
      <w:framePr w:wrap="auto" w:x="-2267"/>
      <w:widowControl/>
    </w:pPr>
    <w:rPr>
      <w:rFonts w:ascii="Arial" w:hAnsi="Arial" w:cs="Arial"/>
      <w:lang w:val="lt-LT" w:eastAsia="da-DK"/>
    </w:rPr>
  </w:style>
  <w:style w:type="paragraph" w:customStyle="1" w:styleId="CowiVerNo">
    <w:name w:val="CowiVerNo"/>
    <w:basedOn w:val="FrontPageFrame"/>
    <w:rsid w:val="00017B00"/>
    <w:pPr>
      <w:framePr w:wrap="auto" w:x="-2267"/>
      <w:widowControl/>
    </w:pPr>
    <w:rPr>
      <w:rFonts w:ascii="Arial" w:hAnsi="Arial" w:cs="Arial"/>
      <w:lang w:val="lt-LT" w:eastAsia="da-DK"/>
    </w:rPr>
  </w:style>
  <w:style w:type="paragraph" w:customStyle="1" w:styleId="CowiChecker">
    <w:name w:val="CowiChecker"/>
    <w:basedOn w:val="FrontPageFrame"/>
    <w:rsid w:val="00017B00"/>
    <w:pPr>
      <w:framePr w:wrap="auto" w:x="-2267"/>
      <w:widowControl/>
    </w:pPr>
    <w:rPr>
      <w:rFonts w:ascii="Arial" w:hAnsi="Arial" w:cs="Arial"/>
      <w:lang w:val="lt-LT" w:eastAsia="da-DK"/>
    </w:rPr>
  </w:style>
  <w:style w:type="paragraph" w:customStyle="1" w:styleId="CowiApprover">
    <w:name w:val="CowiApprover"/>
    <w:basedOn w:val="FrontPageFrame"/>
    <w:rsid w:val="00017B00"/>
    <w:pPr>
      <w:framePr w:wrap="auto" w:x="-2267"/>
      <w:widowControl/>
    </w:pPr>
    <w:rPr>
      <w:rFonts w:ascii="Arial" w:hAnsi="Arial" w:cs="Arial"/>
      <w:lang w:val="lt-LT" w:eastAsia="da-DK"/>
    </w:rPr>
  </w:style>
  <w:style w:type="paragraph" w:styleId="Pagrindiniotekstopirmatrauka">
    <w:name w:val="Body Text First Indent"/>
    <w:basedOn w:val="Pagrindinistekstas"/>
    <w:link w:val="PagrindiniotekstopirmatraukaDiagrama"/>
    <w:rsid w:val="00017B00"/>
    <w:pPr>
      <w:autoSpaceDE w:val="0"/>
      <w:autoSpaceDN w:val="0"/>
      <w:adjustRightInd w:val="0"/>
      <w:spacing w:line="270" w:lineRule="atLeast"/>
      <w:ind w:firstLine="210"/>
      <w:jc w:val="both"/>
    </w:pPr>
    <w:rPr>
      <w:rFonts w:ascii="TimesLT" w:hAnsi="TimesLT"/>
      <w:sz w:val="23"/>
      <w:lang w:val="en-US" w:eastAsia="da-DK"/>
    </w:rPr>
  </w:style>
  <w:style w:type="character" w:customStyle="1" w:styleId="PagrindiniotekstopirmatraukaDiagrama">
    <w:name w:val="Pagrindinio teksto pirma įtrauka Diagrama"/>
    <w:basedOn w:val="PagrindinistekstasDiagrama"/>
    <w:link w:val="Pagrindiniotekstopirmatrauka"/>
    <w:rsid w:val="00017B00"/>
    <w:rPr>
      <w:rFonts w:ascii="TimesLT" w:eastAsia="Times New Roman" w:hAnsi="TimesLT" w:cs="Times New Roman"/>
      <w:sz w:val="23"/>
      <w:szCs w:val="20"/>
      <w:lang w:val="lt-LT" w:eastAsia="da-DK"/>
    </w:rPr>
  </w:style>
  <w:style w:type="character" w:customStyle="1" w:styleId="BodyTextChar1">
    <w:name w:val="Body Text Char1"/>
    <w:rsid w:val="00017B00"/>
    <w:rPr>
      <w:sz w:val="23"/>
      <w:lang w:val="en-US" w:eastAsia="en-US"/>
    </w:rPr>
  </w:style>
  <w:style w:type="paragraph" w:styleId="Pagrindiniotekstopirmatrauka2">
    <w:name w:val="Body Text First Indent 2"/>
    <w:basedOn w:val="Pagrindiniotekstotrauka"/>
    <w:link w:val="Pagrindiniotekstopirmatrauka2Diagrama"/>
    <w:rsid w:val="00017B00"/>
    <w:pPr>
      <w:suppressAutoHyphens w:val="0"/>
      <w:spacing w:after="120" w:line="270" w:lineRule="atLeast"/>
      <w:ind w:left="283" w:firstLine="210"/>
    </w:pPr>
    <w:rPr>
      <w:sz w:val="23"/>
      <w:lang w:eastAsia="da-DK"/>
    </w:rPr>
  </w:style>
  <w:style w:type="character" w:customStyle="1" w:styleId="Pagrindiniotekstopirmatrauka2Diagrama">
    <w:name w:val="Pagrindinio teksto pirma įtrauka 2 Diagrama"/>
    <w:basedOn w:val="PagrindiniotekstotraukaDiagrama"/>
    <w:link w:val="Pagrindiniotekstopirmatrauka2"/>
    <w:rsid w:val="00017B00"/>
    <w:rPr>
      <w:rFonts w:ascii="Times New Roman" w:eastAsia="Times New Roman" w:hAnsi="Times New Roman" w:cs="Times New Roman"/>
      <w:sz w:val="23"/>
      <w:szCs w:val="20"/>
      <w:lang w:val="lt-LT" w:eastAsia="da-DK"/>
    </w:rPr>
  </w:style>
  <w:style w:type="character" w:customStyle="1" w:styleId="BodyTextIndentChar1">
    <w:name w:val="Body Text Indent Char1"/>
    <w:rsid w:val="00017B00"/>
    <w:rPr>
      <w:rFonts w:ascii="TimesLT" w:hAnsi="TimesLT"/>
      <w:i/>
      <w:sz w:val="23"/>
      <w:lang w:val="en-US" w:eastAsia="en-US"/>
    </w:rPr>
  </w:style>
  <w:style w:type="paragraph" w:styleId="Ubaigimas">
    <w:name w:val="Closing"/>
    <w:basedOn w:val="prastasis"/>
    <w:link w:val="UbaigimasDiagrama"/>
    <w:rsid w:val="00017B00"/>
    <w:pPr>
      <w:spacing w:line="270" w:lineRule="atLeast"/>
      <w:ind w:left="4252"/>
    </w:pPr>
    <w:rPr>
      <w:sz w:val="23"/>
      <w:lang w:eastAsia="da-DK"/>
    </w:rPr>
  </w:style>
  <w:style w:type="character" w:customStyle="1" w:styleId="UbaigimasDiagrama">
    <w:name w:val="Užbaigimas Diagrama"/>
    <w:basedOn w:val="Numatytasispastraiposriftas"/>
    <w:link w:val="Ubaigimas"/>
    <w:rsid w:val="00017B00"/>
    <w:rPr>
      <w:rFonts w:ascii="Times New Roman" w:eastAsia="Times New Roman" w:hAnsi="Times New Roman" w:cs="Times New Roman"/>
      <w:sz w:val="23"/>
      <w:szCs w:val="20"/>
      <w:lang w:val="lt-LT" w:eastAsia="da-DK"/>
    </w:rPr>
  </w:style>
  <w:style w:type="paragraph" w:styleId="Elpatoparaas">
    <w:name w:val="E-mail Signature"/>
    <w:basedOn w:val="prastasis"/>
    <w:link w:val="ElpatoparaasDiagrama"/>
    <w:rsid w:val="00017B00"/>
    <w:pPr>
      <w:spacing w:line="270" w:lineRule="atLeast"/>
    </w:pPr>
    <w:rPr>
      <w:sz w:val="23"/>
      <w:lang w:eastAsia="da-DK"/>
    </w:rPr>
  </w:style>
  <w:style w:type="character" w:customStyle="1" w:styleId="ElpatoparaasDiagrama">
    <w:name w:val="El. pašto parašas Diagrama"/>
    <w:basedOn w:val="Numatytasispastraiposriftas"/>
    <w:link w:val="Elpatoparaas"/>
    <w:rsid w:val="00017B00"/>
    <w:rPr>
      <w:rFonts w:ascii="Times New Roman" w:eastAsia="Times New Roman" w:hAnsi="Times New Roman" w:cs="Times New Roman"/>
      <w:sz w:val="23"/>
      <w:szCs w:val="20"/>
      <w:lang w:val="lt-LT" w:eastAsia="da-DK"/>
    </w:rPr>
  </w:style>
  <w:style w:type="character" w:styleId="Emfaz">
    <w:name w:val="Emphasis"/>
    <w:uiPriority w:val="20"/>
    <w:qFormat/>
    <w:rsid w:val="00017B00"/>
    <w:rPr>
      <w:rFonts w:cs="Times New Roman"/>
      <w:i/>
      <w:iCs/>
    </w:rPr>
  </w:style>
  <w:style w:type="character" w:styleId="Dokumentoinaosnumeris">
    <w:name w:val="endnote reference"/>
    <w:rsid w:val="00017B00"/>
    <w:rPr>
      <w:rFonts w:cs="Times New Roman"/>
      <w:vertAlign w:val="superscript"/>
    </w:rPr>
  </w:style>
  <w:style w:type="paragraph" w:styleId="Dokumentoinaostekstas">
    <w:name w:val="endnote text"/>
    <w:basedOn w:val="prastasis"/>
    <w:link w:val="DokumentoinaostekstasDiagrama"/>
    <w:rsid w:val="00017B00"/>
    <w:pPr>
      <w:spacing w:line="270" w:lineRule="atLeast"/>
    </w:pPr>
    <w:rPr>
      <w:sz w:val="20"/>
      <w:lang w:eastAsia="da-DK"/>
    </w:rPr>
  </w:style>
  <w:style w:type="character" w:customStyle="1" w:styleId="DokumentoinaostekstasDiagrama">
    <w:name w:val="Dokumento išnašos tekstas Diagrama"/>
    <w:basedOn w:val="Numatytasispastraiposriftas"/>
    <w:link w:val="Dokumentoinaostekstas"/>
    <w:rsid w:val="00017B00"/>
    <w:rPr>
      <w:rFonts w:ascii="Times New Roman" w:eastAsia="Times New Roman" w:hAnsi="Times New Roman" w:cs="Times New Roman"/>
      <w:sz w:val="20"/>
      <w:szCs w:val="20"/>
      <w:lang w:val="lt-LT" w:eastAsia="da-DK"/>
    </w:rPr>
  </w:style>
  <w:style w:type="paragraph" w:styleId="Adresasantvoko">
    <w:name w:val="envelope address"/>
    <w:basedOn w:val="prastasis"/>
    <w:rsid w:val="00017B00"/>
    <w:pPr>
      <w:framePr w:w="7920" w:h="1980" w:hRule="exact" w:hSpace="141" w:wrap="auto" w:hAnchor="page" w:xAlign="center" w:yAlign="bottom"/>
      <w:spacing w:line="270" w:lineRule="atLeast"/>
      <w:ind w:left="2880"/>
    </w:pPr>
    <w:rPr>
      <w:rFonts w:ascii="Arial" w:hAnsi="Arial" w:cs="Arial"/>
      <w:szCs w:val="24"/>
      <w:lang w:eastAsia="da-DK"/>
    </w:rPr>
  </w:style>
  <w:style w:type="paragraph" w:styleId="Vokoatgalinisadresas">
    <w:name w:val="envelope return"/>
    <w:basedOn w:val="prastasis"/>
    <w:rsid w:val="00017B00"/>
    <w:pPr>
      <w:spacing w:line="270" w:lineRule="atLeast"/>
    </w:pPr>
    <w:rPr>
      <w:rFonts w:ascii="Arial" w:hAnsi="Arial" w:cs="Arial"/>
      <w:sz w:val="20"/>
      <w:lang w:eastAsia="da-DK"/>
    </w:rPr>
  </w:style>
  <w:style w:type="character" w:styleId="Puslapioinaosnuoroda">
    <w:name w:val="footnote reference"/>
    <w:aliases w:val="BVI fnr,Footnote symbol,Voetnootverwijzing,Times 10 Point,Exposant 3 Point,Footnote Reference Number,Footnote anchor,Footnote reference number,Footnote number,fr,Footnotemark,FR,Footnotemark1,Footnotemark2,FR1,Footnotemark3,FR2"/>
    <w:rsid w:val="00017B00"/>
    <w:rPr>
      <w:rFonts w:cs="Times New Roman"/>
      <w:vertAlign w:val="superscript"/>
    </w:rPr>
  </w:style>
  <w:style w:type="character" w:styleId="HTMLakronimas">
    <w:name w:val="HTML Acronym"/>
    <w:rsid w:val="00017B00"/>
    <w:rPr>
      <w:rFonts w:cs="Times New Roman"/>
    </w:rPr>
  </w:style>
  <w:style w:type="paragraph" w:styleId="HTMLadresas">
    <w:name w:val="HTML Address"/>
    <w:basedOn w:val="prastasis"/>
    <w:link w:val="HTMLadresasDiagrama"/>
    <w:rsid w:val="00017B00"/>
    <w:pPr>
      <w:spacing w:line="270" w:lineRule="atLeast"/>
    </w:pPr>
    <w:rPr>
      <w:i/>
      <w:iCs/>
      <w:sz w:val="23"/>
      <w:lang w:eastAsia="da-DK"/>
    </w:rPr>
  </w:style>
  <w:style w:type="character" w:customStyle="1" w:styleId="HTMLadresasDiagrama">
    <w:name w:val="HTML adresas Diagrama"/>
    <w:basedOn w:val="Numatytasispastraiposriftas"/>
    <w:link w:val="HTMLadresas"/>
    <w:rsid w:val="00017B00"/>
    <w:rPr>
      <w:rFonts w:ascii="Times New Roman" w:eastAsia="Times New Roman" w:hAnsi="Times New Roman" w:cs="Times New Roman"/>
      <w:i/>
      <w:iCs/>
      <w:sz w:val="23"/>
      <w:szCs w:val="20"/>
      <w:lang w:val="lt-LT" w:eastAsia="da-DK"/>
    </w:rPr>
  </w:style>
  <w:style w:type="character" w:styleId="HTMLcitata">
    <w:name w:val="HTML Cite"/>
    <w:uiPriority w:val="99"/>
    <w:rsid w:val="00017B00"/>
    <w:rPr>
      <w:rFonts w:cs="Times New Roman"/>
      <w:i/>
      <w:iCs/>
    </w:rPr>
  </w:style>
  <w:style w:type="character" w:styleId="HTMLkodas">
    <w:name w:val="HTML Code"/>
    <w:rsid w:val="00017B00"/>
    <w:rPr>
      <w:rFonts w:ascii="Courier New" w:hAnsi="Courier New" w:cs="Courier New"/>
      <w:sz w:val="20"/>
      <w:szCs w:val="20"/>
    </w:rPr>
  </w:style>
  <w:style w:type="character" w:styleId="HTMLapibrimas">
    <w:name w:val="HTML Definition"/>
    <w:rsid w:val="00017B00"/>
    <w:rPr>
      <w:rFonts w:cs="Times New Roman"/>
      <w:i/>
      <w:iCs/>
    </w:rPr>
  </w:style>
  <w:style w:type="character" w:styleId="HTMLklaviatra">
    <w:name w:val="HTML Keyboard"/>
    <w:rsid w:val="00017B00"/>
    <w:rPr>
      <w:rFonts w:ascii="Courier New" w:hAnsi="Courier New" w:cs="Courier New"/>
      <w:sz w:val="20"/>
      <w:szCs w:val="20"/>
    </w:rPr>
  </w:style>
  <w:style w:type="character" w:styleId="HTMLpavyzdys">
    <w:name w:val="HTML Sample"/>
    <w:rsid w:val="00017B00"/>
    <w:rPr>
      <w:rFonts w:ascii="Courier New" w:hAnsi="Courier New" w:cs="Courier New"/>
    </w:rPr>
  </w:style>
  <w:style w:type="character" w:styleId="HTMLspausdinimomainl">
    <w:name w:val="HTML Typewriter"/>
    <w:rsid w:val="00017B00"/>
    <w:rPr>
      <w:rFonts w:ascii="Courier New" w:hAnsi="Courier New" w:cs="Courier New"/>
      <w:sz w:val="20"/>
      <w:szCs w:val="20"/>
    </w:rPr>
  </w:style>
  <w:style w:type="character" w:styleId="HTMLkintamasis">
    <w:name w:val="HTML Variable"/>
    <w:rsid w:val="00017B00"/>
    <w:rPr>
      <w:rFonts w:cs="Times New Roman"/>
      <w:i/>
      <w:iCs/>
    </w:rPr>
  </w:style>
  <w:style w:type="paragraph" w:styleId="Indeksas2">
    <w:name w:val="index 2"/>
    <w:basedOn w:val="prastasis"/>
    <w:next w:val="prastasis"/>
    <w:autoRedefine/>
    <w:rsid w:val="00017B00"/>
    <w:pPr>
      <w:spacing w:line="270" w:lineRule="atLeast"/>
      <w:ind w:left="460" w:hanging="230"/>
    </w:pPr>
    <w:rPr>
      <w:sz w:val="23"/>
      <w:lang w:eastAsia="da-DK"/>
    </w:rPr>
  </w:style>
  <w:style w:type="paragraph" w:styleId="Indeksas3">
    <w:name w:val="index 3"/>
    <w:basedOn w:val="prastasis"/>
    <w:next w:val="prastasis"/>
    <w:autoRedefine/>
    <w:rsid w:val="00017B00"/>
    <w:pPr>
      <w:spacing w:line="270" w:lineRule="atLeast"/>
      <w:ind w:left="690" w:hanging="230"/>
    </w:pPr>
    <w:rPr>
      <w:sz w:val="23"/>
      <w:lang w:eastAsia="da-DK"/>
    </w:rPr>
  </w:style>
  <w:style w:type="paragraph" w:styleId="Indeksas4">
    <w:name w:val="index 4"/>
    <w:basedOn w:val="prastasis"/>
    <w:next w:val="prastasis"/>
    <w:autoRedefine/>
    <w:rsid w:val="00017B00"/>
    <w:pPr>
      <w:spacing w:line="270" w:lineRule="atLeast"/>
      <w:ind w:left="920" w:hanging="230"/>
    </w:pPr>
    <w:rPr>
      <w:sz w:val="23"/>
      <w:lang w:eastAsia="da-DK"/>
    </w:rPr>
  </w:style>
  <w:style w:type="paragraph" w:styleId="Indeksas5">
    <w:name w:val="index 5"/>
    <w:basedOn w:val="prastasis"/>
    <w:next w:val="prastasis"/>
    <w:autoRedefine/>
    <w:rsid w:val="00017B00"/>
    <w:pPr>
      <w:spacing w:line="270" w:lineRule="atLeast"/>
      <w:ind w:left="1150" w:hanging="230"/>
    </w:pPr>
    <w:rPr>
      <w:sz w:val="23"/>
      <w:lang w:eastAsia="da-DK"/>
    </w:rPr>
  </w:style>
  <w:style w:type="paragraph" w:styleId="Indeksas6">
    <w:name w:val="index 6"/>
    <w:basedOn w:val="prastasis"/>
    <w:next w:val="prastasis"/>
    <w:autoRedefine/>
    <w:rsid w:val="00017B00"/>
    <w:pPr>
      <w:spacing w:line="270" w:lineRule="atLeast"/>
      <w:ind w:left="1380" w:hanging="230"/>
    </w:pPr>
    <w:rPr>
      <w:sz w:val="23"/>
      <w:lang w:eastAsia="da-DK"/>
    </w:rPr>
  </w:style>
  <w:style w:type="paragraph" w:styleId="Indeksas7">
    <w:name w:val="index 7"/>
    <w:basedOn w:val="prastasis"/>
    <w:next w:val="prastasis"/>
    <w:autoRedefine/>
    <w:rsid w:val="00017B00"/>
    <w:pPr>
      <w:spacing w:line="270" w:lineRule="atLeast"/>
      <w:ind w:left="1610" w:hanging="230"/>
    </w:pPr>
    <w:rPr>
      <w:sz w:val="23"/>
      <w:lang w:eastAsia="da-DK"/>
    </w:rPr>
  </w:style>
  <w:style w:type="paragraph" w:styleId="Indeksas8">
    <w:name w:val="index 8"/>
    <w:basedOn w:val="prastasis"/>
    <w:next w:val="prastasis"/>
    <w:autoRedefine/>
    <w:rsid w:val="00017B00"/>
    <w:pPr>
      <w:spacing w:line="270" w:lineRule="atLeast"/>
      <w:ind w:left="1840" w:hanging="230"/>
    </w:pPr>
    <w:rPr>
      <w:sz w:val="23"/>
      <w:lang w:eastAsia="da-DK"/>
    </w:rPr>
  </w:style>
  <w:style w:type="paragraph" w:styleId="Indeksas9">
    <w:name w:val="index 9"/>
    <w:basedOn w:val="prastasis"/>
    <w:next w:val="prastasis"/>
    <w:autoRedefine/>
    <w:rsid w:val="00017B00"/>
    <w:pPr>
      <w:spacing w:line="270" w:lineRule="atLeast"/>
      <w:ind w:left="2070" w:hanging="230"/>
    </w:pPr>
    <w:rPr>
      <w:sz w:val="23"/>
      <w:lang w:eastAsia="da-DK"/>
    </w:rPr>
  </w:style>
  <w:style w:type="paragraph" w:styleId="Indeksoantrat">
    <w:name w:val="index heading"/>
    <w:basedOn w:val="prastasis"/>
    <w:next w:val="Indeksas1"/>
    <w:rsid w:val="00017B00"/>
    <w:pPr>
      <w:spacing w:line="270" w:lineRule="atLeast"/>
    </w:pPr>
    <w:rPr>
      <w:rFonts w:ascii="Arial" w:hAnsi="Arial" w:cs="Arial"/>
      <w:b/>
      <w:bCs/>
      <w:sz w:val="23"/>
      <w:lang w:eastAsia="da-DK"/>
    </w:rPr>
  </w:style>
  <w:style w:type="character" w:styleId="Eilutsnumeris">
    <w:name w:val="line number"/>
    <w:rsid w:val="00017B00"/>
    <w:rPr>
      <w:rFonts w:cs="Times New Roman"/>
    </w:rPr>
  </w:style>
  <w:style w:type="paragraph" w:styleId="Sraas2">
    <w:name w:val="List 2"/>
    <w:basedOn w:val="prastasis"/>
    <w:rsid w:val="00017B00"/>
    <w:pPr>
      <w:spacing w:line="270" w:lineRule="atLeast"/>
      <w:ind w:left="566" w:hanging="283"/>
    </w:pPr>
    <w:rPr>
      <w:sz w:val="23"/>
      <w:lang w:eastAsia="da-DK"/>
    </w:rPr>
  </w:style>
  <w:style w:type="paragraph" w:styleId="Sraas3">
    <w:name w:val="List 3"/>
    <w:basedOn w:val="prastasis"/>
    <w:rsid w:val="00017B00"/>
    <w:pPr>
      <w:spacing w:line="270" w:lineRule="atLeast"/>
      <w:ind w:left="849" w:hanging="283"/>
    </w:pPr>
    <w:rPr>
      <w:sz w:val="23"/>
      <w:lang w:eastAsia="da-DK"/>
    </w:rPr>
  </w:style>
  <w:style w:type="paragraph" w:styleId="Sraas4">
    <w:name w:val="List 4"/>
    <w:basedOn w:val="prastasis"/>
    <w:rsid w:val="00017B00"/>
    <w:pPr>
      <w:spacing w:line="270" w:lineRule="atLeast"/>
      <w:ind w:left="1132" w:hanging="283"/>
    </w:pPr>
    <w:rPr>
      <w:sz w:val="23"/>
      <w:lang w:eastAsia="da-DK"/>
    </w:rPr>
  </w:style>
  <w:style w:type="paragraph" w:styleId="Sraas5">
    <w:name w:val="List 5"/>
    <w:basedOn w:val="prastasis"/>
    <w:rsid w:val="00017B00"/>
    <w:pPr>
      <w:spacing w:line="270" w:lineRule="atLeast"/>
      <w:ind w:left="1415" w:hanging="283"/>
    </w:pPr>
    <w:rPr>
      <w:sz w:val="23"/>
      <w:lang w:eastAsia="da-DK"/>
    </w:rPr>
  </w:style>
  <w:style w:type="paragraph" w:styleId="Sraassuenkleliais4">
    <w:name w:val="List Bullet 4"/>
    <w:basedOn w:val="prastasis"/>
    <w:rsid w:val="00017B00"/>
    <w:pPr>
      <w:numPr>
        <w:numId w:val="5"/>
      </w:numPr>
      <w:tabs>
        <w:tab w:val="clear" w:pos="1209"/>
        <w:tab w:val="num" w:pos="1701"/>
      </w:tabs>
      <w:spacing w:line="270" w:lineRule="atLeast"/>
      <w:ind w:left="1701" w:hanging="425"/>
    </w:pPr>
    <w:rPr>
      <w:sz w:val="23"/>
      <w:lang w:eastAsia="da-DK"/>
    </w:rPr>
  </w:style>
  <w:style w:type="paragraph" w:styleId="Sraassuenkleliais5">
    <w:name w:val="List Bullet 5"/>
    <w:basedOn w:val="prastasis"/>
    <w:rsid w:val="00017B00"/>
    <w:pPr>
      <w:numPr>
        <w:numId w:val="6"/>
      </w:numPr>
      <w:spacing w:line="270" w:lineRule="atLeast"/>
    </w:pPr>
    <w:rPr>
      <w:sz w:val="23"/>
      <w:lang w:eastAsia="da-DK"/>
    </w:rPr>
  </w:style>
  <w:style w:type="paragraph" w:styleId="Sraotsinys4">
    <w:name w:val="List Continue 4"/>
    <w:basedOn w:val="prastasis"/>
    <w:rsid w:val="00017B00"/>
    <w:pPr>
      <w:spacing w:after="120" w:line="270" w:lineRule="atLeast"/>
      <w:ind w:left="1132"/>
    </w:pPr>
    <w:rPr>
      <w:sz w:val="23"/>
      <w:lang w:eastAsia="da-DK"/>
    </w:rPr>
  </w:style>
  <w:style w:type="paragraph" w:styleId="Sraotsinys5">
    <w:name w:val="List Continue 5"/>
    <w:basedOn w:val="prastasis"/>
    <w:rsid w:val="00017B00"/>
    <w:pPr>
      <w:spacing w:after="120" w:line="270" w:lineRule="atLeast"/>
      <w:ind w:left="1415"/>
    </w:pPr>
    <w:rPr>
      <w:sz w:val="23"/>
      <w:lang w:eastAsia="da-DK"/>
    </w:rPr>
  </w:style>
  <w:style w:type="paragraph" w:styleId="Sraassunumeriais4">
    <w:name w:val="List Number 4"/>
    <w:basedOn w:val="prastasis"/>
    <w:rsid w:val="00017B00"/>
    <w:pPr>
      <w:numPr>
        <w:numId w:val="7"/>
      </w:numPr>
      <w:tabs>
        <w:tab w:val="clear" w:pos="1209"/>
        <w:tab w:val="num" w:pos="1701"/>
      </w:tabs>
      <w:spacing w:line="270" w:lineRule="atLeast"/>
      <w:ind w:left="1701" w:hanging="425"/>
    </w:pPr>
    <w:rPr>
      <w:sz w:val="23"/>
      <w:lang w:eastAsia="da-DK"/>
    </w:rPr>
  </w:style>
  <w:style w:type="paragraph" w:styleId="Sraassunumeriais5">
    <w:name w:val="List Number 5"/>
    <w:basedOn w:val="prastasis"/>
    <w:rsid w:val="00017B00"/>
    <w:pPr>
      <w:numPr>
        <w:numId w:val="8"/>
      </w:numPr>
      <w:spacing w:line="270" w:lineRule="atLeast"/>
    </w:pPr>
    <w:rPr>
      <w:sz w:val="23"/>
      <w:lang w:eastAsia="da-DK"/>
    </w:rPr>
  </w:style>
  <w:style w:type="paragraph" w:styleId="Makrokomandostekstas">
    <w:name w:val="macro"/>
    <w:link w:val="MakrokomandostekstasDiagrama"/>
    <w:rsid w:val="00017B00"/>
    <w:pPr>
      <w:tabs>
        <w:tab w:val="left" w:pos="480"/>
        <w:tab w:val="left" w:pos="960"/>
        <w:tab w:val="left" w:pos="1440"/>
        <w:tab w:val="left" w:pos="1920"/>
        <w:tab w:val="left" w:pos="2400"/>
        <w:tab w:val="left" w:pos="2880"/>
        <w:tab w:val="left" w:pos="3360"/>
        <w:tab w:val="left" w:pos="3840"/>
        <w:tab w:val="left" w:pos="4320"/>
      </w:tabs>
      <w:spacing w:after="0" w:line="270" w:lineRule="atLeast"/>
    </w:pPr>
    <w:rPr>
      <w:rFonts w:ascii="Courier New" w:eastAsia="Times New Roman" w:hAnsi="Courier New" w:cs="Courier New"/>
      <w:sz w:val="20"/>
      <w:szCs w:val="20"/>
      <w:lang w:val="da-DK" w:eastAsia="da-DK"/>
    </w:rPr>
  </w:style>
  <w:style w:type="character" w:customStyle="1" w:styleId="MakrokomandostekstasDiagrama">
    <w:name w:val="Makrokomandos tekstas Diagrama"/>
    <w:basedOn w:val="Numatytasispastraiposriftas"/>
    <w:link w:val="Makrokomandostekstas"/>
    <w:rsid w:val="00017B00"/>
    <w:rPr>
      <w:rFonts w:ascii="Courier New" w:eastAsia="Times New Roman" w:hAnsi="Courier New" w:cs="Courier New"/>
      <w:sz w:val="20"/>
      <w:szCs w:val="20"/>
      <w:lang w:val="da-DK" w:eastAsia="da-DK"/>
    </w:rPr>
  </w:style>
  <w:style w:type="paragraph" w:styleId="Laikoantrat">
    <w:name w:val="Message Header"/>
    <w:basedOn w:val="prastasis"/>
    <w:link w:val="LaikoantratDiagrama"/>
    <w:rsid w:val="00017B00"/>
    <w:pPr>
      <w:pBdr>
        <w:top w:val="single" w:sz="6" w:space="1" w:color="auto"/>
        <w:left w:val="single" w:sz="6" w:space="1" w:color="auto"/>
        <w:bottom w:val="single" w:sz="6" w:space="1" w:color="auto"/>
        <w:right w:val="single" w:sz="6" w:space="1" w:color="auto"/>
      </w:pBdr>
      <w:shd w:val="pct20" w:color="auto" w:fill="auto"/>
      <w:spacing w:line="270" w:lineRule="atLeast"/>
      <w:ind w:left="1134" w:hanging="1134"/>
    </w:pPr>
    <w:rPr>
      <w:rFonts w:ascii="Arial" w:hAnsi="Arial" w:cs="Arial"/>
      <w:szCs w:val="24"/>
      <w:lang w:eastAsia="da-DK"/>
    </w:rPr>
  </w:style>
  <w:style w:type="character" w:customStyle="1" w:styleId="LaikoantratDiagrama">
    <w:name w:val="Laiško antraštė Diagrama"/>
    <w:basedOn w:val="Numatytasispastraiposriftas"/>
    <w:link w:val="Laikoantrat"/>
    <w:rsid w:val="00017B00"/>
    <w:rPr>
      <w:rFonts w:ascii="Arial" w:eastAsia="Times New Roman" w:hAnsi="Arial" w:cs="Arial"/>
      <w:sz w:val="24"/>
      <w:szCs w:val="24"/>
      <w:shd w:val="pct20" w:color="auto" w:fill="auto"/>
      <w:lang w:val="lt-LT" w:eastAsia="da-DK"/>
    </w:rPr>
  </w:style>
  <w:style w:type="paragraph" w:styleId="Pastabosantrat">
    <w:name w:val="Note Heading"/>
    <w:basedOn w:val="prastasis"/>
    <w:next w:val="prastasis"/>
    <w:link w:val="PastabosantratDiagrama"/>
    <w:rsid w:val="00017B00"/>
    <w:pPr>
      <w:spacing w:line="270" w:lineRule="atLeast"/>
    </w:pPr>
    <w:rPr>
      <w:sz w:val="23"/>
      <w:lang w:eastAsia="da-DK"/>
    </w:rPr>
  </w:style>
  <w:style w:type="character" w:customStyle="1" w:styleId="PastabosantratDiagrama">
    <w:name w:val="Pastabos antraštė Diagrama"/>
    <w:basedOn w:val="Numatytasispastraiposriftas"/>
    <w:link w:val="Pastabosantrat"/>
    <w:rsid w:val="00017B00"/>
    <w:rPr>
      <w:rFonts w:ascii="Times New Roman" w:eastAsia="Times New Roman" w:hAnsi="Times New Roman" w:cs="Times New Roman"/>
      <w:sz w:val="23"/>
      <w:szCs w:val="20"/>
      <w:lang w:val="lt-LT" w:eastAsia="da-DK"/>
    </w:rPr>
  </w:style>
  <w:style w:type="paragraph" w:styleId="Pasveikinimas">
    <w:name w:val="Salutation"/>
    <w:basedOn w:val="prastasis"/>
    <w:next w:val="prastasis"/>
    <w:link w:val="PasveikinimasDiagrama"/>
    <w:rsid w:val="00017B00"/>
    <w:pPr>
      <w:spacing w:line="270" w:lineRule="atLeast"/>
    </w:pPr>
    <w:rPr>
      <w:sz w:val="23"/>
      <w:lang w:eastAsia="da-DK"/>
    </w:rPr>
  </w:style>
  <w:style w:type="character" w:customStyle="1" w:styleId="PasveikinimasDiagrama">
    <w:name w:val="Pasveikinimas Diagrama"/>
    <w:basedOn w:val="Numatytasispastraiposriftas"/>
    <w:link w:val="Pasveikinimas"/>
    <w:rsid w:val="00017B00"/>
    <w:rPr>
      <w:rFonts w:ascii="Times New Roman" w:eastAsia="Times New Roman" w:hAnsi="Times New Roman" w:cs="Times New Roman"/>
      <w:sz w:val="23"/>
      <w:szCs w:val="20"/>
      <w:lang w:val="lt-LT" w:eastAsia="da-DK"/>
    </w:rPr>
  </w:style>
  <w:style w:type="paragraph" w:styleId="Paantrat">
    <w:name w:val="Subtitle"/>
    <w:basedOn w:val="prastasis"/>
    <w:link w:val="PaantratDiagrama"/>
    <w:qFormat/>
    <w:rsid w:val="00017B00"/>
    <w:pPr>
      <w:spacing w:after="60" w:line="270" w:lineRule="atLeast"/>
      <w:jc w:val="center"/>
      <w:outlineLvl w:val="1"/>
    </w:pPr>
    <w:rPr>
      <w:rFonts w:ascii="Arial" w:hAnsi="Arial" w:cs="Arial"/>
      <w:szCs w:val="24"/>
      <w:lang w:eastAsia="da-DK"/>
    </w:rPr>
  </w:style>
  <w:style w:type="character" w:customStyle="1" w:styleId="PaantratDiagrama">
    <w:name w:val="Paantraštė Diagrama"/>
    <w:basedOn w:val="Numatytasispastraiposriftas"/>
    <w:link w:val="Paantrat"/>
    <w:rsid w:val="00017B00"/>
    <w:rPr>
      <w:rFonts w:ascii="Arial" w:eastAsia="Times New Roman" w:hAnsi="Arial" w:cs="Arial"/>
      <w:sz w:val="24"/>
      <w:szCs w:val="24"/>
      <w:lang w:val="lt-LT" w:eastAsia="da-DK"/>
    </w:rPr>
  </w:style>
  <w:style w:type="table" w:styleId="LentelTrimaiaiefektai1">
    <w:name w:val="Table 3D effects 1"/>
    <w:basedOn w:val="prastojilentel"/>
    <w:rsid w:val="00017B00"/>
    <w:pPr>
      <w:spacing w:after="0" w:line="270" w:lineRule="atLeast"/>
    </w:pPr>
    <w:rPr>
      <w:rFonts w:ascii="Times New Roman" w:eastAsia="Times New Roman" w:hAnsi="Times New Roman" w:cs="Times New Roman"/>
      <w:sz w:val="20"/>
      <w:szCs w:val="20"/>
      <w:lang w:val="lt-LT" w:eastAsia="lt-LT"/>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LentelTrimaiaiefektai2">
    <w:name w:val="Table 3D effects 2"/>
    <w:basedOn w:val="prastojilentel"/>
    <w:rsid w:val="00017B00"/>
    <w:pPr>
      <w:spacing w:after="0" w:line="270" w:lineRule="atLeast"/>
    </w:pPr>
    <w:rPr>
      <w:rFonts w:ascii="Times New Roman" w:eastAsia="Times New Roman" w:hAnsi="Times New Roman" w:cs="Times New Roman"/>
      <w:sz w:val="20"/>
      <w:szCs w:val="20"/>
      <w:lang w:val="lt-LT" w:eastAsia="lt-LT"/>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LentelTrimaiaiefektai3">
    <w:name w:val="Table 3D effects 3"/>
    <w:basedOn w:val="prastojilentel"/>
    <w:rsid w:val="00017B00"/>
    <w:pPr>
      <w:spacing w:after="0" w:line="270" w:lineRule="atLeast"/>
    </w:pPr>
    <w:rPr>
      <w:rFonts w:ascii="Times New Roman" w:eastAsia="Times New Roman" w:hAnsi="Times New Roman" w:cs="Times New Roman"/>
      <w:sz w:val="20"/>
      <w:szCs w:val="20"/>
      <w:lang w:val="lt-LT" w:eastAsia="lt-LT"/>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LentelKlasikin1">
    <w:name w:val="Table Classic 1"/>
    <w:basedOn w:val="prastojilentel"/>
    <w:rsid w:val="00017B00"/>
    <w:pPr>
      <w:spacing w:after="0" w:line="270" w:lineRule="atLeast"/>
    </w:pPr>
    <w:rPr>
      <w:rFonts w:ascii="Times New Roman" w:eastAsia="Times New Roman" w:hAnsi="Times New Roman" w:cs="Times New Roman"/>
      <w:sz w:val="20"/>
      <w:szCs w:val="20"/>
      <w:lang w:val="lt-LT" w:eastAsia="lt-LT"/>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LentelKlasikin2">
    <w:name w:val="Table Classic 2"/>
    <w:basedOn w:val="prastojilentel"/>
    <w:rsid w:val="00017B00"/>
    <w:pPr>
      <w:spacing w:after="0" w:line="270" w:lineRule="atLeast"/>
    </w:pPr>
    <w:rPr>
      <w:rFonts w:ascii="Times New Roman" w:eastAsia="Times New Roman" w:hAnsi="Times New Roman" w:cs="Times New Roman"/>
      <w:sz w:val="20"/>
      <w:szCs w:val="20"/>
      <w:lang w:val="lt-LT" w:eastAsia="lt-LT"/>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LentelKlasikin3">
    <w:name w:val="Table Classic 3"/>
    <w:basedOn w:val="prastojilentel"/>
    <w:rsid w:val="00017B00"/>
    <w:pPr>
      <w:spacing w:after="0" w:line="270" w:lineRule="atLeast"/>
    </w:pPr>
    <w:rPr>
      <w:rFonts w:ascii="Times New Roman" w:eastAsia="Times New Roman" w:hAnsi="Times New Roman" w:cs="Times New Roman"/>
      <w:color w:val="000080"/>
      <w:sz w:val="20"/>
      <w:szCs w:val="20"/>
      <w:lang w:val="lt-LT" w:eastAsia="lt-LT"/>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LentelKlasikin4">
    <w:name w:val="Table Classic 4"/>
    <w:basedOn w:val="prastojilentel"/>
    <w:rsid w:val="00017B00"/>
    <w:pPr>
      <w:spacing w:after="0" w:line="270" w:lineRule="atLeast"/>
    </w:pPr>
    <w:rPr>
      <w:rFonts w:ascii="Times New Roman" w:eastAsia="Times New Roman" w:hAnsi="Times New Roman" w:cs="Times New Roman"/>
      <w:sz w:val="20"/>
      <w:szCs w:val="20"/>
      <w:lang w:val="lt-LT" w:eastAsia="lt-LT"/>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LentelSpalvota1">
    <w:name w:val="Table Colorful 1"/>
    <w:basedOn w:val="prastojilentel"/>
    <w:rsid w:val="00017B00"/>
    <w:pPr>
      <w:spacing w:after="0" w:line="270" w:lineRule="atLeast"/>
    </w:pPr>
    <w:rPr>
      <w:rFonts w:ascii="Times New Roman" w:eastAsia="Times New Roman" w:hAnsi="Times New Roman" w:cs="Times New Roman"/>
      <w:color w:val="FFFFFF"/>
      <w:sz w:val="20"/>
      <w:szCs w:val="20"/>
      <w:lang w:val="lt-LT" w:eastAsia="lt-LT"/>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LentelSpalvota2">
    <w:name w:val="Table Colorful 2"/>
    <w:basedOn w:val="prastojilentel"/>
    <w:rsid w:val="00017B00"/>
    <w:pPr>
      <w:spacing w:after="0" w:line="270" w:lineRule="atLeast"/>
    </w:pPr>
    <w:rPr>
      <w:rFonts w:ascii="Times New Roman" w:eastAsia="Times New Roman" w:hAnsi="Times New Roman" w:cs="Times New Roman"/>
      <w:sz w:val="20"/>
      <w:szCs w:val="20"/>
      <w:lang w:val="lt-LT" w:eastAsia="lt-LT"/>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LentelSpalvota3">
    <w:name w:val="Table Colorful 3"/>
    <w:basedOn w:val="prastojilentel"/>
    <w:rsid w:val="00017B00"/>
    <w:pPr>
      <w:spacing w:after="0" w:line="270" w:lineRule="atLeast"/>
    </w:pPr>
    <w:rPr>
      <w:rFonts w:ascii="Times New Roman" w:eastAsia="Times New Roman" w:hAnsi="Times New Roman" w:cs="Times New Roman"/>
      <w:sz w:val="20"/>
      <w:szCs w:val="20"/>
      <w:lang w:val="lt-LT" w:eastAsia="lt-LT"/>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LentelStulpeliai1">
    <w:name w:val="Table Columns 1"/>
    <w:basedOn w:val="prastojilentel"/>
    <w:rsid w:val="00017B00"/>
    <w:pPr>
      <w:spacing w:after="0" w:line="270" w:lineRule="atLeast"/>
    </w:pPr>
    <w:rPr>
      <w:rFonts w:ascii="Times New Roman" w:eastAsia="Times New Roman" w:hAnsi="Times New Roman" w:cs="Times New Roman"/>
      <w:b/>
      <w:bCs/>
      <w:sz w:val="20"/>
      <w:szCs w:val="20"/>
      <w:lang w:val="lt-LT" w:eastAsia="lt-LT"/>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LentelStulpeliai2">
    <w:name w:val="Table Columns 2"/>
    <w:basedOn w:val="prastojilentel"/>
    <w:rsid w:val="00017B00"/>
    <w:pPr>
      <w:spacing w:after="0" w:line="270" w:lineRule="atLeast"/>
    </w:pPr>
    <w:rPr>
      <w:rFonts w:ascii="Times New Roman" w:eastAsia="Times New Roman" w:hAnsi="Times New Roman" w:cs="Times New Roman"/>
      <w:b/>
      <w:bCs/>
      <w:sz w:val="20"/>
      <w:szCs w:val="20"/>
      <w:lang w:val="lt-LT" w:eastAsia="lt-LT"/>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LentelStulpeliai3">
    <w:name w:val="Table Columns 3"/>
    <w:basedOn w:val="prastojilentel"/>
    <w:rsid w:val="00017B00"/>
    <w:pPr>
      <w:spacing w:after="0" w:line="270" w:lineRule="atLeast"/>
    </w:pPr>
    <w:rPr>
      <w:rFonts w:ascii="Times New Roman" w:eastAsia="Times New Roman" w:hAnsi="Times New Roman" w:cs="Times New Roman"/>
      <w:b/>
      <w:bCs/>
      <w:sz w:val="20"/>
      <w:szCs w:val="20"/>
      <w:lang w:val="lt-LT" w:eastAsia="lt-LT"/>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LentelStulpeliai4">
    <w:name w:val="Table Columns 4"/>
    <w:basedOn w:val="prastojilentel"/>
    <w:rsid w:val="00017B00"/>
    <w:pPr>
      <w:spacing w:after="0" w:line="270" w:lineRule="atLeast"/>
    </w:pPr>
    <w:rPr>
      <w:rFonts w:ascii="Times New Roman" w:eastAsia="Times New Roman" w:hAnsi="Times New Roman" w:cs="Times New Roman"/>
      <w:sz w:val="20"/>
      <w:szCs w:val="20"/>
      <w:lang w:val="lt-LT" w:eastAsia="lt-LT"/>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LentelStulpeliai5">
    <w:name w:val="Table Columns 5"/>
    <w:basedOn w:val="prastojilentel"/>
    <w:rsid w:val="00017B00"/>
    <w:pPr>
      <w:spacing w:after="0" w:line="270" w:lineRule="atLeast"/>
    </w:pPr>
    <w:rPr>
      <w:rFonts w:ascii="Times New Roman" w:eastAsia="Times New Roman" w:hAnsi="Times New Roman" w:cs="Times New Roman"/>
      <w:sz w:val="20"/>
      <w:szCs w:val="20"/>
      <w:lang w:val="lt-LT" w:eastAsia="lt-LT"/>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Lenteliuolaikin">
    <w:name w:val="Table Contemporary"/>
    <w:basedOn w:val="prastojilentel"/>
    <w:rsid w:val="00017B00"/>
    <w:pPr>
      <w:spacing w:after="0" w:line="270" w:lineRule="atLeast"/>
    </w:pPr>
    <w:rPr>
      <w:rFonts w:ascii="Times New Roman" w:eastAsia="Times New Roman" w:hAnsi="Times New Roman" w:cs="Times New Roman"/>
      <w:sz w:val="20"/>
      <w:szCs w:val="20"/>
      <w:lang w:val="lt-LT" w:eastAsia="lt-LT"/>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LentelElegantika">
    <w:name w:val="Table Elegant"/>
    <w:basedOn w:val="prastojilentel"/>
    <w:rsid w:val="00017B00"/>
    <w:pPr>
      <w:spacing w:after="0" w:line="270" w:lineRule="atLeast"/>
    </w:pPr>
    <w:rPr>
      <w:rFonts w:ascii="Times New Roman" w:eastAsia="Times New Roman" w:hAnsi="Times New Roman" w:cs="Times New Roman"/>
      <w:sz w:val="20"/>
      <w:szCs w:val="20"/>
      <w:lang w:val="lt-LT" w:eastAsia="lt-LT"/>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LentelTinklelis1">
    <w:name w:val="Table Grid 1"/>
    <w:basedOn w:val="prastojilentel"/>
    <w:rsid w:val="00017B00"/>
    <w:pPr>
      <w:spacing w:after="0" w:line="270" w:lineRule="atLeast"/>
    </w:pPr>
    <w:rPr>
      <w:rFonts w:ascii="Times New Roman" w:eastAsia="Times New Roman" w:hAnsi="Times New Roman" w:cs="Times New Roman"/>
      <w:sz w:val="20"/>
      <w:szCs w:val="20"/>
      <w:lang w:val="lt-LT" w:eastAsia="lt-LT"/>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LentelTinklelis2">
    <w:name w:val="Table Grid 2"/>
    <w:basedOn w:val="prastojilentel"/>
    <w:rsid w:val="00017B00"/>
    <w:pPr>
      <w:spacing w:after="0" w:line="270" w:lineRule="atLeast"/>
    </w:pPr>
    <w:rPr>
      <w:rFonts w:ascii="Times New Roman" w:eastAsia="Times New Roman" w:hAnsi="Times New Roman" w:cs="Times New Roman"/>
      <w:sz w:val="20"/>
      <w:szCs w:val="20"/>
      <w:lang w:val="lt-LT" w:eastAsia="lt-LT"/>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LentelTinklelis3">
    <w:name w:val="Table Grid 3"/>
    <w:basedOn w:val="prastojilentel"/>
    <w:rsid w:val="00017B00"/>
    <w:pPr>
      <w:spacing w:after="0" w:line="270" w:lineRule="atLeast"/>
    </w:pPr>
    <w:rPr>
      <w:rFonts w:ascii="Times New Roman" w:eastAsia="Times New Roman" w:hAnsi="Times New Roman" w:cs="Times New Roman"/>
      <w:sz w:val="20"/>
      <w:szCs w:val="20"/>
      <w:lang w:val="lt-LT" w:eastAsia="lt-LT"/>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LentelTinklelis4">
    <w:name w:val="Table Grid 4"/>
    <w:basedOn w:val="prastojilentel"/>
    <w:rsid w:val="00017B00"/>
    <w:pPr>
      <w:spacing w:after="0" w:line="270" w:lineRule="atLeast"/>
    </w:pPr>
    <w:rPr>
      <w:rFonts w:ascii="Times New Roman" w:eastAsia="Times New Roman" w:hAnsi="Times New Roman" w:cs="Times New Roman"/>
      <w:sz w:val="20"/>
      <w:szCs w:val="20"/>
      <w:lang w:val="lt-LT" w:eastAsia="lt-LT"/>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LentelTinklelis5">
    <w:name w:val="Table Grid 5"/>
    <w:basedOn w:val="prastojilentel"/>
    <w:rsid w:val="00017B00"/>
    <w:pPr>
      <w:spacing w:after="0" w:line="270" w:lineRule="atLeast"/>
    </w:pPr>
    <w:rPr>
      <w:rFonts w:ascii="Times New Roman" w:eastAsia="Times New Roman" w:hAnsi="Times New Roman" w:cs="Times New Roman"/>
      <w:sz w:val="20"/>
      <w:szCs w:val="20"/>
      <w:lang w:val="lt-LT" w:eastAsia="lt-LT"/>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LentelTinklelis7">
    <w:name w:val="Table Grid 7"/>
    <w:basedOn w:val="prastojilentel"/>
    <w:rsid w:val="00017B00"/>
    <w:pPr>
      <w:spacing w:after="0" w:line="270" w:lineRule="atLeast"/>
    </w:pPr>
    <w:rPr>
      <w:rFonts w:ascii="Times New Roman" w:eastAsia="Times New Roman" w:hAnsi="Times New Roman" w:cs="Times New Roman"/>
      <w:b/>
      <w:bCs/>
      <w:sz w:val="20"/>
      <w:szCs w:val="20"/>
      <w:lang w:val="lt-LT" w:eastAsia="lt-LT"/>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LentelTinklelis8">
    <w:name w:val="Table Grid 8"/>
    <w:basedOn w:val="prastojilentel"/>
    <w:rsid w:val="00017B00"/>
    <w:pPr>
      <w:spacing w:after="0" w:line="270" w:lineRule="atLeast"/>
    </w:pPr>
    <w:rPr>
      <w:rFonts w:ascii="Times New Roman" w:eastAsia="Times New Roman" w:hAnsi="Times New Roman" w:cs="Times New Roman"/>
      <w:sz w:val="20"/>
      <w:szCs w:val="20"/>
      <w:lang w:val="lt-LT" w:eastAsia="lt-LT"/>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LentelSraas1">
    <w:name w:val="Table List 1"/>
    <w:basedOn w:val="prastojilentel"/>
    <w:rsid w:val="00017B00"/>
    <w:pPr>
      <w:spacing w:after="0" w:line="270" w:lineRule="atLeast"/>
    </w:pPr>
    <w:rPr>
      <w:rFonts w:ascii="Times New Roman" w:eastAsia="Times New Roman" w:hAnsi="Times New Roman" w:cs="Times New Roman"/>
      <w:sz w:val="20"/>
      <w:szCs w:val="20"/>
      <w:lang w:val="lt-LT" w:eastAsia="lt-LT"/>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LentelSraas2">
    <w:name w:val="Table List 2"/>
    <w:basedOn w:val="prastojilentel"/>
    <w:rsid w:val="00017B00"/>
    <w:pPr>
      <w:spacing w:after="0" w:line="270" w:lineRule="atLeast"/>
    </w:pPr>
    <w:rPr>
      <w:rFonts w:ascii="Times New Roman" w:eastAsia="Times New Roman" w:hAnsi="Times New Roman" w:cs="Times New Roman"/>
      <w:sz w:val="20"/>
      <w:szCs w:val="20"/>
      <w:lang w:val="lt-LT" w:eastAsia="lt-LT"/>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LentelSraas3">
    <w:name w:val="Table List 3"/>
    <w:basedOn w:val="prastojilentel"/>
    <w:rsid w:val="00017B00"/>
    <w:pPr>
      <w:spacing w:after="0" w:line="270" w:lineRule="atLeast"/>
    </w:pPr>
    <w:rPr>
      <w:rFonts w:ascii="Times New Roman" w:eastAsia="Times New Roman" w:hAnsi="Times New Roman" w:cs="Times New Roman"/>
      <w:sz w:val="20"/>
      <w:szCs w:val="20"/>
      <w:lang w:val="lt-LT" w:eastAsia="lt-LT"/>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LentelSraas4">
    <w:name w:val="Table List 4"/>
    <w:basedOn w:val="prastojilentel"/>
    <w:rsid w:val="00017B00"/>
    <w:pPr>
      <w:spacing w:after="0" w:line="270" w:lineRule="atLeast"/>
    </w:pPr>
    <w:rPr>
      <w:rFonts w:ascii="Times New Roman" w:eastAsia="Times New Roman" w:hAnsi="Times New Roman" w:cs="Times New Roman"/>
      <w:sz w:val="20"/>
      <w:szCs w:val="20"/>
      <w:lang w:val="lt-LT" w:eastAsia="lt-LT"/>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LentelSraas5">
    <w:name w:val="Table List 5"/>
    <w:basedOn w:val="prastojilentel"/>
    <w:rsid w:val="00017B00"/>
    <w:pPr>
      <w:spacing w:after="0" w:line="270" w:lineRule="atLeast"/>
    </w:pPr>
    <w:rPr>
      <w:rFonts w:ascii="Times New Roman" w:eastAsia="Times New Roman" w:hAnsi="Times New Roman" w:cs="Times New Roman"/>
      <w:sz w:val="20"/>
      <w:szCs w:val="20"/>
      <w:lang w:val="lt-LT" w:eastAsia="lt-LT"/>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LentelSraas6">
    <w:name w:val="Table List 6"/>
    <w:basedOn w:val="prastojilentel"/>
    <w:rsid w:val="00017B00"/>
    <w:pPr>
      <w:spacing w:after="0" w:line="270" w:lineRule="atLeast"/>
    </w:pPr>
    <w:rPr>
      <w:rFonts w:ascii="Times New Roman" w:eastAsia="Times New Roman" w:hAnsi="Times New Roman" w:cs="Times New Roman"/>
      <w:sz w:val="20"/>
      <w:szCs w:val="20"/>
      <w:lang w:val="lt-LT" w:eastAsia="lt-LT"/>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LentelSraas7">
    <w:name w:val="Table List 7"/>
    <w:basedOn w:val="prastojilentel"/>
    <w:rsid w:val="00017B00"/>
    <w:pPr>
      <w:spacing w:after="0" w:line="270" w:lineRule="atLeast"/>
    </w:pPr>
    <w:rPr>
      <w:rFonts w:ascii="Times New Roman" w:eastAsia="Times New Roman" w:hAnsi="Times New Roman" w:cs="Times New Roman"/>
      <w:sz w:val="20"/>
      <w:szCs w:val="20"/>
      <w:lang w:val="lt-LT" w:eastAsia="lt-LT"/>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LentelSraas8">
    <w:name w:val="Table List 8"/>
    <w:basedOn w:val="prastojilentel"/>
    <w:rsid w:val="00017B00"/>
    <w:pPr>
      <w:spacing w:after="0" w:line="270" w:lineRule="atLeast"/>
    </w:pPr>
    <w:rPr>
      <w:rFonts w:ascii="Times New Roman" w:eastAsia="Times New Roman" w:hAnsi="Times New Roman" w:cs="Times New Roman"/>
      <w:sz w:val="20"/>
      <w:szCs w:val="20"/>
      <w:lang w:val="lt-LT" w:eastAsia="lt-LT"/>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paragraph" w:styleId="Literatra">
    <w:name w:val="table of authorities"/>
    <w:basedOn w:val="prastasis"/>
    <w:next w:val="prastasis"/>
    <w:rsid w:val="00017B00"/>
    <w:pPr>
      <w:spacing w:line="270" w:lineRule="atLeast"/>
      <w:ind w:left="230" w:hanging="230"/>
    </w:pPr>
    <w:rPr>
      <w:sz w:val="23"/>
      <w:lang w:eastAsia="da-DK"/>
    </w:rPr>
  </w:style>
  <w:style w:type="paragraph" w:styleId="Iliustracijsraas">
    <w:name w:val="table of figures"/>
    <w:basedOn w:val="prastasis"/>
    <w:next w:val="prastasis"/>
    <w:uiPriority w:val="99"/>
    <w:rsid w:val="00017B00"/>
    <w:pPr>
      <w:spacing w:line="270" w:lineRule="atLeast"/>
      <w:ind w:left="460" w:hanging="460"/>
    </w:pPr>
    <w:rPr>
      <w:sz w:val="23"/>
      <w:lang w:eastAsia="da-DK"/>
    </w:rPr>
  </w:style>
  <w:style w:type="table" w:styleId="LentelProfesionali">
    <w:name w:val="Table Professional"/>
    <w:basedOn w:val="prastojilentel"/>
    <w:rsid w:val="00017B00"/>
    <w:pPr>
      <w:spacing w:after="0" w:line="270" w:lineRule="atLeast"/>
    </w:pPr>
    <w:rPr>
      <w:rFonts w:ascii="Times New Roman" w:eastAsia="Times New Roman" w:hAnsi="Times New Roman" w:cs="Times New Roman"/>
      <w:sz w:val="20"/>
      <w:szCs w:val="20"/>
      <w:lang w:val="lt-LT" w:eastAsia="lt-LT"/>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LentelPaprasta1">
    <w:name w:val="Table Simple 1"/>
    <w:basedOn w:val="prastojilentel"/>
    <w:rsid w:val="00017B00"/>
    <w:pPr>
      <w:spacing w:after="0" w:line="270" w:lineRule="atLeast"/>
    </w:pPr>
    <w:rPr>
      <w:rFonts w:ascii="Times New Roman" w:eastAsia="Times New Roman" w:hAnsi="Times New Roman" w:cs="Times New Roman"/>
      <w:sz w:val="20"/>
      <w:szCs w:val="20"/>
      <w:lang w:val="lt-LT" w:eastAsia="lt-LT"/>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LentelPaprasta2">
    <w:name w:val="Table Simple 2"/>
    <w:basedOn w:val="prastojilentel"/>
    <w:rsid w:val="00017B00"/>
    <w:pPr>
      <w:spacing w:after="0" w:line="270" w:lineRule="atLeast"/>
    </w:pPr>
    <w:rPr>
      <w:rFonts w:ascii="Times New Roman" w:eastAsia="Times New Roman" w:hAnsi="Times New Roman" w:cs="Times New Roman"/>
      <w:sz w:val="20"/>
      <w:szCs w:val="20"/>
      <w:lang w:val="lt-LT" w:eastAsia="lt-LT"/>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LentelPaprasta3">
    <w:name w:val="Table Simple 3"/>
    <w:basedOn w:val="prastojilentel"/>
    <w:rsid w:val="00017B00"/>
    <w:pPr>
      <w:spacing w:after="0" w:line="270" w:lineRule="atLeast"/>
    </w:pPr>
    <w:rPr>
      <w:rFonts w:ascii="Times New Roman" w:eastAsia="Times New Roman" w:hAnsi="Times New Roman" w:cs="Times New Roman"/>
      <w:sz w:val="20"/>
      <w:szCs w:val="20"/>
      <w:lang w:val="lt-LT" w:eastAsia="lt-LT"/>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LentelSubtili1">
    <w:name w:val="Table Subtle 1"/>
    <w:basedOn w:val="prastojilentel"/>
    <w:rsid w:val="00017B00"/>
    <w:pPr>
      <w:spacing w:after="0" w:line="270" w:lineRule="atLeast"/>
    </w:pPr>
    <w:rPr>
      <w:rFonts w:ascii="Times New Roman" w:eastAsia="Times New Roman" w:hAnsi="Times New Roman" w:cs="Times New Roman"/>
      <w:sz w:val="20"/>
      <w:szCs w:val="20"/>
      <w:lang w:val="lt-LT" w:eastAsia="lt-LT"/>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LentelSubtili2">
    <w:name w:val="Table Subtle 2"/>
    <w:basedOn w:val="prastojilentel"/>
    <w:rsid w:val="00017B00"/>
    <w:pPr>
      <w:spacing w:after="0" w:line="270" w:lineRule="atLeast"/>
    </w:pPr>
    <w:rPr>
      <w:rFonts w:ascii="Times New Roman" w:eastAsia="Times New Roman" w:hAnsi="Times New Roman" w:cs="Times New Roman"/>
      <w:sz w:val="20"/>
      <w:szCs w:val="20"/>
      <w:lang w:val="lt-LT" w:eastAsia="lt-LT"/>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Lentelstema">
    <w:name w:val="Table Theme"/>
    <w:basedOn w:val="prastojilentel"/>
    <w:rsid w:val="00017B00"/>
    <w:pPr>
      <w:spacing w:after="0" w:line="270" w:lineRule="atLeast"/>
    </w:pPr>
    <w:rPr>
      <w:rFonts w:ascii="Times New Roman" w:eastAsia="Times New Roman" w:hAnsi="Times New Roman" w:cs="Times New Roman"/>
      <w:sz w:val="20"/>
      <w:szCs w:val="20"/>
      <w:lang w:val="lt-LT"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enteliniatinklis1">
    <w:name w:val="Table Web 1"/>
    <w:basedOn w:val="prastojilentel"/>
    <w:rsid w:val="00017B00"/>
    <w:pPr>
      <w:spacing w:after="0" w:line="270" w:lineRule="atLeast"/>
    </w:pPr>
    <w:rPr>
      <w:rFonts w:ascii="Times New Roman" w:eastAsia="Times New Roman" w:hAnsi="Times New Roman" w:cs="Times New Roman"/>
      <w:sz w:val="20"/>
      <w:szCs w:val="20"/>
      <w:lang w:val="lt-LT" w:eastAsia="lt-LT"/>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Lenteliniatinklis2">
    <w:name w:val="Table Web 2"/>
    <w:basedOn w:val="prastojilentel"/>
    <w:rsid w:val="00017B00"/>
    <w:pPr>
      <w:spacing w:after="0" w:line="270" w:lineRule="atLeast"/>
    </w:pPr>
    <w:rPr>
      <w:rFonts w:ascii="Times New Roman" w:eastAsia="Times New Roman" w:hAnsi="Times New Roman" w:cs="Times New Roman"/>
      <w:sz w:val="20"/>
      <w:szCs w:val="20"/>
      <w:lang w:val="lt-LT" w:eastAsia="lt-LT"/>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Lenteliniatinklis3">
    <w:name w:val="Table Web 3"/>
    <w:basedOn w:val="prastojilentel"/>
    <w:rsid w:val="00017B00"/>
    <w:pPr>
      <w:spacing w:after="0" w:line="270" w:lineRule="atLeast"/>
    </w:pPr>
    <w:rPr>
      <w:rFonts w:ascii="Times New Roman" w:eastAsia="Times New Roman" w:hAnsi="Times New Roman" w:cs="Times New Roman"/>
      <w:sz w:val="20"/>
      <w:szCs w:val="20"/>
      <w:lang w:val="lt-LT" w:eastAsia="lt-LT"/>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Literatrossraoantrat">
    <w:name w:val="toa heading"/>
    <w:basedOn w:val="prastasis"/>
    <w:next w:val="prastasis"/>
    <w:rsid w:val="00017B00"/>
    <w:pPr>
      <w:spacing w:before="120" w:line="270" w:lineRule="atLeast"/>
    </w:pPr>
    <w:rPr>
      <w:rFonts w:ascii="Arial" w:hAnsi="Arial" w:cs="Arial"/>
      <w:b/>
      <w:bCs/>
      <w:szCs w:val="24"/>
      <w:lang w:eastAsia="da-DK"/>
    </w:rPr>
  </w:style>
  <w:style w:type="paragraph" w:customStyle="1" w:styleId="COWIAddress">
    <w:name w:val="COWI Address"/>
    <w:basedOn w:val="prastasis"/>
    <w:rsid w:val="00017B00"/>
    <w:pPr>
      <w:framePr w:w="2722" w:hSpace="851" w:vSpace="142" w:wrap="auto" w:vAnchor="page" w:hAnchor="page" w:xAlign="right" w:y="1855" w:anchorLock="1"/>
      <w:spacing w:line="200" w:lineRule="exact"/>
    </w:pPr>
    <w:rPr>
      <w:rFonts w:ascii="Arial" w:hAnsi="Arial" w:cs="Arial"/>
      <w:b/>
      <w:noProof/>
      <w:sz w:val="16"/>
      <w:lang w:eastAsia="da-DK"/>
    </w:rPr>
  </w:style>
  <w:style w:type="paragraph" w:customStyle="1" w:styleId="TableNoSpace">
    <w:name w:val="Table NoSpace"/>
    <w:basedOn w:val="Table"/>
    <w:rsid w:val="00017B00"/>
    <w:pPr>
      <w:widowControl/>
      <w:spacing w:before="60" w:after="60" w:line="220" w:lineRule="atLeast"/>
    </w:pPr>
    <w:rPr>
      <w:rFonts w:ascii="Arial" w:hAnsi="Arial" w:cs="Arial"/>
      <w:sz w:val="18"/>
      <w:lang w:val="lt-LT" w:eastAsia="da-DK"/>
    </w:rPr>
  </w:style>
  <w:style w:type="paragraph" w:customStyle="1" w:styleId="FrontPageImage">
    <w:name w:val="FrontPageImage"/>
    <w:basedOn w:val="prastasis"/>
    <w:next w:val="Pagrindinistekstas"/>
    <w:rsid w:val="00017B00"/>
    <w:pPr>
      <w:spacing w:before="840" w:line="270" w:lineRule="atLeast"/>
      <w:ind w:left="-1418"/>
    </w:pPr>
    <w:rPr>
      <w:sz w:val="23"/>
      <w:lang w:eastAsia="da-DK"/>
    </w:rPr>
  </w:style>
  <w:style w:type="table" w:customStyle="1" w:styleId="CowiTableGrid">
    <w:name w:val="Cowi Table Grid"/>
    <w:basedOn w:val="LentelTinklelis5"/>
    <w:rsid w:val="00017B00"/>
    <w:rPr>
      <w:sz w:val="23"/>
      <w:szCs w:val="23"/>
    </w:rPr>
    <w:tblPr>
      <w:tblCellMar>
        <w:top w:w="108" w:type="dxa"/>
        <w:bottom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nil"/>
          <w:tr2bl w:val="none" w:sz="0" w:space="0" w:color="auto"/>
        </w:tcBorders>
        <w:shd w:val="clear" w:color="auto" w:fill="auto"/>
      </w:tcPr>
    </w:tblStylePr>
  </w:style>
  <w:style w:type="table" w:customStyle="1" w:styleId="CowiTableLines">
    <w:name w:val="Cowi Table Lines"/>
    <w:basedOn w:val="LentelTinklelis6"/>
    <w:rsid w:val="00017B00"/>
    <w:rPr>
      <w:sz w:val="23"/>
      <w:szCs w:val="23"/>
    </w:rPr>
    <w:tblPr>
      <w:tblCellMar>
        <w:top w:w="108" w:type="dxa"/>
        <w:bottom w:w="108" w:type="dxa"/>
      </w:tblCellMar>
    </w:tblPr>
    <w:tblStylePr w:type="firstRow">
      <w:rPr>
        <w:rFonts w:cs="Times New Roman"/>
        <w:b w:val="0"/>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nil"/>
        </w:tcBorders>
        <w:shd w:val="clear" w:color="auto" w:fill="auto"/>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nil"/>
        </w:tcBorders>
        <w:shd w:val="clear" w:color="auto" w:fill="auto"/>
      </w:tcPr>
    </w:tblStylePr>
  </w:style>
  <w:style w:type="paragraph" w:customStyle="1" w:styleId="TableBullet">
    <w:name w:val="Table Bullet"/>
    <w:basedOn w:val="TableText"/>
    <w:rsid w:val="00017B00"/>
    <w:pPr>
      <w:tabs>
        <w:tab w:val="num" w:pos="284"/>
        <w:tab w:val="num" w:pos="1440"/>
      </w:tabs>
      <w:ind w:left="284" w:hanging="284"/>
    </w:pPr>
  </w:style>
  <w:style w:type="paragraph" w:customStyle="1" w:styleId="TableBullet2">
    <w:name w:val="Table Bullet 2"/>
    <w:basedOn w:val="TableBullet"/>
    <w:rsid w:val="00017B00"/>
    <w:pPr>
      <w:numPr>
        <w:ilvl w:val="1"/>
      </w:numPr>
      <w:tabs>
        <w:tab w:val="num" w:pos="284"/>
        <w:tab w:val="num" w:pos="567"/>
      </w:tabs>
      <w:ind w:left="567" w:hanging="283"/>
    </w:pPr>
  </w:style>
  <w:style w:type="paragraph" w:customStyle="1" w:styleId="TableBulletNoSpace">
    <w:name w:val="Table Bullet NoSpace"/>
    <w:basedOn w:val="TableBullet"/>
    <w:rsid w:val="00017B00"/>
    <w:pPr>
      <w:spacing w:after="0"/>
    </w:pPr>
  </w:style>
  <w:style w:type="paragraph" w:customStyle="1" w:styleId="TableBullet3">
    <w:name w:val="Table Bullet 3"/>
    <w:basedOn w:val="TableBullet2"/>
    <w:rsid w:val="00017B00"/>
    <w:pPr>
      <w:numPr>
        <w:ilvl w:val="2"/>
      </w:numPr>
      <w:tabs>
        <w:tab w:val="num" w:pos="284"/>
        <w:tab w:val="num" w:pos="851"/>
      </w:tabs>
      <w:ind w:left="851" w:hanging="284"/>
    </w:pPr>
  </w:style>
  <w:style w:type="paragraph" w:customStyle="1" w:styleId="TableBullet2NoSpace">
    <w:name w:val="Table Bullet 2 NoSpace"/>
    <w:basedOn w:val="TableBullet2"/>
    <w:rsid w:val="00017B00"/>
    <w:pPr>
      <w:spacing w:after="0"/>
      <w:ind w:left="568" w:hanging="284"/>
    </w:pPr>
  </w:style>
  <w:style w:type="paragraph" w:customStyle="1" w:styleId="TableBullet3NoSpace">
    <w:name w:val="Table Bullet 3 NoSpace"/>
    <w:basedOn w:val="TableBullet3"/>
    <w:rsid w:val="00017B00"/>
    <w:pPr>
      <w:spacing w:after="0"/>
    </w:pPr>
  </w:style>
  <w:style w:type="paragraph" w:customStyle="1" w:styleId="TableContinue0">
    <w:name w:val="Table Continue 0"/>
    <w:basedOn w:val="TableText"/>
    <w:rsid w:val="00017B00"/>
  </w:style>
  <w:style w:type="paragraph" w:customStyle="1" w:styleId="TableContinue">
    <w:name w:val="Table Continue"/>
    <w:basedOn w:val="TableContinue0"/>
    <w:rsid w:val="00017B00"/>
    <w:pPr>
      <w:ind w:left="284"/>
    </w:pPr>
  </w:style>
  <w:style w:type="paragraph" w:customStyle="1" w:styleId="TableContinue0NoSpace">
    <w:name w:val="Table Continue 0 NoSpace"/>
    <w:basedOn w:val="TableContinue0"/>
    <w:rsid w:val="00017B00"/>
    <w:pPr>
      <w:spacing w:after="0"/>
    </w:pPr>
  </w:style>
  <w:style w:type="paragraph" w:customStyle="1" w:styleId="TableContinue2">
    <w:name w:val="Table Continue 2"/>
    <w:basedOn w:val="TableContinue"/>
    <w:rsid w:val="00017B00"/>
    <w:pPr>
      <w:ind w:left="567"/>
    </w:pPr>
  </w:style>
  <w:style w:type="paragraph" w:customStyle="1" w:styleId="TableContinue2NoSpace">
    <w:name w:val="Table Continue 2 NoSpace"/>
    <w:basedOn w:val="TableContinue2"/>
    <w:rsid w:val="00017B00"/>
    <w:pPr>
      <w:spacing w:after="0"/>
    </w:pPr>
  </w:style>
  <w:style w:type="paragraph" w:customStyle="1" w:styleId="TableContinue3">
    <w:name w:val="Table Continue 3"/>
    <w:basedOn w:val="TableContinue2"/>
    <w:rsid w:val="00017B00"/>
    <w:pPr>
      <w:ind w:left="851"/>
    </w:pPr>
  </w:style>
  <w:style w:type="paragraph" w:customStyle="1" w:styleId="TableContinue3NoSpace">
    <w:name w:val="Table Continue 3 NoSpace"/>
    <w:basedOn w:val="TableContinue3"/>
    <w:rsid w:val="00017B00"/>
    <w:pPr>
      <w:spacing w:after="0"/>
    </w:pPr>
  </w:style>
  <w:style w:type="paragraph" w:customStyle="1" w:styleId="TableContinueNoSpace">
    <w:name w:val="Table Continue NoSpace"/>
    <w:basedOn w:val="TableContinue"/>
    <w:rsid w:val="00017B00"/>
    <w:pPr>
      <w:spacing w:after="0"/>
    </w:pPr>
  </w:style>
  <w:style w:type="paragraph" w:customStyle="1" w:styleId="TableNumber">
    <w:name w:val="Table Number"/>
    <w:basedOn w:val="TableText"/>
    <w:rsid w:val="00017B00"/>
    <w:pPr>
      <w:tabs>
        <w:tab w:val="num" w:pos="284"/>
        <w:tab w:val="num" w:pos="425"/>
      </w:tabs>
      <w:ind w:left="284" w:hanging="284"/>
    </w:pPr>
  </w:style>
  <w:style w:type="paragraph" w:customStyle="1" w:styleId="TableNumber2">
    <w:name w:val="Table Number 2"/>
    <w:basedOn w:val="TableNumber"/>
    <w:rsid w:val="00017B00"/>
    <w:pPr>
      <w:numPr>
        <w:ilvl w:val="1"/>
      </w:numPr>
      <w:tabs>
        <w:tab w:val="num" w:pos="284"/>
        <w:tab w:val="num" w:pos="567"/>
      </w:tabs>
      <w:ind w:left="567" w:hanging="283"/>
    </w:pPr>
  </w:style>
  <w:style w:type="paragraph" w:customStyle="1" w:styleId="TableNumberNoSpace">
    <w:name w:val="Table Number NoSpace"/>
    <w:basedOn w:val="TableNumber"/>
    <w:rsid w:val="00017B00"/>
    <w:pPr>
      <w:spacing w:after="0"/>
    </w:pPr>
  </w:style>
  <w:style w:type="paragraph" w:customStyle="1" w:styleId="TableNumber3">
    <w:name w:val="Table Number 3"/>
    <w:rsid w:val="00017B00"/>
    <w:pPr>
      <w:tabs>
        <w:tab w:val="num" w:pos="851"/>
        <w:tab w:val="num" w:pos="1276"/>
      </w:tabs>
      <w:spacing w:after="120" w:line="220" w:lineRule="atLeast"/>
      <w:ind w:left="851" w:hanging="284"/>
    </w:pPr>
    <w:rPr>
      <w:rFonts w:ascii="Arial" w:eastAsia="Times New Roman" w:hAnsi="Arial" w:cs="Times New Roman"/>
      <w:sz w:val="18"/>
      <w:szCs w:val="23"/>
      <w:lang w:val="lt-LT" w:eastAsia="da-DK"/>
    </w:rPr>
  </w:style>
  <w:style w:type="paragraph" w:customStyle="1" w:styleId="TableNumber2NoSpace">
    <w:name w:val="Table Number 2 NoSpace"/>
    <w:rsid w:val="00017B00"/>
    <w:pPr>
      <w:tabs>
        <w:tab w:val="num" w:pos="567"/>
        <w:tab w:val="num" w:pos="851"/>
      </w:tabs>
      <w:spacing w:after="0" w:line="220" w:lineRule="atLeast"/>
      <w:ind w:left="568" w:hanging="284"/>
    </w:pPr>
    <w:rPr>
      <w:rFonts w:ascii="Arial" w:eastAsia="Times New Roman" w:hAnsi="Arial" w:cs="Times New Roman"/>
      <w:sz w:val="18"/>
      <w:szCs w:val="23"/>
      <w:lang w:val="lt-LT" w:eastAsia="da-DK"/>
    </w:rPr>
  </w:style>
  <w:style w:type="paragraph" w:customStyle="1" w:styleId="TableNumber3NoSpace">
    <w:name w:val="Table Number 3 NoSpace"/>
    <w:basedOn w:val="TableNumber3"/>
    <w:rsid w:val="00017B00"/>
    <w:pPr>
      <w:spacing w:after="0"/>
    </w:pPr>
  </w:style>
  <w:style w:type="paragraph" w:customStyle="1" w:styleId="TableText">
    <w:name w:val="Table Text"/>
    <w:basedOn w:val="prastasis"/>
    <w:rsid w:val="00017B00"/>
    <w:pPr>
      <w:spacing w:after="120" w:line="220" w:lineRule="atLeast"/>
    </w:pPr>
    <w:rPr>
      <w:rFonts w:ascii="Arial" w:hAnsi="Arial"/>
      <w:sz w:val="18"/>
      <w:szCs w:val="23"/>
      <w:lang w:eastAsia="da-DK"/>
    </w:rPr>
  </w:style>
  <w:style w:type="paragraph" w:customStyle="1" w:styleId="TableTextNoSpace">
    <w:name w:val="Table Text NoSpace"/>
    <w:basedOn w:val="TableText"/>
    <w:uiPriority w:val="7"/>
    <w:qFormat/>
    <w:rsid w:val="00017B00"/>
    <w:pPr>
      <w:spacing w:after="0"/>
    </w:pPr>
  </w:style>
  <w:style w:type="paragraph" w:customStyle="1" w:styleId="BodyText1">
    <w:name w:val="Body Text1"/>
    <w:rsid w:val="00017B00"/>
    <w:pPr>
      <w:spacing w:after="0" w:line="240" w:lineRule="auto"/>
      <w:ind w:firstLine="312"/>
      <w:jc w:val="both"/>
    </w:pPr>
    <w:rPr>
      <w:rFonts w:ascii="TimesLT" w:eastAsia="Times New Roman" w:hAnsi="TimesLT" w:cs="Times New Roman"/>
      <w:sz w:val="20"/>
      <w:szCs w:val="20"/>
    </w:rPr>
  </w:style>
  <w:style w:type="character" w:customStyle="1" w:styleId="Heading3CharChar">
    <w:name w:val="Heading 3 Char Char"/>
    <w:rsid w:val="00017B00"/>
    <w:rPr>
      <w:rFonts w:ascii="Arial Narrow" w:hAnsi="Arial Narrow" w:cs="Arial"/>
      <w:b/>
      <w:bCs/>
      <w:i/>
      <w:sz w:val="26"/>
      <w:szCs w:val="26"/>
      <w:lang w:val="lt-LT" w:eastAsia="en-US" w:bidi="ar-SA"/>
    </w:rPr>
  </w:style>
  <w:style w:type="paragraph" w:customStyle="1" w:styleId="centrbold0">
    <w:name w:val="centrbold"/>
    <w:basedOn w:val="prastasis"/>
    <w:rsid w:val="00017B00"/>
    <w:pPr>
      <w:spacing w:before="100" w:beforeAutospacing="1" w:after="100" w:afterAutospacing="1"/>
    </w:pPr>
    <w:rPr>
      <w:szCs w:val="24"/>
      <w:lang w:eastAsia="lt-LT"/>
    </w:rPr>
  </w:style>
  <w:style w:type="paragraph" w:customStyle="1" w:styleId="CharChar1Char">
    <w:name w:val="Char Char1 Char"/>
    <w:basedOn w:val="prastasis"/>
    <w:rsid w:val="00017B00"/>
    <w:pPr>
      <w:spacing w:after="160" w:line="240" w:lineRule="exact"/>
    </w:pPr>
    <w:rPr>
      <w:rFonts w:ascii="Verdana" w:hAnsi="Verdana"/>
      <w:sz w:val="20"/>
      <w:lang w:val="cs-CZ"/>
    </w:rPr>
  </w:style>
  <w:style w:type="paragraph" w:customStyle="1" w:styleId="Noparagraphstyle">
    <w:name w:val="[No paragraph style]"/>
    <w:rsid w:val="00017B00"/>
    <w:pPr>
      <w:autoSpaceDE w:val="0"/>
      <w:autoSpaceDN w:val="0"/>
      <w:adjustRightInd w:val="0"/>
      <w:spacing w:after="0" w:line="288" w:lineRule="auto"/>
      <w:textAlignment w:val="center"/>
    </w:pPr>
    <w:rPr>
      <w:rFonts w:ascii="Times Roman" w:eastAsia="Times New Roman" w:hAnsi="Times Roman" w:cs="Times New Roman"/>
      <w:color w:val="000000"/>
      <w:sz w:val="24"/>
      <w:szCs w:val="24"/>
    </w:rPr>
  </w:style>
  <w:style w:type="paragraph" w:customStyle="1" w:styleId="NormalParagraphStyle">
    <w:name w:val="NormalParagraphStyle"/>
    <w:basedOn w:val="Noparagraphstyle"/>
    <w:rsid w:val="00017B00"/>
    <w:pPr>
      <w:suppressAutoHyphens/>
    </w:pPr>
    <w:rPr>
      <w:rFonts w:ascii="Times New Roman" w:hAnsi="Times New Roman"/>
    </w:rPr>
  </w:style>
  <w:style w:type="paragraph" w:customStyle="1" w:styleId="statja">
    <w:name w:val="statja"/>
    <w:basedOn w:val="prastasis"/>
    <w:rsid w:val="00017B00"/>
    <w:pPr>
      <w:snapToGrid w:val="0"/>
      <w:spacing w:before="113"/>
      <w:ind w:left="312"/>
    </w:pPr>
    <w:rPr>
      <w:rFonts w:ascii="TimesLT" w:eastAsia="Arial Unicode MS" w:hAnsi="TimesLT" w:cs="Arial Unicode MS"/>
      <w:b/>
      <w:bCs/>
      <w:sz w:val="20"/>
      <w:lang w:val="en-GB"/>
    </w:rPr>
  </w:style>
  <w:style w:type="paragraph" w:styleId="Turinioantrat">
    <w:name w:val="TOC Heading"/>
    <w:basedOn w:val="Antrat1"/>
    <w:next w:val="prastasis"/>
    <w:uiPriority w:val="39"/>
    <w:qFormat/>
    <w:rsid w:val="00017B00"/>
    <w:pPr>
      <w:keepLines w:val="0"/>
      <w:widowControl w:val="0"/>
      <w:tabs>
        <w:tab w:val="num" w:pos="720"/>
      </w:tabs>
      <w:spacing w:before="240" w:after="60" w:line="270" w:lineRule="atLeast"/>
      <w:ind w:left="720" w:hanging="360"/>
      <w:outlineLvl w:val="9"/>
    </w:pPr>
    <w:rPr>
      <w:rFonts w:ascii="Cambria" w:eastAsia="Times New Roman" w:hAnsi="Cambria" w:cs="Times New Roman"/>
      <w:color w:val="auto"/>
      <w:kern w:val="32"/>
      <w:sz w:val="32"/>
      <w:szCs w:val="32"/>
      <w:lang w:val="en-US"/>
    </w:rPr>
  </w:style>
  <w:style w:type="paragraph" w:customStyle="1" w:styleId="font6">
    <w:name w:val="font6"/>
    <w:basedOn w:val="prastasis"/>
    <w:rsid w:val="00017B00"/>
    <w:pPr>
      <w:spacing w:before="100" w:beforeAutospacing="1" w:after="100" w:afterAutospacing="1"/>
    </w:pPr>
    <w:rPr>
      <w:sz w:val="20"/>
      <w:lang w:val="en-US"/>
    </w:rPr>
  </w:style>
  <w:style w:type="paragraph" w:customStyle="1" w:styleId="font7">
    <w:name w:val="font7"/>
    <w:basedOn w:val="prastasis"/>
    <w:rsid w:val="00017B00"/>
    <w:pPr>
      <w:spacing w:before="100" w:beforeAutospacing="1" w:after="100" w:afterAutospacing="1"/>
    </w:pPr>
    <w:rPr>
      <w:rFonts w:ascii="Tahoma" w:hAnsi="Tahoma" w:cs="Tahoma"/>
      <w:b/>
      <w:bCs/>
      <w:color w:val="000000"/>
      <w:sz w:val="16"/>
      <w:szCs w:val="16"/>
      <w:lang w:val="en-US"/>
    </w:rPr>
  </w:style>
  <w:style w:type="paragraph" w:customStyle="1" w:styleId="font8">
    <w:name w:val="font8"/>
    <w:basedOn w:val="prastasis"/>
    <w:rsid w:val="00017B00"/>
    <w:pPr>
      <w:spacing w:before="100" w:beforeAutospacing="1" w:after="100" w:afterAutospacing="1"/>
    </w:pPr>
    <w:rPr>
      <w:rFonts w:ascii="Tahoma" w:hAnsi="Tahoma" w:cs="Tahoma"/>
      <w:color w:val="000000"/>
      <w:sz w:val="16"/>
      <w:szCs w:val="16"/>
      <w:lang w:val="en-US"/>
    </w:rPr>
  </w:style>
  <w:style w:type="paragraph" w:customStyle="1" w:styleId="font9">
    <w:name w:val="font9"/>
    <w:basedOn w:val="prastasis"/>
    <w:rsid w:val="00017B00"/>
    <w:pPr>
      <w:spacing w:before="100" w:beforeAutospacing="1" w:after="100" w:afterAutospacing="1"/>
    </w:pPr>
    <w:rPr>
      <w:rFonts w:ascii="Tahoma" w:hAnsi="Tahoma" w:cs="Tahoma"/>
      <w:b/>
      <w:bCs/>
      <w:color w:val="000000"/>
      <w:sz w:val="16"/>
      <w:szCs w:val="16"/>
      <w:lang w:val="en-US"/>
    </w:rPr>
  </w:style>
  <w:style w:type="paragraph" w:customStyle="1" w:styleId="font10">
    <w:name w:val="font10"/>
    <w:basedOn w:val="prastasis"/>
    <w:rsid w:val="00017B00"/>
    <w:pPr>
      <w:spacing w:before="100" w:beforeAutospacing="1" w:after="100" w:afterAutospacing="1"/>
    </w:pPr>
    <w:rPr>
      <w:rFonts w:ascii="Tahoma" w:hAnsi="Tahoma" w:cs="Tahoma"/>
      <w:color w:val="000000"/>
      <w:sz w:val="16"/>
      <w:szCs w:val="16"/>
      <w:lang w:val="en-US"/>
    </w:rPr>
  </w:style>
  <w:style w:type="paragraph" w:customStyle="1" w:styleId="xl121">
    <w:name w:val="xl121"/>
    <w:basedOn w:val="prastasis"/>
    <w:rsid w:val="00017B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Cs w:val="24"/>
      <w:lang w:val="en-US"/>
    </w:rPr>
  </w:style>
  <w:style w:type="paragraph" w:customStyle="1" w:styleId="xl122">
    <w:name w:val="xl122"/>
    <w:basedOn w:val="prastasis"/>
    <w:rsid w:val="00017B00"/>
    <w:pPr>
      <w:spacing w:before="100" w:beforeAutospacing="1" w:after="100" w:afterAutospacing="1"/>
      <w:jc w:val="center"/>
    </w:pPr>
    <w:rPr>
      <w:b/>
      <w:bCs/>
      <w:szCs w:val="24"/>
      <w:lang w:val="en-US"/>
    </w:rPr>
  </w:style>
  <w:style w:type="paragraph" w:customStyle="1" w:styleId="xl123">
    <w:name w:val="xl123"/>
    <w:basedOn w:val="prastasis"/>
    <w:rsid w:val="00017B00"/>
    <w:pPr>
      <w:pBdr>
        <w:top w:val="single" w:sz="4" w:space="0" w:color="auto"/>
        <w:left w:val="single" w:sz="4" w:space="0" w:color="auto"/>
        <w:bottom w:val="single" w:sz="4" w:space="0" w:color="auto"/>
      </w:pBdr>
      <w:spacing w:before="100" w:beforeAutospacing="1" w:after="100" w:afterAutospacing="1"/>
      <w:jc w:val="center"/>
      <w:textAlignment w:val="top"/>
    </w:pPr>
    <w:rPr>
      <w:szCs w:val="24"/>
      <w:lang w:val="en-US"/>
    </w:rPr>
  </w:style>
  <w:style w:type="paragraph" w:customStyle="1" w:styleId="xl124">
    <w:name w:val="xl124"/>
    <w:basedOn w:val="prastasis"/>
    <w:rsid w:val="00017B00"/>
    <w:pPr>
      <w:pBdr>
        <w:left w:val="single" w:sz="4" w:space="0" w:color="auto"/>
        <w:bottom w:val="single" w:sz="4" w:space="0" w:color="auto"/>
        <w:right w:val="single" w:sz="4" w:space="0" w:color="auto"/>
      </w:pBdr>
      <w:spacing w:before="100" w:beforeAutospacing="1" w:after="100" w:afterAutospacing="1"/>
      <w:jc w:val="center"/>
    </w:pPr>
    <w:rPr>
      <w:b/>
      <w:bCs/>
      <w:szCs w:val="24"/>
      <w:lang w:val="en-US"/>
    </w:rPr>
  </w:style>
  <w:style w:type="paragraph" w:customStyle="1" w:styleId="xl125">
    <w:name w:val="xl125"/>
    <w:basedOn w:val="prastasis"/>
    <w:rsid w:val="00017B00"/>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top"/>
    </w:pPr>
    <w:rPr>
      <w:b/>
      <w:bCs/>
      <w:szCs w:val="24"/>
      <w:lang w:val="en-US"/>
    </w:rPr>
  </w:style>
  <w:style w:type="paragraph" w:customStyle="1" w:styleId="xl126">
    <w:name w:val="xl126"/>
    <w:basedOn w:val="prastasis"/>
    <w:rsid w:val="00017B00"/>
    <w:pPr>
      <w:pBdr>
        <w:left w:val="single" w:sz="4" w:space="0" w:color="auto"/>
        <w:right w:val="single" w:sz="4" w:space="0" w:color="auto"/>
      </w:pBdr>
      <w:shd w:val="clear" w:color="000000" w:fill="FFFF99"/>
      <w:spacing w:before="100" w:beforeAutospacing="1" w:after="100" w:afterAutospacing="1"/>
      <w:jc w:val="center"/>
      <w:textAlignment w:val="top"/>
    </w:pPr>
    <w:rPr>
      <w:b/>
      <w:bCs/>
      <w:szCs w:val="24"/>
      <w:lang w:val="en-US"/>
    </w:rPr>
  </w:style>
  <w:style w:type="paragraph" w:customStyle="1" w:styleId="xl127">
    <w:name w:val="xl127"/>
    <w:basedOn w:val="prastasis"/>
    <w:rsid w:val="00017B00"/>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top"/>
    </w:pPr>
    <w:rPr>
      <w:b/>
      <w:bCs/>
      <w:szCs w:val="24"/>
      <w:lang w:val="en-US"/>
    </w:rPr>
  </w:style>
  <w:style w:type="paragraph" w:customStyle="1" w:styleId="xl128">
    <w:name w:val="xl128"/>
    <w:basedOn w:val="prastasis"/>
    <w:rsid w:val="00017B00"/>
    <w:pPr>
      <w:pBdr>
        <w:left w:val="single" w:sz="4" w:space="0" w:color="auto"/>
        <w:right w:val="single" w:sz="4" w:space="0" w:color="auto"/>
      </w:pBdr>
      <w:shd w:val="clear" w:color="000000" w:fill="FFFF99"/>
      <w:spacing w:before="100" w:beforeAutospacing="1" w:after="100" w:afterAutospacing="1"/>
      <w:jc w:val="center"/>
      <w:textAlignment w:val="top"/>
    </w:pPr>
    <w:rPr>
      <w:b/>
      <w:bCs/>
      <w:szCs w:val="24"/>
      <w:lang w:val="en-US"/>
    </w:rPr>
  </w:style>
  <w:style w:type="paragraph" w:customStyle="1" w:styleId="xl129">
    <w:name w:val="xl129"/>
    <w:basedOn w:val="prastasis"/>
    <w:rsid w:val="00017B00"/>
    <w:pPr>
      <w:pBdr>
        <w:left w:val="single" w:sz="4" w:space="0" w:color="auto"/>
        <w:bottom w:val="single" w:sz="4" w:space="0" w:color="auto"/>
        <w:right w:val="single" w:sz="4" w:space="0" w:color="auto"/>
      </w:pBdr>
      <w:spacing w:before="100" w:beforeAutospacing="1" w:after="100" w:afterAutospacing="1"/>
      <w:textAlignment w:val="top"/>
    </w:pPr>
    <w:rPr>
      <w:szCs w:val="24"/>
      <w:lang w:val="en-US"/>
    </w:rPr>
  </w:style>
  <w:style w:type="paragraph" w:customStyle="1" w:styleId="xl130">
    <w:name w:val="xl130"/>
    <w:basedOn w:val="prastasis"/>
    <w:rsid w:val="00017B00"/>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top"/>
    </w:pPr>
    <w:rPr>
      <w:b/>
      <w:bCs/>
      <w:szCs w:val="24"/>
      <w:lang w:val="en-US"/>
    </w:rPr>
  </w:style>
  <w:style w:type="paragraph" w:customStyle="1" w:styleId="xl131">
    <w:name w:val="xl131"/>
    <w:basedOn w:val="prastasis"/>
    <w:rsid w:val="00017B00"/>
    <w:pPr>
      <w:pBdr>
        <w:top w:val="single" w:sz="4" w:space="0" w:color="auto"/>
        <w:left w:val="single" w:sz="4" w:space="0" w:color="auto"/>
        <w:bottom w:val="single" w:sz="4" w:space="0" w:color="auto"/>
      </w:pBdr>
      <w:spacing w:before="100" w:beforeAutospacing="1" w:after="100" w:afterAutospacing="1"/>
      <w:jc w:val="center"/>
      <w:textAlignment w:val="top"/>
    </w:pPr>
    <w:rPr>
      <w:szCs w:val="24"/>
      <w:lang w:val="en-US"/>
    </w:rPr>
  </w:style>
  <w:style w:type="paragraph" w:customStyle="1" w:styleId="xl132">
    <w:name w:val="xl132"/>
    <w:basedOn w:val="prastasis"/>
    <w:rsid w:val="00017B00"/>
    <w:pPr>
      <w:pBdr>
        <w:left w:val="single" w:sz="4" w:space="0" w:color="auto"/>
        <w:bottom w:val="single" w:sz="4" w:space="0" w:color="auto"/>
        <w:right w:val="single" w:sz="4" w:space="0" w:color="auto"/>
      </w:pBdr>
      <w:spacing w:before="100" w:beforeAutospacing="1" w:after="100" w:afterAutospacing="1"/>
      <w:textAlignment w:val="top"/>
    </w:pPr>
    <w:rPr>
      <w:szCs w:val="24"/>
      <w:lang w:val="en-US"/>
    </w:rPr>
  </w:style>
  <w:style w:type="paragraph" w:customStyle="1" w:styleId="xl133">
    <w:name w:val="xl133"/>
    <w:basedOn w:val="prastasis"/>
    <w:rsid w:val="00017B00"/>
    <w:pPr>
      <w:pBdr>
        <w:left w:val="single" w:sz="4" w:space="0" w:color="auto"/>
        <w:bottom w:val="single" w:sz="4" w:space="0" w:color="auto"/>
        <w:right w:val="single" w:sz="4" w:space="0" w:color="auto"/>
      </w:pBdr>
      <w:spacing w:before="100" w:beforeAutospacing="1" w:after="100" w:afterAutospacing="1"/>
      <w:jc w:val="center"/>
      <w:textAlignment w:val="top"/>
    </w:pPr>
    <w:rPr>
      <w:szCs w:val="24"/>
      <w:lang w:val="en-US"/>
    </w:rPr>
  </w:style>
  <w:style w:type="paragraph" w:customStyle="1" w:styleId="xl134">
    <w:name w:val="xl134"/>
    <w:basedOn w:val="prastasis"/>
    <w:rsid w:val="00017B0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Cs w:val="24"/>
      <w:lang w:val="en-US"/>
    </w:rPr>
  </w:style>
  <w:style w:type="paragraph" w:customStyle="1" w:styleId="xl135">
    <w:name w:val="xl135"/>
    <w:basedOn w:val="prastasis"/>
    <w:rsid w:val="00017B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Cs w:val="24"/>
      <w:lang w:val="en-US"/>
    </w:rPr>
  </w:style>
  <w:style w:type="paragraph" w:customStyle="1" w:styleId="xl136">
    <w:name w:val="xl136"/>
    <w:basedOn w:val="prastasis"/>
    <w:rsid w:val="00017B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Cs w:val="24"/>
      <w:lang w:val="en-US"/>
    </w:rPr>
  </w:style>
  <w:style w:type="paragraph" w:customStyle="1" w:styleId="xl137">
    <w:name w:val="xl137"/>
    <w:basedOn w:val="prastasis"/>
    <w:rsid w:val="00017B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FF0000"/>
      <w:szCs w:val="24"/>
      <w:lang w:val="en-US"/>
    </w:rPr>
  </w:style>
  <w:style w:type="paragraph" w:customStyle="1" w:styleId="xl138">
    <w:name w:val="xl138"/>
    <w:basedOn w:val="prastasis"/>
    <w:rsid w:val="00017B0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Cs w:val="24"/>
      <w:lang w:val="en-US"/>
    </w:rPr>
  </w:style>
  <w:style w:type="paragraph" w:customStyle="1" w:styleId="xl139">
    <w:name w:val="xl139"/>
    <w:basedOn w:val="prastasis"/>
    <w:rsid w:val="00017B00"/>
    <w:pPr>
      <w:pBdr>
        <w:top w:val="single" w:sz="4" w:space="0" w:color="auto"/>
        <w:left w:val="single" w:sz="4" w:space="0" w:color="auto"/>
        <w:bottom w:val="single" w:sz="4" w:space="0" w:color="auto"/>
        <w:right w:val="single" w:sz="4" w:space="0" w:color="auto"/>
      </w:pBdr>
      <w:spacing w:before="100" w:beforeAutospacing="1" w:after="100" w:afterAutospacing="1"/>
    </w:pPr>
    <w:rPr>
      <w:szCs w:val="24"/>
      <w:lang w:val="en-US"/>
    </w:rPr>
  </w:style>
  <w:style w:type="paragraph" w:customStyle="1" w:styleId="xl140">
    <w:name w:val="xl140"/>
    <w:basedOn w:val="prastasis"/>
    <w:rsid w:val="00017B00"/>
    <w:pPr>
      <w:pBdr>
        <w:left w:val="single" w:sz="4" w:space="0" w:color="auto"/>
        <w:bottom w:val="single" w:sz="4" w:space="0" w:color="auto"/>
        <w:right w:val="single" w:sz="4" w:space="0" w:color="auto"/>
      </w:pBdr>
      <w:spacing w:before="100" w:beforeAutospacing="1" w:after="100" w:afterAutospacing="1"/>
      <w:textAlignment w:val="top"/>
    </w:pPr>
    <w:rPr>
      <w:szCs w:val="24"/>
      <w:lang w:val="en-US"/>
    </w:rPr>
  </w:style>
  <w:style w:type="paragraph" w:customStyle="1" w:styleId="xl141">
    <w:name w:val="xl141"/>
    <w:basedOn w:val="prastasis"/>
    <w:rsid w:val="00017B00"/>
    <w:pPr>
      <w:pBdr>
        <w:left w:val="single" w:sz="4" w:space="0" w:color="auto"/>
        <w:bottom w:val="single" w:sz="4" w:space="0" w:color="auto"/>
      </w:pBdr>
      <w:spacing w:before="100" w:beforeAutospacing="1" w:after="100" w:afterAutospacing="1"/>
      <w:textAlignment w:val="top"/>
    </w:pPr>
    <w:rPr>
      <w:szCs w:val="24"/>
      <w:lang w:val="en-US"/>
    </w:rPr>
  </w:style>
  <w:style w:type="paragraph" w:customStyle="1" w:styleId="xl142">
    <w:name w:val="xl142"/>
    <w:basedOn w:val="prastasis"/>
    <w:rsid w:val="00017B00"/>
    <w:pPr>
      <w:pBdr>
        <w:left w:val="single" w:sz="4" w:space="0" w:color="auto"/>
        <w:bottom w:val="single" w:sz="4" w:space="0" w:color="auto"/>
      </w:pBdr>
      <w:spacing w:before="100" w:beforeAutospacing="1" w:after="100" w:afterAutospacing="1"/>
      <w:jc w:val="center"/>
      <w:textAlignment w:val="top"/>
    </w:pPr>
    <w:rPr>
      <w:b/>
      <w:bCs/>
      <w:szCs w:val="24"/>
      <w:lang w:val="en-US"/>
    </w:rPr>
  </w:style>
  <w:style w:type="paragraph" w:customStyle="1" w:styleId="xl143">
    <w:name w:val="xl143"/>
    <w:basedOn w:val="prastasis"/>
    <w:rsid w:val="00017B00"/>
    <w:pPr>
      <w:pBdr>
        <w:left w:val="single" w:sz="4" w:space="0" w:color="auto"/>
        <w:bottom w:val="single" w:sz="4" w:space="0" w:color="auto"/>
      </w:pBdr>
      <w:spacing w:before="100" w:beforeAutospacing="1" w:after="100" w:afterAutospacing="1"/>
      <w:jc w:val="center"/>
      <w:textAlignment w:val="top"/>
    </w:pPr>
    <w:rPr>
      <w:szCs w:val="24"/>
      <w:lang w:val="en-US"/>
    </w:rPr>
  </w:style>
  <w:style w:type="paragraph" w:customStyle="1" w:styleId="xl144">
    <w:name w:val="xl144"/>
    <w:basedOn w:val="prastasis"/>
    <w:rsid w:val="00017B00"/>
    <w:pPr>
      <w:pBdr>
        <w:top w:val="single" w:sz="4" w:space="0" w:color="auto"/>
        <w:left w:val="single" w:sz="4" w:space="0" w:color="auto"/>
        <w:bottom w:val="single" w:sz="4" w:space="0" w:color="auto"/>
      </w:pBdr>
      <w:shd w:val="clear" w:color="000000" w:fill="FFFF00"/>
      <w:spacing w:before="100" w:beforeAutospacing="1" w:after="100" w:afterAutospacing="1"/>
      <w:textAlignment w:val="top"/>
    </w:pPr>
    <w:rPr>
      <w:b/>
      <w:bCs/>
      <w:szCs w:val="24"/>
      <w:lang w:val="en-US"/>
    </w:rPr>
  </w:style>
  <w:style w:type="paragraph" w:customStyle="1" w:styleId="xl145">
    <w:name w:val="xl145"/>
    <w:basedOn w:val="prastasis"/>
    <w:rsid w:val="00017B00"/>
    <w:pPr>
      <w:pBdr>
        <w:top w:val="single" w:sz="4" w:space="0" w:color="auto"/>
        <w:bottom w:val="single" w:sz="4" w:space="0" w:color="auto"/>
      </w:pBdr>
      <w:shd w:val="clear" w:color="000000" w:fill="FFFF00"/>
      <w:spacing w:before="100" w:beforeAutospacing="1" w:after="100" w:afterAutospacing="1"/>
      <w:jc w:val="center"/>
      <w:textAlignment w:val="top"/>
    </w:pPr>
    <w:rPr>
      <w:b/>
      <w:bCs/>
      <w:szCs w:val="24"/>
      <w:lang w:val="en-US"/>
    </w:rPr>
  </w:style>
  <w:style w:type="paragraph" w:customStyle="1" w:styleId="xl146">
    <w:name w:val="xl146"/>
    <w:basedOn w:val="prastasis"/>
    <w:rsid w:val="00017B00"/>
    <w:pPr>
      <w:pBdr>
        <w:top w:val="single" w:sz="4" w:space="0" w:color="auto"/>
        <w:bottom w:val="single" w:sz="4" w:space="0" w:color="auto"/>
      </w:pBdr>
      <w:shd w:val="clear" w:color="000000" w:fill="FFFF00"/>
      <w:spacing w:before="100" w:beforeAutospacing="1" w:after="100" w:afterAutospacing="1"/>
      <w:textAlignment w:val="top"/>
    </w:pPr>
    <w:rPr>
      <w:b/>
      <w:bCs/>
      <w:szCs w:val="24"/>
      <w:lang w:val="en-US"/>
    </w:rPr>
  </w:style>
  <w:style w:type="paragraph" w:customStyle="1" w:styleId="xl147">
    <w:name w:val="xl147"/>
    <w:basedOn w:val="prastasis"/>
    <w:rsid w:val="00017B00"/>
    <w:pPr>
      <w:pBdr>
        <w:left w:val="single" w:sz="4" w:space="0" w:color="auto"/>
        <w:bottom w:val="single" w:sz="4" w:space="0" w:color="auto"/>
        <w:right w:val="single" w:sz="4" w:space="0" w:color="auto"/>
      </w:pBdr>
      <w:spacing w:before="100" w:beforeAutospacing="1" w:after="100" w:afterAutospacing="1"/>
      <w:jc w:val="center"/>
      <w:textAlignment w:val="top"/>
    </w:pPr>
    <w:rPr>
      <w:b/>
      <w:bCs/>
      <w:szCs w:val="24"/>
      <w:lang w:val="en-US"/>
    </w:rPr>
  </w:style>
  <w:style w:type="paragraph" w:customStyle="1" w:styleId="xl148">
    <w:name w:val="xl148"/>
    <w:basedOn w:val="prastasis"/>
    <w:rsid w:val="00017B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Cs w:val="24"/>
      <w:lang w:val="en-US"/>
    </w:rPr>
  </w:style>
  <w:style w:type="paragraph" w:customStyle="1" w:styleId="xl149">
    <w:name w:val="xl149"/>
    <w:basedOn w:val="prastasis"/>
    <w:rsid w:val="00017B00"/>
    <w:pPr>
      <w:pBdr>
        <w:top w:val="single" w:sz="4" w:space="0" w:color="auto"/>
        <w:left w:val="single" w:sz="4" w:space="0" w:color="auto"/>
        <w:bottom w:val="single" w:sz="4" w:space="0" w:color="auto"/>
      </w:pBdr>
      <w:spacing w:before="100" w:beforeAutospacing="1" w:after="100" w:afterAutospacing="1"/>
      <w:jc w:val="center"/>
      <w:textAlignment w:val="top"/>
    </w:pPr>
    <w:rPr>
      <w:szCs w:val="24"/>
      <w:lang w:val="en-US"/>
    </w:rPr>
  </w:style>
  <w:style w:type="paragraph" w:customStyle="1" w:styleId="xl150">
    <w:name w:val="xl150"/>
    <w:basedOn w:val="prastasis"/>
    <w:rsid w:val="00017B00"/>
    <w:pPr>
      <w:pBdr>
        <w:top w:val="single" w:sz="4" w:space="0" w:color="auto"/>
        <w:left w:val="single" w:sz="4" w:space="0" w:color="auto"/>
        <w:right w:val="single" w:sz="4" w:space="0" w:color="auto"/>
      </w:pBdr>
      <w:spacing w:before="100" w:beforeAutospacing="1" w:after="100" w:afterAutospacing="1"/>
      <w:textAlignment w:val="top"/>
    </w:pPr>
    <w:rPr>
      <w:szCs w:val="24"/>
      <w:lang w:val="en-US"/>
    </w:rPr>
  </w:style>
  <w:style w:type="paragraph" w:customStyle="1" w:styleId="xl151">
    <w:name w:val="xl151"/>
    <w:basedOn w:val="prastasis"/>
    <w:rsid w:val="00017B00"/>
    <w:pPr>
      <w:pBdr>
        <w:top w:val="single" w:sz="4" w:space="0" w:color="auto"/>
        <w:left w:val="single" w:sz="4" w:space="0" w:color="auto"/>
        <w:right w:val="single" w:sz="4" w:space="0" w:color="auto"/>
      </w:pBdr>
      <w:spacing w:before="100" w:beforeAutospacing="1" w:after="100" w:afterAutospacing="1"/>
      <w:jc w:val="center"/>
      <w:textAlignment w:val="top"/>
    </w:pPr>
    <w:rPr>
      <w:szCs w:val="24"/>
      <w:lang w:val="en-US"/>
    </w:rPr>
  </w:style>
  <w:style w:type="paragraph" w:customStyle="1" w:styleId="xl152">
    <w:name w:val="xl152"/>
    <w:basedOn w:val="prastasis"/>
    <w:rsid w:val="00017B00"/>
    <w:pPr>
      <w:pBdr>
        <w:bottom w:val="single" w:sz="4" w:space="0" w:color="auto"/>
      </w:pBdr>
      <w:spacing w:before="100" w:beforeAutospacing="1" w:after="100" w:afterAutospacing="1"/>
      <w:jc w:val="center"/>
      <w:textAlignment w:val="top"/>
    </w:pPr>
    <w:rPr>
      <w:szCs w:val="24"/>
      <w:lang w:val="en-US"/>
    </w:rPr>
  </w:style>
  <w:style w:type="paragraph" w:customStyle="1" w:styleId="xl153">
    <w:name w:val="xl153"/>
    <w:basedOn w:val="prastasis"/>
    <w:rsid w:val="00017B00"/>
    <w:pPr>
      <w:pBdr>
        <w:top w:val="single" w:sz="4" w:space="0" w:color="auto"/>
        <w:left w:val="single" w:sz="4" w:space="0" w:color="auto"/>
        <w:right w:val="single" w:sz="4" w:space="0" w:color="auto"/>
      </w:pBdr>
      <w:spacing w:before="100" w:beforeAutospacing="1" w:after="100" w:afterAutospacing="1"/>
      <w:textAlignment w:val="top"/>
    </w:pPr>
    <w:rPr>
      <w:szCs w:val="24"/>
      <w:lang w:val="en-US"/>
    </w:rPr>
  </w:style>
  <w:style w:type="paragraph" w:customStyle="1" w:styleId="xl154">
    <w:name w:val="xl154"/>
    <w:basedOn w:val="prastasis"/>
    <w:rsid w:val="00017B00"/>
    <w:pPr>
      <w:pBdr>
        <w:left w:val="single" w:sz="4" w:space="0" w:color="auto"/>
      </w:pBdr>
      <w:spacing w:before="100" w:beforeAutospacing="1" w:after="100" w:afterAutospacing="1"/>
      <w:textAlignment w:val="top"/>
    </w:pPr>
    <w:rPr>
      <w:szCs w:val="24"/>
      <w:lang w:val="en-US"/>
    </w:rPr>
  </w:style>
  <w:style w:type="paragraph" w:customStyle="1" w:styleId="xl155">
    <w:name w:val="xl155"/>
    <w:basedOn w:val="prastasis"/>
    <w:rsid w:val="00017B00"/>
    <w:pPr>
      <w:pBdr>
        <w:top w:val="single" w:sz="4" w:space="0" w:color="auto"/>
        <w:right w:val="single" w:sz="4" w:space="0" w:color="auto"/>
      </w:pBdr>
      <w:spacing w:before="100" w:beforeAutospacing="1" w:after="100" w:afterAutospacing="1"/>
      <w:textAlignment w:val="top"/>
    </w:pPr>
    <w:rPr>
      <w:szCs w:val="24"/>
      <w:lang w:val="en-US"/>
    </w:rPr>
  </w:style>
  <w:style w:type="paragraph" w:customStyle="1" w:styleId="xl156">
    <w:name w:val="xl156"/>
    <w:basedOn w:val="prastasis"/>
    <w:rsid w:val="00017B00"/>
    <w:pPr>
      <w:spacing w:before="100" w:beforeAutospacing="1" w:after="100" w:afterAutospacing="1"/>
      <w:textAlignment w:val="top"/>
    </w:pPr>
    <w:rPr>
      <w:szCs w:val="24"/>
      <w:lang w:val="en-US"/>
    </w:rPr>
  </w:style>
  <w:style w:type="paragraph" w:customStyle="1" w:styleId="xl157">
    <w:name w:val="xl157"/>
    <w:basedOn w:val="prastasis"/>
    <w:rsid w:val="00017B00"/>
    <w:pPr>
      <w:pBdr>
        <w:left w:val="single" w:sz="4" w:space="0" w:color="auto"/>
        <w:right w:val="single" w:sz="4" w:space="0" w:color="auto"/>
      </w:pBdr>
      <w:spacing w:before="100" w:beforeAutospacing="1" w:after="100" w:afterAutospacing="1"/>
      <w:textAlignment w:val="top"/>
    </w:pPr>
    <w:rPr>
      <w:szCs w:val="24"/>
      <w:lang w:val="en-US"/>
    </w:rPr>
  </w:style>
  <w:style w:type="numbering" w:styleId="1ai">
    <w:name w:val="Outline List 1"/>
    <w:basedOn w:val="Sraonra"/>
    <w:rsid w:val="00017B00"/>
    <w:pPr>
      <w:numPr>
        <w:numId w:val="10"/>
      </w:numPr>
    </w:pPr>
  </w:style>
  <w:style w:type="numbering" w:customStyle="1" w:styleId="CowiBulletList">
    <w:name w:val="CowiBulletList"/>
    <w:rsid w:val="00017B00"/>
    <w:pPr>
      <w:numPr>
        <w:numId w:val="12"/>
      </w:numPr>
    </w:pPr>
  </w:style>
  <w:style w:type="numbering" w:customStyle="1" w:styleId="CowiNumberList">
    <w:name w:val="CowiNumberList"/>
    <w:rsid w:val="00017B00"/>
    <w:pPr>
      <w:numPr>
        <w:numId w:val="13"/>
      </w:numPr>
    </w:pPr>
  </w:style>
  <w:style w:type="numbering" w:styleId="Straipsnissekcija">
    <w:name w:val="Outline List 3"/>
    <w:basedOn w:val="Sraonra"/>
    <w:rsid w:val="00017B00"/>
    <w:pPr>
      <w:numPr>
        <w:numId w:val="11"/>
      </w:numPr>
    </w:pPr>
  </w:style>
  <w:style w:type="numbering" w:customStyle="1" w:styleId="CowiTableNumberList">
    <w:name w:val="CowiTableNumberList"/>
    <w:rsid w:val="00017B00"/>
    <w:pPr>
      <w:numPr>
        <w:numId w:val="16"/>
      </w:numPr>
    </w:pPr>
  </w:style>
  <w:style w:type="numbering" w:customStyle="1" w:styleId="CowiTableBulletList">
    <w:name w:val="CowiTableBulletList"/>
    <w:rsid w:val="00017B00"/>
    <w:pPr>
      <w:numPr>
        <w:numId w:val="15"/>
      </w:numPr>
    </w:pPr>
  </w:style>
  <w:style w:type="numbering" w:customStyle="1" w:styleId="CowiHeadings">
    <w:name w:val="CowiHeadings"/>
    <w:uiPriority w:val="99"/>
    <w:rsid w:val="00017B00"/>
    <w:pPr>
      <w:numPr>
        <w:numId w:val="14"/>
      </w:numPr>
    </w:pPr>
  </w:style>
  <w:style w:type="numbering" w:styleId="111111">
    <w:name w:val="Outline List 2"/>
    <w:basedOn w:val="Sraonra"/>
    <w:rsid w:val="00017B00"/>
    <w:pPr>
      <w:numPr>
        <w:numId w:val="9"/>
      </w:numPr>
    </w:pPr>
  </w:style>
  <w:style w:type="character" w:customStyle="1" w:styleId="longtext1">
    <w:name w:val="long_text1"/>
    <w:rsid w:val="00017B00"/>
    <w:rPr>
      <w:sz w:val="20"/>
      <w:szCs w:val="20"/>
    </w:rPr>
  </w:style>
  <w:style w:type="paragraph" w:customStyle="1" w:styleId="font11">
    <w:name w:val="font11"/>
    <w:basedOn w:val="prastasis"/>
    <w:rsid w:val="00017B00"/>
    <w:pPr>
      <w:spacing w:before="100" w:beforeAutospacing="1" w:after="100" w:afterAutospacing="1"/>
    </w:pPr>
    <w:rPr>
      <w:rFonts w:ascii="Tahoma" w:hAnsi="Tahoma" w:cs="Tahoma"/>
      <w:color w:val="000000"/>
      <w:sz w:val="20"/>
      <w:lang w:val="en-US"/>
    </w:rPr>
  </w:style>
  <w:style w:type="paragraph" w:customStyle="1" w:styleId="font12">
    <w:name w:val="font12"/>
    <w:basedOn w:val="prastasis"/>
    <w:rsid w:val="00017B00"/>
    <w:pPr>
      <w:spacing w:before="100" w:beforeAutospacing="1" w:after="100" w:afterAutospacing="1"/>
    </w:pPr>
    <w:rPr>
      <w:b/>
      <w:bCs/>
      <w:sz w:val="20"/>
      <w:lang w:val="en-US"/>
    </w:rPr>
  </w:style>
  <w:style w:type="paragraph" w:customStyle="1" w:styleId="xl158">
    <w:name w:val="xl158"/>
    <w:basedOn w:val="prastasis"/>
    <w:rsid w:val="00017B00"/>
    <w:pPr>
      <w:pBdr>
        <w:top w:val="single" w:sz="4" w:space="0" w:color="auto"/>
        <w:bottom w:val="single" w:sz="4" w:space="0" w:color="auto"/>
      </w:pBdr>
      <w:shd w:val="clear" w:color="000000" w:fill="FFFF00"/>
      <w:spacing w:before="100" w:beforeAutospacing="1" w:after="100" w:afterAutospacing="1"/>
      <w:jc w:val="center"/>
      <w:textAlignment w:val="center"/>
    </w:pPr>
    <w:rPr>
      <w:b/>
      <w:bCs/>
      <w:sz w:val="20"/>
      <w:lang w:eastAsia="lt-LT"/>
    </w:rPr>
  </w:style>
  <w:style w:type="paragraph" w:customStyle="1" w:styleId="xl159">
    <w:name w:val="xl159"/>
    <w:basedOn w:val="prastasis"/>
    <w:rsid w:val="00017B00"/>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20"/>
      <w:lang w:eastAsia="lt-LT"/>
    </w:rPr>
  </w:style>
  <w:style w:type="paragraph" w:customStyle="1" w:styleId="xl160">
    <w:name w:val="xl160"/>
    <w:basedOn w:val="prastasis"/>
    <w:rsid w:val="00017B0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lang w:eastAsia="lt-LT"/>
    </w:rPr>
  </w:style>
  <w:style w:type="paragraph" w:customStyle="1" w:styleId="xl161">
    <w:name w:val="xl161"/>
    <w:basedOn w:val="prastasis"/>
    <w:rsid w:val="00017B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lang w:eastAsia="lt-LT"/>
    </w:rPr>
  </w:style>
  <w:style w:type="paragraph" w:customStyle="1" w:styleId="xl162">
    <w:name w:val="xl162"/>
    <w:basedOn w:val="prastasis"/>
    <w:rsid w:val="00017B00"/>
    <w:pPr>
      <w:pBdr>
        <w:top w:val="single" w:sz="4" w:space="0" w:color="auto"/>
        <w:bottom w:val="single" w:sz="4" w:space="0" w:color="auto"/>
        <w:right w:val="single" w:sz="4" w:space="0" w:color="auto"/>
      </w:pBdr>
      <w:spacing w:before="100" w:beforeAutospacing="1" w:after="100" w:afterAutospacing="1"/>
      <w:jc w:val="center"/>
      <w:textAlignment w:val="center"/>
    </w:pPr>
    <w:rPr>
      <w:szCs w:val="24"/>
      <w:lang w:eastAsia="lt-LT"/>
    </w:rPr>
  </w:style>
  <w:style w:type="paragraph" w:customStyle="1" w:styleId="xl163">
    <w:name w:val="xl163"/>
    <w:basedOn w:val="prastasis"/>
    <w:rsid w:val="00017B00"/>
    <w:pPr>
      <w:spacing w:before="100" w:beforeAutospacing="1" w:after="100" w:afterAutospacing="1"/>
      <w:jc w:val="center"/>
      <w:textAlignment w:val="center"/>
    </w:pPr>
    <w:rPr>
      <w:sz w:val="20"/>
      <w:lang w:eastAsia="lt-LT"/>
    </w:rPr>
  </w:style>
  <w:style w:type="paragraph" w:customStyle="1" w:styleId="xl164">
    <w:name w:val="xl164"/>
    <w:basedOn w:val="prastasis"/>
    <w:rsid w:val="00017B0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lang w:eastAsia="lt-LT"/>
    </w:rPr>
  </w:style>
  <w:style w:type="character" w:customStyle="1" w:styleId="LLCTekstas">
    <w:name w:val="LLCTekstas"/>
    <w:rsid w:val="00017B00"/>
  </w:style>
  <w:style w:type="numbering" w:customStyle="1" w:styleId="NoList2">
    <w:name w:val="No List2"/>
    <w:next w:val="Sraonra"/>
    <w:uiPriority w:val="99"/>
    <w:rsid w:val="00017B00"/>
  </w:style>
  <w:style w:type="paragraph" w:customStyle="1" w:styleId="SWECOTable">
    <w:name w:val="SWECO Table"/>
    <w:basedOn w:val="prastasis"/>
    <w:uiPriority w:val="99"/>
    <w:qFormat/>
    <w:rsid w:val="0042591A"/>
    <w:pPr>
      <w:spacing w:line="360" w:lineRule="auto"/>
      <w:jc w:val="both"/>
    </w:pPr>
    <w:rPr>
      <w:rFonts w:ascii="Arial" w:hAnsi="Arial"/>
      <w:sz w:val="20"/>
    </w:rPr>
  </w:style>
  <w:style w:type="character" w:customStyle="1" w:styleId="Bodytext85pt">
    <w:name w:val="Body text + 8;5 pt"/>
    <w:rsid w:val="0042591A"/>
    <w:rPr>
      <w:rFonts w:ascii="Times New Roman" w:eastAsia="Times New Roman" w:hAnsi="Times New Roman" w:cs="Times New Roman"/>
      <w:b/>
      <w:bCs/>
      <w:i w:val="0"/>
      <w:iCs w:val="0"/>
      <w:smallCaps w:val="0"/>
      <w:strike w:val="0"/>
      <w:color w:val="000000"/>
      <w:spacing w:val="0"/>
      <w:w w:val="100"/>
      <w:position w:val="0"/>
      <w:sz w:val="17"/>
      <w:szCs w:val="17"/>
      <w:u w:val="none"/>
      <w:lang w:val="lt-LT" w:eastAsia="lt-LT" w:bidi="lt-LT"/>
    </w:rPr>
  </w:style>
  <w:style w:type="character" w:customStyle="1" w:styleId="Bodytext0">
    <w:name w:val="Body text_"/>
    <w:link w:val="BodyText6"/>
    <w:uiPriority w:val="99"/>
    <w:rsid w:val="0042591A"/>
    <w:rPr>
      <w:b/>
      <w:bCs/>
      <w:sz w:val="21"/>
      <w:szCs w:val="21"/>
      <w:shd w:val="clear" w:color="auto" w:fill="FFFFFF"/>
    </w:rPr>
  </w:style>
  <w:style w:type="paragraph" w:customStyle="1" w:styleId="BodyText6">
    <w:name w:val="Body Text6"/>
    <w:basedOn w:val="prastasis"/>
    <w:link w:val="Bodytext0"/>
    <w:rsid w:val="0042591A"/>
    <w:pPr>
      <w:widowControl w:val="0"/>
      <w:shd w:val="clear" w:color="auto" w:fill="FFFFFF"/>
      <w:spacing w:line="398" w:lineRule="exact"/>
      <w:ind w:hanging="340"/>
      <w:jc w:val="center"/>
    </w:pPr>
    <w:rPr>
      <w:rFonts w:asciiTheme="minorHAnsi" w:eastAsiaTheme="minorHAnsi" w:hAnsiTheme="minorHAnsi" w:cstheme="minorBidi"/>
      <w:b/>
      <w:bCs/>
      <w:sz w:val="21"/>
      <w:szCs w:val="21"/>
      <w:lang w:val="en-US"/>
    </w:rPr>
  </w:style>
  <w:style w:type="character" w:customStyle="1" w:styleId="rowname">
    <w:name w:val="rowname"/>
    <w:rsid w:val="0048117F"/>
  </w:style>
  <w:style w:type="paragraph" w:customStyle="1" w:styleId="TESbody">
    <w:name w:val="TES_body"/>
    <w:qFormat/>
    <w:rsid w:val="0048117F"/>
    <w:pPr>
      <w:spacing w:after="120" w:line="240" w:lineRule="auto"/>
      <w:jc w:val="both"/>
    </w:pPr>
    <w:rPr>
      <w:rFonts w:ascii="Myriad Pro" w:eastAsia="Calibri" w:hAnsi="Myriad Pro" w:cs="Miriam"/>
      <w:color w:val="121212"/>
      <w:sz w:val="23"/>
      <w:lang w:val="lt-LT"/>
    </w:rPr>
  </w:style>
  <w:style w:type="character" w:customStyle="1" w:styleId="MyStyletextChar">
    <w:name w:val="MyStyle text Char"/>
    <w:link w:val="MyStyletext"/>
    <w:locked/>
    <w:rsid w:val="0048117F"/>
    <w:rPr>
      <w:rFonts w:ascii="Times New Roman" w:eastAsia="Times New Roman" w:hAnsi="Times New Roman" w:cs="Times New Roman"/>
      <w:sz w:val="20"/>
      <w:szCs w:val="20"/>
    </w:rPr>
  </w:style>
  <w:style w:type="paragraph" w:customStyle="1" w:styleId="BodyText2">
    <w:name w:val="Body Text2"/>
    <w:rsid w:val="0048117F"/>
    <w:pPr>
      <w:autoSpaceDE w:val="0"/>
      <w:autoSpaceDN w:val="0"/>
      <w:adjustRightInd w:val="0"/>
      <w:spacing w:after="0" w:line="240" w:lineRule="auto"/>
      <w:ind w:firstLine="312"/>
      <w:jc w:val="both"/>
    </w:pPr>
    <w:rPr>
      <w:rFonts w:ascii="TimesLT" w:eastAsia="Times New Roman" w:hAnsi="TimesLT" w:cs="Times New Roman"/>
      <w:sz w:val="20"/>
      <w:szCs w:val="20"/>
    </w:rPr>
  </w:style>
  <w:style w:type="paragraph" w:customStyle="1" w:styleId="WW-BodyTextIndent21">
    <w:name w:val="WW-Body Text Indent 21"/>
    <w:basedOn w:val="prastasis"/>
    <w:rsid w:val="0048117F"/>
    <w:pPr>
      <w:tabs>
        <w:tab w:val="left" w:pos="1276"/>
      </w:tabs>
      <w:suppressAutoHyphens/>
      <w:ind w:firstLine="709"/>
      <w:jc w:val="both"/>
    </w:pPr>
    <w:rPr>
      <w:lang w:val="en-GB" w:eastAsia="ar-SA"/>
    </w:rPr>
  </w:style>
  <w:style w:type="paragraph" w:customStyle="1" w:styleId="BodyText3">
    <w:name w:val="Body Text3"/>
    <w:rsid w:val="0048117F"/>
    <w:pPr>
      <w:spacing w:after="0" w:line="240" w:lineRule="auto"/>
      <w:ind w:firstLine="312"/>
      <w:jc w:val="both"/>
    </w:pPr>
    <w:rPr>
      <w:rFonts w:ascii="TimesLT" w:eastAsia="Times New Roman" w:hAnsi="TimesLT" w:cs="Times New Roman"/>
      <w:snapToGrid w:val="0"/>
      <w:sz w:val="20"/>
      <w:szCs w:val="20"/>
    </w:rPr>
  </w:style>
  <w:style w:type="paragraph" w:customStyle="1" w:styleId="Statja0">
    <w:name w:val="Statja"/>
    <w:basedOn w:val="prastasis"/>
    <w:rsid w:val="0048117F"/>
    <w:pPr>
      <w:tabs>
        <w:tab w:val="left" w:pos="1304"/>
        <w:tab w:val="left" w:pos="1457"/>
        <w:tab w:val="left" w:pos="1604"/>
        <w:tab w:val="left" w:pos="1757"/>
      </w:tabs>
      <w:spacing w:before="113"/>
      <w:ind w:left="312"/>
    </w:pPr>
    <w:rPr>
      <w:rFonts w:ascii="TimesLT" w:hAnsi="TimesLT"/>
      <w:b/>
      <w:snapToGrid w:val="0"/>
      <w:sz w:val="20"/>
      <w:lang w:val="en-US"/>
    </w:rPr>
  </w:style>
  <w:style w:type="paragraph" w:customStyle="1" w:styleId="Pavadinimas1">
    <w:name w:val="Pavadinimas1"/>
    <w:rsid w:val="0048117F"/>
    <w:pPr>
      <w:autoSpaceDE w:val="0"/>
      <w:autoSpaceDN w:val="0"/>
      <w:adjustRightInd w:val="0"/>
      <w:spacing w:after="0" w:line="240" w:lineRule="auto"/>
      <w:ind w:left="850"/>
    </w:pPr>
    <w:rPr>
      <w:rFonts w:ascii="TimesLT" w:eastAsia="Times New Roman" w:hAnsi="TimesLT" w:cs="Times New Roman"/>
      <w:b/>
      <w:bCs/>
      <w:caps/>
    </w:rPr>
  </w:style>
  <w:style w:type="paragraph" w:customStyle="1" w:styleId="TableHeading">
    <w:name w:val="Table Heading"/>
    <w:basedOn w:val="TableContents"/>
    <w:rsid w:val="0048117F"/>
    <w:pPr>
      <w:jc w:val="center"/>
    </w:pPr>
    <w:rPr>
      <w:rFonts w:cs="Tahoma"/>
      <w:b/>
      <w:bCs/>
      <w:kern w:val="1"/>
      <w:lang w:bidi="lt-LT"/>
    </w:rPr>
  </w:style>
  <w:style w:type="paragraph" w:customStyle="1" w:styleId="Lentel">
    <w:name w:val="Lentelė"/>
    <w:basedOn w:val="Antrat"/>
    <w:rsid w:val="0048117F"/>
    <w:pPr>
      <w:widowControl w:val="0"/>
      <w:suppressLineNumbers/>
      <w:suppressAutoHyphens/>
      <w:spacing w:before="120" w:after="120" w:line="240" w:lineRule="auto"/>
      <w:ind w:left="0" w:firstLine="0"/>
    </w:pPr>
    <w:rPr>
      <w:rFonts w:eastAsia="Lucida Sans Unicode" w:cs="Tahoma"/>
      <w:iCs/>
      <w:kern w:val="1"/>
      <w:sz w:val="24"/>
      <w:szCs w:val="24"/>
      <w:lang w:eastAsia="lt-LT" w:bidi="lt-LT"/>
    </w:rPr>
  </w:style>
  <w:style w:type="character" w:customStyle="1" w:styleId="ms-rtecustom-straipsnioantrat1">
    <w:name w:val="ms-rtecustom-straipsnioantraštė1"/>
    <w:rsid w:val="0048117F"/>
    <w:rPr>
      <w:rFonts w:ascii="Tahoma" w:hAnsi="Tahoma" w:cs="Tahoma" w:hint="default"/>
      <w:b/>
      <w:bCs/>
      <w:color w:val="92450C"/>
      <w:sz w:val="20"/>
      <w:szCs w:val="20"/>
    </w:rPr>
  </w:style>
  <w:style w:type="paragraph" w:customStyle="1" w:styleId="DiagramaDiagrama3">
    <w:name w:val="Diagrama Diagrama3"/>
    <w:basedOn w:val="prastasis"/>
    <w:rsid w:val="0048117F"/>
    <w:pPr>
      <w:spacing w:after="160" w:line="240" w:lineRule="exact"/>
    </w:pPr>
    <w:rPr>
      <w:rFonts w:ascii="Tahoma" w:hAnsi="Tahoma"/>
      <w:sz w:val="20"/>
      <w:lang w:val="en-US"/>
    </w:rPr>
  </w:style>
  <w:style w:type="character" w:customStyle="1" w:styleId="CowiOrange">
    <w:name w:val="CowiOrange"/>
    <w:uiPriority w:val="99"/>
    <w:rsid w:val="0048117F"/>
    <w:rPr>
      <w:color w:val="F04E23"/>
    </w:rPr>
  </w:style>
  <w:style w:type="character" w:customStyle="1" w:styleId="SWECOTextCharChar">
    <w:name w:val="SWECO Text Char Char"/>
    <w:link w:val="SWECOText"/>
    <w:uiPriority w:val="99"/>
    <w:locked/>
    <w:rsid w:val="0048117F"/>
    <w:rPr>
      <w:rFonts w:ascii="Arial" w:hAnsi="Arial"/>
      <w:lang w:eastAsia="ar-SA"/>
    </w:rPr>
  </w:style>
  <w:style w:type="paragraph" w:customStyle="1" w:styleId="SWECOText">
    <w:name w:val="SWECO Text"/>
    <w:link w:val="SWECOTextCharChar"/>
    <w:uiPriority w:val="99"/>
    <w:qFormat/>
    <w:rsid w:val="0048117F"/>
    <w:pPr>
      <w:suppressAutoHyphens/>
      <w:spacing w:before="120" w:after="120" w:line="360" w:lineRule="auto"/>
      <w:jc w:val="both"/>
    </w:pPr>
    <w:rPr>
      <w:rFonts w:ascii="Arial" w:hAnsi="Arial"/>
      <w:lang w:eastAsia="ar-SA"/>
    </w:rPr>
  </w:style>
  <w:style w:type="paragraph" w:customStyle="1" w:styleId="Default">
    <w:name w:val="Default"/>
    <w:rsid w:val="0048117F"/>
    <w:pPr>
      <w:autoSpaceDE w:val="0"/>
      <w:autoSpaceDN w:val="0"/>
      <w:adjustRightInd w:val="0"/>
      <w:spacing w:after="0" w:line="240" w:lineRule="auto"/>
    </w:pPr>
    <w:rPr>
      <w:rFonts w:ascii="Times New Roman" w:eastAsia="Times New Roman" w:hAnsi="Times New Roman" w:cs="Times New Roman"/>
      <w:color w:val="000000"/>
      <w:sz w:val="24"/>
      <w:szCs w:val="24"/>
      <w:lang w:val="lt-LT" w:eastAsia="lt-LT"/>
    </w:rPr>
  </w:style>
  <w:style w:type="paragraph" w:customStyle="1" w:styleId="WfxFaxNum">
    <w:name w:val="WfxFaxNum"/>
    <w:basedOn w:val="prastasis"/>
    <w:rsid w:val="0048117F"/>
    <w:pPr>
      <w:suppressAutoHyphens/>
    </w:pPr>
    <w:rPr>
      <w:b/>
      <w:sz w:val="20"/>
      <w:lang w:val="en-US" w:eastAsia="ar-SA"/>
    </w:rPr>
  </w:style>
  <w:style w:type="character" w:customStyle="1" w:styleId="apple-style-span">
    <w:name w:val="apple-style-span"/>
    <w:rsid w:val="0048117F"/>
  </w:style>
  <w:style w:type="character" w:customStyle="1" w:styleId="apple-converted-space">
    <w:name w:val="apple-converted-space"/>
    <w:uiPriority w:val="99"/>
    <w:rsid w:val="0048117F"/>
  </w:style>
  <w:style w:type="character" w:customStyle="1" w:styleId="visualization-table">
    <w:name w:val="visualization-table"/>
    <w:rsid w:val="0048117F"/>
    <w:rPr>
      <w:rFonts w:cs="Times New Roman"/>
    </w:rPr>
  </w:style>
  <w:style w:type="paragraph" w:customStyle="1" w:styleId="BodyText4">
    <w:name w:val="Body Text4"/>
    <w:rsid w:val="0048117F"/>
    <w:pPr>
      <w:spacing w:after="0" w:line="240" w:lineRule="auto"/>
      <w:ind w:firstLine="312"/>
      <w:jc w:val="both"/>
    </w:pPr>
    <w:rPr>
      <w:rFonts w:ascii="TimesLT" w:eastAsia="Times New Roman" w:hAnsi="TimesLT" w:cs="Times New Roman"/>
      <w:snapToGrid w:val="0"/>
      <w:sz w:val="20"/>
      <w:szCs w:val="20"/>
    </w:rPr>
  </w:style>
  <w:style w:type="character" w:customStyle="1" w:styleId="AntratDiagrama">
    <w:name w:val="Antraštė Diagrama"/>
    <w:aliases w:val="Beschriftung-eng Diagrama,Beschriftung-dt-Abbildung Diagrama,pav. Diagrama,table. Diagrama"/>
    <w:link w:val="Antrat"/>
    <w:uiPriority w:val="4"/>
    <w:rsid w:val="0048117F"/>
    <w:rPr>
      <w:rFonts w:ascii="Times New Roman" w:eastAsia="Times New Roman" w:hAnsi="Times New Roman" w:cs="Times New Roman"/>
      <w:i/>
      <w:sz w:val="21"/>
      <w:szCs w:val="20"/>
      <w:lang w:val="lt-LT" w:eastAsia="da-DK"/>
    </w:rPr>
  </w:style>
  <w:style w:type="paragraph" w:customStyle="1" w:styleId="Heding3">
    <w:name w:val="Heding 3"/>
    <w:basedOn w:val="Antrat2"/>
    <w:qFormat/>
    <w:rsid w:val="0048117F"/>
    <w:pPr>
      <w:keepLines w:val="0"/>
      <w:spacing w:before="120" w:after="120"/>
      <w:ind w:right="11"/>
      <w:jc w:val="both"/>
    </w:pPr>
    <w:rPr>
      <w:rFonts w:ascii="Times New Roman" w:eastAsia="Times New Roman" w:hAnsi="Times New Roman" w:cs="Times New Roman"/>
      <w:bCs w:val="0"/>
      <w:caps/>
      <w:color w:val="auto"/>
      <w:sz w:val="22"/>
      <w:szCs w:val="22"/>
      <w:lang w:eastAsia="lt-LT"/>
    </w:rPr>
  </w:style>
  <w:style w:type="paragraph" w:customStyle="1" w:styleId="Heding4">
    <w:name w:val="Heding 4"/>
    <w:basedOn w:val="Heding3"/>
    <w:qFormat/>
    <w:rsid w:val="0048117F"/>
  </w:style>
  <w:style w:type="character" w:customStyle="1" w:styleId="link">
    <w:name w:val="link"/>
    <w:rsid w:val="0048117F"/>
  </w:style>
  <w:style w:type="paragraph" w:customStyle="1" w:styleId="BodyText11">
    <w:name w:val="Body Text11"/>
    <w:rsid w:val="0048117F"/>
    <w:pPr>
      <w:spacing w:after="0" w:line="240" w:lineRule="auto"/>
      <w:ind w:firstLine="312"/>
      <w:jc w:val="both"/>
    </w:pPr>
    <w:rPr>
      <w:rFonts w:ascii="TimesLT" w:eastAsia="Times New Roman" w:hAnsi="TimesLT" w:cs="Times New Roman"/>
      <w:snapToGrid w:val="0"/>
      <w:sz w:val="20"/>
      <w:szCs w:val="20"/>
    </w:rPr>
  </w:style>
  <w:style w:type="paragraph" w:customStyle="1" w:styleId="Normalbkg">
    <w:name w:val="Normal_bkg"/>
    <w:basedOn w:val="prastasis"/>
    <w:rsid w:val="0048117F"/>
    <w:pPr>
      <w:tabs>
        <w:tab w:val="left" w:pos="-1308"/>
      </w:tabs>
      <w:overflowPunct w:val="0"/>
      <w:autoSpaceDE w:val="0"/>
      <w:autoSpaceDN w:val="0"/>
      <w:adjustRightInd w:val="0"/>
      <w:spacing w:after="120"/>
      <w:ind w:left="737"/>
      <w:jc w:val="both"/>
      <w:textAlignment w:val="baseline"/>
    </w:pPr>
    <w:rPr>
      <w:color w:val="FF0000"/>
      <w:spacing w:val="-2"/>
      <w:sz w:val="20"/>
    </w:rPr>
  </w:style>
  <w:style w:type="paragraph" w:customStyle="1" w:styleId="lentele">
    <w:name w:val="lentele"/>
    <w:basedOn w:val="prastasis"/>
    <w:uiPriority w:val="99"/>
    <w:rsid w:val="0048117F"/>
    <w:pPr>
      <w:overflowPunct w:val="0"/>
      <w:autoSpaceDE w:val="0"/>
      <w:autoSpaceDN w:val="0"/>
      <w:adjustRightInd w:val="0"/>
      <w:spacing w:before="240" w:after="120"/>
      <w:ind w:left="567"/>
      <w:jc w:val="center"/>
      <w:textAlignment w:val="baseline"/>
    </w:pPr>
    <w:rPr>
      <w:rFonts w:ascii="HelveticaLT" w:hAnsi="HelveticaLT"/>
      <w:b/>
      <w:i/>
      <w:color w:val="000000"/>
      <w:spacing w:val="-2"/>
      <w:sz w:val="20"/>
      <w:lang w:val="en-US"/>
    </w:rPr>
  </w:style>
  <w:style w:type="character" w:customStyle="1" w:styleId="abbr">
    <w:name w:val="abbr"/>
    <w:uiPriority w:val="99"/>
    <w:rsid w:val="0048117F"/>
    <w:rPr>
      <w:rFonts w:cs="Times New Roman"/>
    </w:rPr>
  </w:style>
  <w:style w:type="paragraph" w:customStyle="1" w:styleId="text-15-str">
    <w:name w:val="text-15-str"/>
    <w:basedOn w:val="prastasis"/>
    <w:rsid w:val="0048117F"/>
    <w:pPr>
      <w:spacing w:before="100" w:beforeAutospacing="1" w:after="100" w:afterAutospacing="1"/>
    </w:pPr>
    <w:rPr>
      <w:rFonts w:eastAsia="Calibri"/>
      <w:szCs w:val="24"/>
      <w:lang w:eastAsia="lt-LT"/>
    </w:rPr>
  </w:style>
  <w:style w:type="paragraph" w:customStyle="1" w:styleId="TextBodyIndent">
    <w:name w:val="Text Body Indent"/>
    <w:basedOn w:val="prastasis"/>
    <w:rsid w:val="0048117F"/>
    <w:pPr>
      <w:suppressAutoHyphens/>
      <w:ind w:firstLine="709"/>
      <w:jc w:val="both"/>
      <w:textAlignment w:val="baseline"/>
    </w:pPr>
    <w:rPr>
      <w:rFonts w:ascii="Arial" w:hAnsi="Arial"/>
    </w:rPr>
  </w:style>
  <w:style w:type="paragraph" w:customStyle="1" w:styleId="Manostilius3">
    <w:name w:val="Mano stilius 3"/>
    <w:basedOn w:val="Antrat3"/>
    <w:rsid w:val="0048117F"/>
    <w:pPr>
      <w:spacing w:before="120" w:after="120"/>
      <w:jc w:val="center"/>
    </w:pPr>
    <w:rPr>
      <w:bCs w:val="0"/>
      <w:sz w:val="24"/>
      <w:szCs w:val="20"/>
    </w:rPr>
  </w:style>
  <w:style w:type="character" w:customStyle="1" w:styleId="CommentTextChar1">
    <w:name w:val="Comment Text Char1"/>
    <w:uiPriority w:val="99"/>
    <w:semiHidden/>
    <w:rsid w:val="0048117F"/>
    <w:rPr>
      <w:lang w:eastAsia="lt-LT"/>
    </w:rPr>
  </w:style>
  <w:style w:type="paragraph" w:customStyle="1" w:styleId="SWECOTableCaption">
    <w:name w:val="SWECO TableCaption"/>
    <w:basedOn w:val="Antrat"/>
    <w:uiPriority w:val="99"/>
    <w:rsid w:val="0048117F"/>
    <w:pPr>
      <w:spacing w:before="120" w:after="120" w:line="240" w:lineRule="auto"/>
      <w:ind w:left="0" w:firstLine="0"/>
      <w:jc w:val="both"/>
    </w:pPr>
    <w:rPr>
      <w:rFonts w:ascii="Arial" w:hAnsi="Arial"/>
      <w:bCs/>
      <w:i w:val="0"/>
      <w:sz w:val="20"/>
      <w:lang w:eastAsia="en-US"/>
    </w:rPr>
  </w:style>
  <w:style w:type="paragraph" w:customStyle="1" w:styleId="TEStabletext">
    <w:name w:val="TES_table_text"/>
    <w:basedOn w:val="TESbody"/>
    <w:qFormat/>
    <w:rsid w:val="0048117F"/>
    <w:rPr>
      <w:sz w:val="20"/>
    </w:rPr>
  </w:style>
  <w:style w:type="paragraph" w:customStyle="1" w:styleId="TESinaos">
    <w:name w:val="TES_išnašos"/>
    <w:basedOn w:val="prastasis"/>
    <w:qFormat/>
    <w:rsid w:val="0048117F"/>
    <w:pPr>
      <w:spacing w:before="120" w:after="120"/>
    </w:pPr>
    <w:rPr>
      <w:rFonts w:ascii="Calibri" w:eastAsia="Calibri" w:hAnsi="Calibri"/>
      <w:kern w:val="36"/>
      <w:sz w:val="18"/>
      <w:lang w:val="en-US"/>
    </w:rPr>
  </w:style>
  <w:style w:type="paragraph" w:customStyle="1" w:styleId="TESHeading1">
    <w:name w:val="TES_Heading1"/>
    <w:basedOn w:val="Antrat1"/>
    <w:next w:val="TESbody"/>
    <w:rsid w:val="0048117F"/>
    <w:pPr>
      <w:numPr>
        <w:numId w:val="17"/>
      </w:numPr>
      <w:tabs>
        <w:tab w:val="num" w:pos="720"/>
      </w:tabs>
      <w:spacing w:before="0" w:after="120"/>
      <w:ind w:left="720" w:hanging="360"/>
      <w:jc w:val="both"/>
    </w:pPr>
    <w:rPr>
      <w:rFonts w:ascii="Lucida Sans Unicode" w:eastAsia="Times New Roman" w:hAnsi="Lucida Sans Unicode" w:cs="Times New Roman"/>
      <w:b w:val="0"/>
      <w:bCs w:val="0"/>
      <w:color w:val="101010"/>
      <w:sz w:val="36"/>
      <w:szCs w:val="32"/>
    </w:rPr>
  </w:style>
  <w:style w:type="paragraph" w:customStyle="1" w:styleId="TESHeading2">
    <w:name w:val="TES_Heading2"/>
    <w:basedOn w:val="TESbody"/>
    <w:next w:val="TESbody"/>
    <w:rsid w:val="0048117F"/>
    <w:pPr>
      <w:numPr>
        <w:ilvl w:val="1"/>
        <w:numId w:val="17"/>
      </w:numPr>
      <w:tabs>
        <w:tab w:val="num" w:pos="567"/>
      </w:tabs>
      <w:ind w:left="567" w:hanging="567"/>
    </w:pPr>
    <w:rPr>
      <w:rFonts w:ascii="Lucida Sans Unicode" w:hAnsi="Lucida Sans Unicode"/>
      <w:b/>
      <w:sz w:val="32"/>
    </w:rPr>
  </w:style>
  <w:style w:type="paragraph" w:customStyle="1" w:styleId="TESHeading3">
    <w:name w:val="TES_Heading3"/>
    <w:basedOn w:val="TESbody"/>
    <w:next w:val="TESbody"/>
    <w:rsid w:val="0048117F"/>
    <w:pPr>
      <w:numPr>
        <w:ilvl w:val="2"/>
        <w:numId w:val="17"/>
      </w:numPr>
      <w:tabs>
        <w:tab w:val="num" w:pos="2160"/>
      </w:tabs>
      <w:ind w:left="2160" w:hanging="360"/>
    </w:pPr>
    <w:rPr>
      <w:rFonts w:ascii="Lucida Sans Unicode" w:hAnsi="Lucida Sans Unicode"/>
      <w:b/>
      <w:sz w:val="28"/>
    </w:rPr>
  </w:style>
  <w:style w:type="paragraph" w:customStyle="1" w:styleId="TESHeading4">
    <w:name w:val="TES_Heading4"/>
    <w:basedOn w:val="TESbody"/>
    <w:next w:val="TESbody"/>
    <w:rsid w:val="0048117F"/>
    <w:rPr>
      <w:rFonts w:ascii="Lucida Sans Unicode" w:hAnsi="Lucida Sans Unicode"/>
      <w:sz w:val="28"/>
    </w:rPr>
  </w:style>
  <w:style w:type="paragraph" w:customStyle="1" w:styleId="TESTitle">
    <w:name w:val="TES_Title"/>
    <w:basedOn w:val="TESbody"/>
    <w:qFormat/>
    <w:rsid w:val="0048117F"/>
    <w:rPr>
      <w:rFonts w:ascii="Lucida Sans Unicode" w:hAnsi="Lucida Sans Unicode"/>
      <w:caps/>
      <w:color w:val="828282"/>
      <w:sz w:val="48"/>
    </w:rPr>
  </w:style>
  <w:style w:type="paragraph" w:customStyle="1" w:styleId="TESAnnex">
    <w:name w:val="TES_Annex"/>
    <w:basedOn w:val="TESbody"/>
    <w:next w:val="TESbody"/>
    <w:qFormat/>
    <w:rsid w:val="0048117F"/>
    <w:pPr>
      <w:pageBreakBefore/>
      <w:numPr>
        <w:numId w:val="18"/>
      </w:numPr>
      <w:tabs>
        <w:tab w:val="num" w:pos="360"/>
      </w:tabs>
      <w:ind w:left="0" w:firstLine="0"/>
    </w:pPr>
    <w:rPr>
      <w:rFonts w:ascii="Lucida Sans Unicode" w:hAnsi="Lucida Sans Unicode"/>
      <w:sz w:val="32"/>
    </w:rPr>
  </w:style>
  <w:style w:type="character" w:styleId="Vietosrezervavimoenklotekstas">
    <w:name w:val="Placeholder Text"/>
    <w:uiPriority w:val="99"/>
    <w:rsid w:val="0048117F"/>
    <w:rPr>
      <w:color w:val="808080"/>
    </w:rPr>
  </w:style>
  <w:style w:type="paragraph" w:customStyle="1" w:styleId="TESTOCHeading">
    <w:name w:val="TES_TOC_Heading"/>
    <w:basedOn w:val="TESbody"/>
    <w:next w:val="TESbody"/>
    <w:rsid w:val="0048117F"/>
    <w:rPr>
      <w:caps/>
      <w:color w:val="E4243D"/>
      <w:sz w:val="36"/>
    </w:rPr>
  </w:style>
  <w:style w:type="paragraph" w:customStyle="1" w:styleId="TESredbody">
    <w:name w:val="TES_red_body"/>
    <w:basedOn w:val="TESbody"/>
    <w:next w:val="TESbody"/>
    <w:qFormat/>
    <w:rsid w:val="0048117F"/>
    <w:rPr>
      <w:color w:val="EA0D2C"/>
    </w:rPr>
  </w:style>
  <w:style w:type="character" w:customStyle="1" w:styleId="highlight">
    <w:name w:val="highlight"/>
    <w:rsid w:val="0048117F"/>
  </w:style>
  <w:style w:type="paragraph" w:customStyle="1" w:styleId="WW-BodyText21">
    <w:name w:val="WW-Body Text 21"/>
    <w:basedOn w:val="prastasis"/>
    <w:rsid w:val="0048117F"/>
    <w:pPr>
      <w:suppressAutoHyphens/>
      <w:jc w:val="both"/>
    </w:pPr>
    <w:rPr>
      <w:b/>
      <w:bCs/>
      <w:sz w:val="22"/>
      <w:szCs w:val="24"/>
      <w:lang w:eastAsia="ar-SA"/>
    </w:rPr>
  </w:style>
  <w:style w:type="paragraph" w:customStyle="1" w:styleId="WW-BodyText3">
    <w:name w:val="WW-Body Text 3"/>
    <w:basedOn w:val="prastasis"/>
    <w:rsid w:val="0048117F"/>
    <w:pPr>
      <w:suppressAutoHyphens/>
    </w:pPr>
    <w:rPr>
      <w:b/>
      <w:bCs/>
      <w:sz w:val="20"/>
      <w:szCs w:val="24"/>
      <w:lang w:eastAsia="ar-SA"/>
    </w:rPr>
  </w:style>
  <w:style w:type="character" w:customStyle="1" w:styleId="mtextantrasciustilius1">
    <w:name w:val="m_text_antrasciu_stilius1"/>
    <w:rsid w:val="0048117F"/>
    <w:rPr>
      <w:rFonts w:ascii="Arial" w:hAnsi="Arial" w:cs="Arial" w:hint="default"/>
      <w:color w:val="646464"/>
      <w:sz w:val="17"/>
      <w:szCs w:val="17"/>
    </w:rPr>
  </w:style>
  <w:style w:type="paragraph" w:styleId="Pataisymai">
    <w:name w:val="Revision"/>
    <w:hidden/>
    <w:uiPriority w:val="99"/>
    <w:rsid w:val="0048117F"/>
    <w:pPr>
      <w:spacing w:after="0" w:line="240" w:lineRule="auto"/>
    </w:pPr>
    <w:rPr>
      <w:rFonts w:ascii="Calibri" w:eastAsia="Calibri" w:hAnsi="Calibri" w:cs="Times New Roman"/>
      <w:lang w:val="en-GB"/>
    </w:rPr>
  </w:style>
  <w:style w:type="paragraph" w:customStyle="1" w:styleId="RightPar1">
    <w:name w:val="Right Par 1"/>
    <w:rsid w:val="0048117F"/>
    <w:pPr>
      <w:tabs>
        <w:tab w:val="left" w:pos="-720"/>
        <w:tab w:val="left" w:pos="0"/>
        <w:tab w:val="decimal" w:pos="720"/>
      </w:tabs>
      <w:overflowPunct w:val="0"/>
      <w:autoSpaceDE w:val="0"/>
      <w:autoSpaceDN w:val="0"/>
      <w:adjustRightInd w:val="0"/>
      <w:spacing w:after="0" w:line="240" w:lineRule="auto"/>
      <w:ind w:left="720" w:hanging="432"/>
      <w:textAlignment w:val="baseline"/>
    </w:pPr>
    <w:rPr>
      <w:rFonts w:ascii="Courier" w:eastAsia="Times New Roman" w:hAnsi="Courier" w:cs="Times New Roman"/>
      <w:sz w:val="24"/>
      <w:szCs w:val="20"/>
    </w:rPr>
  </w:style>
  <w:style w:type="paragraph" w:customStyle="1" w:styleId="RightPar2">
    <w:name w:val="Right Par 2"/>
    <w:rsid w:val="0048117F"/>
    <w:pPr>
      <w:tabs>
        <w:tab w:val="left" w:pos="-720"/>
        <w:tab w:val="left" w:pos="0"/>
        <w:tab w:val="left" w:pos="720"/>
        <w:tab w:val="decimal" w:pos="1440"/>
      </w:tabs>
      <w:overflowPunct w:val="0"/>
      <w:autoSpaceDE w:val="0"/>
      <w:autoSpaceDN w:val="0"/>
      <w:adjustRightInd w:val="0"/>
      <w:spacing w:after="0" w:line="240" w:lineRule="auto"/>
      <w:ind w:left="1440" w:hanging="432"/>
      <w:textAlignment w:val="baseline"/>
    </w:pPr>
    <w:rPr>
      <w:rFonts w:ascii="Courier" w:eastAsia="Times New Roman" w:hAnsi="Courier" w:cs="Times New Roman"/>
      <w:sz w:val="24"/>
      <w:szCs w:val="20"/>
    </w:rPr>
  </w:style>
  <w:style w:type="paragraph" w:customStyle="1" w:styleId="RightPar3">
    <w:name w:val="Right Par 3"/>
    <w:rsid w:val="0048117F"/>
    <w:pPr>
      <w:tabs>
        <w:tab w:val="left" w:pos="-720"/>
        <w:tab w:val="left" w:pos="0"/>
        <w:tab w:val="left" w:pos="720"/>
        <w:tab w:val="left" w:pos="1440"/>
        <w:tab w:val="decimal" w:pos="2160"/>
      </w:tabs>
      <w:overflowPunct w:val="0"/>
      <w:autoSpaceDE w:val="0"/>
      <w:autoSpaceDN w:val="0"/>
      <w:adjustRightInd w:val="0"/>
      <w:spacing w:after="0" w:line="240" w:lineRule="auto"/>
      <w:ind w:left="2160" w:hanging="432"/>
      <w:textAlignment w:val="baseline"/>
    </w:pPr>
    <w:rPr>
      <w:rFonts w:ascii="Courier" w:eastAsia="Times New Roman" w:hAnsi="Courier" w:cs="Times New Roman"/>
      <w:sz w:val="24"/>
      <w:szCs w:val="20"/>
    </w:rPr>
  </w:style>
  <w:style w:type="paragraph" w:customStyle="1" w:styleId="RightPar4">
    <w:name w:val="Right Par 4"/>
    <w:rsid w:val="0048117F"/>
    <w:pPr>
      <w:tabs>
        <w:tab w:val="left" w:pos="-720"/>
        <w:tab w:val="left" w:pos="0"/>
        <w:tab w:val="left" w:pos="720"/>
        <w:tab w:val="left" w:pos="1440"/>
        <w:tab w:val="left" w:pos="2160"/>
        <w:tab w:val="decimal" w:pos="2880"/>
      </w:tabs>
      <w:overflowPunct w:val="0"/>
      <w:autoSpaceDE w:val="0"/>
      <w:autoSpaceDN w:val="0"/>
      <w:adjustRightInd w:val="0"/>
      <w:spacing w:after="0" w:line="240" w:lineRule="auto"/>
      <w:ind w:left="2880" w:hanging="432"/>
      <w:textAlignment w:val="baseline"/>
    </w:pPr>
    <w:rPr>
      <w:rFonts w:ascii="Courier" w:eastAsia="Times New Roman" w:hAnsi="Courier" w:cs="Times New Roman"/>
      <w:sz w:val="24"/>
      <w:szCs w:val="20"/>
    </w:rPr>
  </w:style>
  <w:style w:type="paragraph" w:customStyle="1" w:styleId="RightPar5">
    <w:name w:val="Right Par 5"/>
    <w:rsid w:val="0048117F"/>
    <w:pPr>
      <w:tabs>
        <w:tab w:val="left" w:pos="-720"/>
        <w:tab w:val="left" w:pos="0"/>
        <w:tab w:val="left" w:pos="720"/>
        <w:tab w:val="left" w:pos="1440"/>
        <w:tab w:val="left" w:pos="2160"/>
        <w:tab w:val="left" w:pos="2880"/>
        <w:tab w:val="decimal" w:pos="3600"/>
      </w:tabs>
      <w:overflowPunct w:val="0"/>
      <w:autoSpaceDE w:val="0"/>
      <w:autoSpaceDN w:val="0"/>
      <w:adjustRightInd w:val="0"/>
      <w:spacing w:after="0" w:line="240" w:lineRule="auto"/>
      <w:ind w:left="3600" w:hanging="576"/>
      <w:textAlignment w:val="baseline"/>
    </w:pPr>
    <w:rPr>
      <w:rFonts w:ascii="Courier" w:eastAsia="Times New Roman" w:hAnsi="Courier" w:cs="Times New Roman"/>
      <w:sz w:val="24"/>
      <w:szCs w:val="20"/>
    </w:rPr>
  </w:style>
  <w:style w:type="paragraph" w:customStyle="1" w:styleId="RightPar6">
    <w:name w:val="Right Par 6"/>
    <w:rsid w:val="0048117F"/>
    <w:pPr>
      <w:tabs>
        <w:tab w:val="left" w:pos="-720"/>
        <w:tab w:val="left" w:pos="0"/>
        <w:tab w:val="left" w:pos="720"/>
        <w:tab w:val="left" w:pos="1440"/>
        <w:tab w:val="left" w:pos="2160"/>
        <w:tab w:val="left" w:pos="2880"/>
        <w:tab w:val="left" w:pos="3600"/>
        <w:tab w:val="decimal" w:pos="4320"/>
      </w:tabs>
      <w:overflowPunct w:val="0"/>
      <w:autoSpaceDE w:val="0"/>
      <w:autoSpaceDN w:val="0"/>
      <w:adjustRightInd w:val="0"/>
      <w:spacing w:after="0" w:line="240" w:lineRule="auto"/>
      <w:ind w:left="4320" w:hanging="576"/>
      <w:textAlignment w:val="baseline"/>
    </w:pPr>
    <w:rPr>
      <w:rFonts w:ascii="Courier" w:eastAsia="Times New Roman" w:hAnsi="Courier" w:cs="Times New Roman"/>
      <w:sz w:val="24"/>
      <w:szCs w:val="20"/>
    </w:rPr>
  </w:style>
  <w:style w:type="paragraph" w:customStyle="1" w:styleId="RightPar7">
    <w:name w:val="Right Par 7"/>
    <w:rsid w:val="0048117F"/>
    <w:pPr>
      <w:tabs>
        <w:tab w:val="left" w:pos="-720"/>
        <w:tab w:val="left" w:pos="0"/>
        <w:tab w:val="left" w:pos="720"/>
        <w:tab w:val="left" w:pos="1440"/>
        <w:tab w:val="left" w:pos="2160"/>
        <w:tab w:val="left" w:pos="2880"/>
        <w:tab w:val="left" w:pos="3600"/>
        <w:tab w:val="left" w:pos="4320"/>
        <w:tab w:val="decimal" w:pos="5040"/>
      </w:tabs>
      <w:overflowPunct w:val="0"/>
      <w:autoSpaceDE w:val="0"/>
      <w:autoSpaceDN w:val="0"/>
      <w:adjustRightInd w:val="0"/>
      <w:spacing w:after="0" w:line="240" w:lineRule="auto"/>
      <w:ind w:left="5040" w:hanging="432"/>
      <w:textAlignment w:val="baseline"/>
    </w:pPr>
    <w:rPr>
      <w:rFonts w:ascii="Courier" w:eastAsia="Times New Roman" w:hAnsi="Courier" w:cs="Times New Roman"/>
      <w:sz w:val="24"/>
      <w:szCs w:val="20"/>
    </w:rPr>
  </w:style>
  <w:style w:type="paragraph" w:customStyle="1" w:styleId="RightPar8">
    <w:name w:val="Right Par 8"/>
    <w:rsid w:val="0048117F"/>
    <w:pPr>
      <w:tabs>
        <w:tab w:val="left" w:pos="-720"/>
        <w:tab w:val="left" w:pos="0"/>
        <w:tab w:val="left" w:pos="720"/>
        <w:tab w:val="left" w:pos="1440"/>
        <w:tab w:val="left" w:pos="2160"/>
        <w:tab w:val="left" w:pos="2880"/>
        <w:tab w:val="left" w:pos="3600"/>
        <w:tab w:val="left" w:pos="4320"/>
        <w:tab w:val="left" w:pos="5040"/>
        <w:tab w:val="decimal" w:pos="5760"/>
      </w:tabs>
      <w:overflowPunct w:val="0"/>
      <w:autoSpaceDE w:val="0"/>
      <w:autoSpaceDN w:val="0"/>
      <w:adjustRightInd w:val="0"/>
      <w:spacing w:after="0" w:line="240" w:lineRule="auto"/>
      <w:ind w:left="5760" w:hanging="432"/>
      <w:textAlignment w:val="baseline"/>
    </w:pPr>
    <w:rPr>
      <w:rFonts w:ascii="Courier" w:eastAsia="Times New Roman" w:hAnsi="Courier" w:cs="Times New Roman"/>
      <w:sz w:val="24"/>
      <w:szCs w:val="20"/>
    </w:rPr>
  </w:style>
  <w:style w:type="paragraph" w:customStyle="1" w:styleId="Document1">
    <w:name w:val="Document 1"/>
    <w:rsid w:val="0048117F"/>
    <w:pPr>
      <w:keepNext/>
      <w:keepLines/>
      <w:tabs>
        <w:tab w:val="left" w:pos="-720"/>
      </w:tabs>
      <w:overflowPunct w:val="0"/>
      <w:autoSpaceDE w:val="0"/>
      <w:autoSpaceDN w:val="0"/>
      <w:adjustRightInd w:val="0"/>
      <w:spacing w:after="0" w:line="240" w:lineRule="auto"/>
      <w:textAlignment w:val="baseline"/>
    </w:pPr>
    <w:rPr>
      <w:rFonts w:ascii="Courier" w:eastAsia="Times New Roman" w:hAnsi="Courier" w:cs="Times New Roman"/>
      <w:sz w:val="24"/>
      <w:szCs w:val="20"/>
    </w:rPr>
  </w:style>
  <w:style w:type="paragraph" w:customStyle="1" w:styleId="Technical5">
    <w:name w:val="Technical 5"/>
    <w:rsid w:val="0048117F"/>
    <w:pPr>
      <w:tabs>
        <w:tab w:val="left" w:pos="-720"/>
      </w:tabs>
      <w:overflowPunct w:val="0"/>
      <w:autoSpaceDE w:val="0"/>
      <w:autoSpaceDN w:val="0"/>
      <w:adjustRightInd w:val="0"/>
      <w:spacing w:after="0" w:line="240" w:lineRule="auto"/>
      <w:ind w:firstLine="720"/>
      <w:textAlignment w:val="baseline"/>
    </w:pPr>
    <w:rPr>
      <w:rFonts w:ascii="Courier" w:eastAsia="Times New Roman" w:hAnsi="Courier" w:cs="Times New Roman"/>
      <w:b/>
      <w:sz w:val="24"/>
      <w:szCs w:val="20"/>
    </w:rPr>
  </w:style>
  <w:style w:type="paragraph" w:customStyle="1" w:styleId="Technical6">
    <w:name w:val="Technical 6"/>
    <w:rsid w:val="0048117F"/>
    <w:pPr>
      <w:tabs>
        <w:tab w:val="left" w:pos="-720"/>
      </w:tabs>
      <w:overflowPunct w:val="0"/>
      <w:autoSpaceDE w:val="0"/>
      <w:autoSpaceDN w:val="0"/>
      <w:adjustRightInd w:val="0"/>
      <w:spacing w:after="0" w:line="240" w:lineRule="auto"/>
      <w:ind w:firstLine="720"/>
      <w:textAlignment w:val="baseline"/>
    </w:pPr>
    <w:rPr>
      <w:rFonts w:ascii="Courier" w:eastAsia="Times New Roman" w:hAnsi="Courier" w:cs="Times New Roman"/>
      <w:b/>
      <w:sz w:val="24"/>
      <w:szCs w:val="20"/>
    </w:rPr>
  </w:style>
  <w:style w:type="paragraph" w:customStyle="1" w:styleId="Technical4">
    <w:name w:val="Technical 4"/>
    <w:rsid w:val="0048117F"/>
    <w:pPr>
      <w:tabs>
        <w:tab w:val="left" w:pos="-720"/>
      </w:tabs>
      <w:overflowPunct w:val="0"/>
      <w:autoSpaceDE w:val="0"/>
      <w:autoSpaceDN w:val="0"/>
      <w:adjustRightInd w:val="0"/>
      <w:spacing w:after="0" w:line="240" w:lineRule="auto"/>
      <w:textAlignment w:val="baseline"/>
    </w:pPr>
    <w:rPr>
      <w:rFonts w:ascii="Courier" w:eastAsia="Times New Roman" w:hAnsi="Courier" w:cs="Times New Roman"/>
      <w:b/>
      <w:sz w:val="24"/>
      <w:szCs w:val="20"/>
    </w:rPr>
  </w:style>
  <w:style w:type="paragraph" w:customStyle="1" w:styleId="Technical7">
    <w:name w:val="Technical 7"/>
    <w:rsid w:val="0048117F"/>
    <w:pPr>
      <w:tabs>
        <w:tab w:val="left" w:pos="-720"/>
      </w:tabs>
      <w:overflowPunct w:val="0"/>
      <w:autoSpaceDE w:val="0"/>
      <w:autoSpaceDN w:val="0"/>
      <w:adjustRightInd w:val="0"/>
      <w:spacing w:after="0" w:line="240" w:lineRule="auto"/>
      <w:ind w:firstLine="720"/>
      <w:textAlignment w:val="baseline"/>
    </w:pPr>
    <w:rPr>
      <w:rFonts w:ascii="Courier" w:eastAsia="Times New Roman" w:hAnsi="Courier" w:cs="Times New Roman"/>
      <w:b/>
      <w:sz w:val="24"/>
      <w:szCs w:val="20"/>
    </w:rPr>
  </w:style>
  <w:style w:type="paragraph" w:customStyle="1" w:styleId="Technical8">
    <w:name w:val="Technical 8"/>
    <w:rsid w:val="0048117F"/>
    <w:pPr>
      <w:tabs>
        <w:tab w:val="left" w:pos="-720"/>
      </w:tabs>
      <w:overflowPunct w:val="0"/>
      <w:autoSpaceDE w:val="0"/>
      <w:autoSpaceDN w:val="0"/>
      <w:adjustRightInd w:val="0"/>
      <w:spacing w:after="0" w:line="240" w:lineRule="auto"/>
      <w:ind w:firstLine="720"/>
      <w:textAlignment w:val="baseline"/>
    </w:pPr>
    <w:rPr>
      <w:rFonts w:ascii="Courier" w:eastAsia="Times New Roman" w:hAnsi="Courier" w:cs="Times New Roman"/>
      <w:b/>
      <w:sz w:val="24"/>
      <w:szCs w:val="20"/>
    </w:rPr>
  </w:style>
  <w:style w:type="paragraph" w:customStyle="1" w:styleId="Pleading">
    <w:name w:val="Pleading"/>
    <w:rsid w:val="0048117F"/>
    <w:pPr>
      <w:tabs>
        <w:tab w:val="left" w:pos="-720"/>
      </w:tabs>
      <w:overflowPunct w:val="0"/>
      <w:autoSpaceDE w:val="0"/>
      <w:autoSpaceDN w:val="0"/>
      <w:adjustRightInd w:val="0"/>
      <w:spacing w:after="0" w:line="240" w:lineRule="exact"/>
      <w:textAlignment w:val="baseline"/>
    </w:pPr>
    <w:rPr>
      <w:rFonts w:ascii="Courier" w:eastAsia="Times New Roman" w:hAnsi="Courier" w:cs="Times New Roman"/>
      <w:sz w:val="24"/>
      <w:szCs w:val="20"/>
    </w:rPr>
  </w:style>
  <w:style w:type="paragraph" w:customStyle="1" w:styleId="TOC91">
    <w:name w:val="TOC 91"/>
    <w:basedOn w:val="prastasis"/>
    <w:next w:val="prastasis"/>
    <w:rsid w:val="0048117F"/>
    <w:pPr>
      <w:tabs>
        <w:tab w:val="left" w:leader="dot" w:pos="9000"/>
        <w:tab w:val="right" w:pos="9360"/>
      </w:tabs>
      <w:overflowPunct w:val="0"/>
      <w:autoSpaceDE w:val="0"/>
      <w:autoSpaceDN w:val="0"/>
      <w:adjustRightInd w:val="0"/>
      <w:ind w:left="720" w:hanging="720"/>
      <w:textAlignment w:val="baseline"/>
    </w:pPr>
    <w:rPr>
      <w:rFonts w:ascii="Courier" w:hAnsi="Courier"/>
      <w:color w:val="000000"/>
      <w:spacing w:val="-2"/>
      <w:lang w:val="en-US"/>
    </w:rPr>
  </w:style>
  <w:style w:type="paragraph" w:customStyle="1" w:styleId="TOAHeading1">
    <w:name w:val="TOA Heading1"/>
    <w:basedOn w:val="prastasis"/>
    <w:next w:val="prastasis"/>
    <w:rsid w:val="0048117F"/>
    <w:pPr>
      <w:tabs>
        <w:tab w:val="left" w:pos="9000"/>
        <w:tab w:val="right" w:pos="9360"/>
      </w:tabs>
      <w:overflowPunct w:val="0"/>
      <w:autoSpaceDE w:val="0"/>
      <w:autoSpaceDN w:val="0"/>
      <w:adjustRightInd w:val="0"/>
      <w:textAlignment w:val="baseline"/>
    </w:pPr>
    <w:rPr>
      <w:rFonts w:ascii="Courier" w:hAnsi="Courier"/>
      <w:color w:val="000000"/>
      <w:spacing w:val="-2"/>
      <w:lang w:val="en-US"/>
    </w:rPr>
  </w:style>
  <w:style w:type="paragraph" w:customStyle="1" w:styleId="Caption1">
    <w:name w:val="Caption1"/>
    <w:basedOn w:val="prastasis"/>
    <w:next w:val="prastasis"/>
    <w:rsid w:val="0048117F"/>
    <w:pPr>
      <w:overflowPunct w:val="0"/>
      <w:autoSpaceDE w:val="0"/>
      <w:autoSpaceDN w:val="0"/>
      <w:adjustRightInd w:val="0"/>
      <w:textAlignment w:val="baseline"/>
    </w:pPr>
    <w:rPr>
      <w:rFonts w:ascii="Courier" w:hAnsi="Courier"/>
      <w:color w:val="000000"/>
      <w:spacing w:val="-2"/>
      <w:lang w:val="en-US"/>
    </w:rPr>
  </w:style>
  <w:style w:type="paragraph" w:customStyle="1" w:styleId="rrr">
    <w:name w:val="rrr"/>
    <w:basedOn w:val="prastasis"/>
    <w:rsid w:val="0048117F"/>
    <w:pPr>
      <w:framePr w:hSpace="187" w:wrap="auto" w:vAnchor="text" w:hAnchor="text" w:y="1"/>
      <w:suppressLineNumbers/>
      <w:overflowPunct w:val="0"/>
      <w:autoSpaceDE w:val="0"/>
      <w:autoSpaceDN w:val="0"/>
      <w:adjustRightInd w:val="0"/>
      <w:jc w:val="both"/>
      <w:textAlignment w:val="baseline"/>
    </w:pPr>
    <w:rPr>
      <w:rFonts w:ascii="HelveticaLT" w:hAnsi="HelveticaLT"/>
      <w:color w:val="000080"/>
      <w:spacing w:val="-2"/>
      <w:sz w:val="20"/>
      <w:lang w:val="en-US"/>
    </w:rPr>
  </w:style>
  <w:style w:type="paragraph" w:customStyle="1" w:styleId="20mal">
    <w:name w:val="20mal"/>
    <w:basedOn w:val="prastasis"/>
    <w:rsid w:val="0048117F"/>
    <w:pPr>
      <w:overflowPunct w:val="0"/>
      <w:autoSpaceDE w:val="0"/>
      <w:autoSpaceDN w:val="0"/>
      <w:adjustRightInd w:val="0"/>
      <w:jc w:val="center"/>
      <w:textAlignment w:val="baseline"/>
    </w:pPr>
    <w:rPr>
      <w:rFonts w:ascii="HelveticaLT" w:hAnsi="HelveticaLT"/>
      <w:color w:val="000000"/>
      <w:spacing w:val="-2"/>
      <w:sz w:val="20"/>
      <w:lang w:val="en-US"/>
    </w:rPr>
  </w:style>
  <w:style w:type="paragraph" w:customStyle="1" w:styleId="Turinis">
    <w:name w:val="Turinis"/>
    <w:basedOn w:val="Antrat1"/>
    <w:rsid w:val="0048117F"/>
    <w:pPr>
      <w:keepNext w:val="0"/>
      <w:keepLines w:val="0"/>
      <w:overflowPunct w:val="0"/>
      <w:autoSpaceDE w:val="0"/>
      <w:autoSpaceDN w:val="0"/>
      <w:adjustRightInd w:val="0"/>
      <w:spacing w:before="360" w:after="120"/>
      <w:ind w:left="709" w:hanging="709"/>
      <w:jc w:val="center"/>
      <w:textAlignment w:val="baseline"/>
      <w:outlineLvl w:val="9"/>
    </w:pPr>
    <w:rPr>
      <w:rFonts w:ascii="HelveticaLT" w:eastAsia="Times New Roman" w:hAnsi="HelveticaLT" w:cs="Times New Roman"/>
      <w:bCs w:val="0"/>
      <w:color w:val="000000"/>
      <w:spacing w:val="-2"/>
      <w:sz w:val="22"/>
      <w:szCs w:val="20"/>
    </w:rPr>
  </w:style>
  <w:style w:type="paragraph" w:customStyle="1" w:styleId="Iliustarcijos">
    <w:name w:val="Iliustarcijos"/>
    <w:basedOn w:val="Antrat1"/>
    <w:rsid w:val="0048117F"/>
    <w:pPr>
      <w:keepNext w:val="0"/>
      <w:keepLines w:val="0"/>
      <w:overflowPunct w:val="0"/>
      <w:autoSpaceDE w:val="0"/>
      <w:autoSpaceDN w:val="0"/>
      <w:adjustRightInd w:val="0"/>
      <w:spacing w:before="360" w:after="120"/>
      <w:ind w:left="709" w:hanging="709"/>
      <w:jc w:val="center"/>
      <w:textAlignment w:val="baseline"/>
      <w:outlineLvl w:val="9"/>
    </w:pPr>
    <w:rPr>
      <w:rFonts w:ascii="HelveticaLT" w:eastAsia="Times New Roman" w:hAnsi="HelveticaLT" w:cs="Times New Roman"/>
      <w:bCs w:val="0"/>
      <w:caps/>
      <w:color w:val="000000"/>
      <w:spacing w:val="-2"/>
      <w:sz w:val="24"/>
      <w:szCs w:val="20"/>
    </w:rPr>
  </w:style>
  <w:style w:type="paragraph" w:customStyle="1" w:styleId="CentrBoldm">
    <w:name w:val="CentrBoldm"/>
    <w:basedOn w:val="prastasis"/>
    <w:rsid w:val="0048117F"/>
    <w:pPr>
      <w:jc w:val="center"/>
    </w:pPr>
    <w:rPr>
      <w:rFonts w:ascii="TimesLT" w:hAnsi="TimesLT"/>
      <w:b/>
      <w:sz w:val="20"/>
      <w:lang w:val="en-GB"/>
    </w:rPr>
  </w:style>
  <w:style w:type="paragraph" w:customStyle="1" w:styleId="VrixStyletext">
    <w:name w:val="VrixStyle text"/>
    <w:basedOn w:val="prastasis"/>
    <w:rsid w:val="0048117F"/>
    <w:pPr>
      <w:pBdr>
        <w:left w:val="threeDEmboss" w:sz="12" w:space="10" w:color="auto"/>
      </w:pBdr>
      <w:spacing w:before="120" w:after="120"/>
      <w:ind w:left="284"/>
      <w:jc w:val="both"/>
    </w:pPr>
    <w:rPr>
      <w:rFonts w:ascii="Garamond" w:hAnsi="Garamond"/>
      <w:sz w:val="22"/>
      <w:szCs w:val="22"/>
      <w:lang w:val="en-US"/>
    </w:rPr>
  </w:style>
  <w:style w:type="paragraph" w:customStyle="1" w:styleId="VrixStyletextnoborder">
    <w:name w:val="VrixStyle text (no border)"/>
    <w:basedOn w:val="VrixStyletext"/>
    <w:rsid w:val="0048117F"/>
    <w:pPr>
      <w:pBdr>
        <w:left w:val="none" w:sz="0" w:space="0" w:color="auto"/>
      </w:pBdr>
    </w:pPr>
  </w:style>
  <w:style w:type="paragraph" w:customStyle="1" w:styleId="VrixStyletable">
    <w:name w:val="VrixStyle table"/>
    <w:basedOn w:val="MyStyletable"/>
    <w:rsid w:val="0048117F"/>
    <w:rPr>
      <w:rFonts w:ascii="Garamond" w:hAnsi="Garamond"/>
      <w:sz w:val="22"/>
      <w:szCs w:val="22"/>
    </w:rPr>
  </w:style>
  <w:style w:type="paragraph" w:customStyle="1" w:styleId="VrixStyleContents">
    <w:name w:val="VrixStyle Contents"/>
    <w:basedOn w:val="prastasis"/>
    <w:rsid w:val="0048117F"/>
    <w:pPr>
      <w:spacing w:before="120" w:after="120"/>
      <w:jc w:val="center"/>
    </w:pPr>
    <w:rPr>
      <w:rFonts w:ascii="Garamond" w:hAnsi="Garamond"/>
      <w:b/>
      <w:bCs/>
      <w:smallCaps/>
      <w:szCs w:val="24"/>
    </w:rPr>
  </w:style>
  <w:style w:type="character" w:customStyle="1" w:styleId="MyStyletextDiagrama">
    <w:name w:val="MyStyle text Diagrama"/>
    <w:rsid w:val="0048117F"/>
    <w:rPr>
      <w:lang w:val="en-US" w:eastAsia="en-US" w:bidi="ar-SA"/>
    </w:rPr>
  </w:style>
  <w:style w:type="paragraph" w:customStyle="1" w:styleId="xl325211">
    <w:name w:val="xl325211"/>
    <w:basedOn w:val="prastasis"/>
    <w:rsid w:val="0048117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lang w:val="en-GB"/>
    </w:rPr>
  </w:style>
  <w:style w:type="paragraph" w:customStyle="1" w:styleId="LentaCENTR">
    <w:name w:val="Lenta CENTR"/>
    <w:basedOn w:val="prastasis"/>
    <w:rsid w:val="0048117F"/>
    <w:pPr>
      <w:suppressAutoHyphens/>
      <w:autoSpaceDE w:val="0"/>
      <w:autoSpaceDN w:val="0"/>
      <w:adjustRightInd w:val="0"/>
      <w:spacing w:line="298" w:lineRule="auto"/>
      <w:jc w:val="center"/>
      <w:textAlignment w:val="center"/>
    </w:pPr>
    <w:rPr>
      <w:color w:val="000000"/>
      <w:sz w:val="20"/>
      <w:lang w:val="en-GB"/>
    </w:rPr>
  </w:style>
  <w:style w:type="paragraph" w:customStyle="1" w:styleId="LentaLEFT">
    <w:name w:val="Lenta LEFT"/>
    <w:basedOn w:val="prastasis"/>
    <w:rsid w:val="0048117F"/>
    <w:pPr>
      <w:suppressAutoHyphens/>
      <w:autoSpaceDE w:val="0"/>
      <w:autoSpaceDN w:val="0"/>
      <w:adjustRightInd w:val="0"/>
      <w:spacing w:line="298" w:lineRule="auto"/>
      <w:textAlignment w:val="center"/>
    </w:pPr>
    <w:rPr>
      <w:color w:val="000000"/>
      <w:sz w:val="20"/>
      <w:lang w:val="en-GB"/>
    </w:rPr>
  </w:style>
  <w:style w:type="paragraph" w:customStyle="1" w:styleId="Title1">
    <w:name w:val="Title 1"/>
    <w:basedOn w:val="prastasis"/>
    <w:rsid w:val="0048117F"/>
    <w:pPr>
      <w:spacing w:before="240" w:after="120"/>
      <w:jc w:val="both"/>
    </w:pPr>
    <w:rPr>
      <w:rFonts w:ascii="TimesLT" w:hAnsi="TimesLT"/>
      <w:lang w:eastAsia="lt-LT"/>
    </w:rPr>
  </w:style>
  <w:style w:type="paragraph" w:customStyle="1" w:styleId="Listbulletnospace">
    <w:name w:val="List bullet no space"/>
    <w:basedOn w:val="prastasis"/>
    <w:rsid w:val="0048117F"/>
    <w:pPr>
      <w:numPr>
        <w:numId w:val="19"/>
      </w:numPr>
      <w:spacing w:line="270" w:lineRule="atLeast"/>
    </w:pPr>
    <w:rPr>
      <w:lang w:val="en-GB"/>
    </w:rPr>
  </w:style>
  <w:style w:type="character" w:customStyle="1" w:styleId="editsection">
    <w:name w:val="editsection"/>
    <w:rsid w:val="0048117F"/>
  </w:style>
  <w:style w:type="character" w:customStyle="1" w:styleId="mw-headline">
    <w:name w:val="mw-headline"/>
    <w:rsid w:val="0048117F"/>
  </w:style>
  <w:style w:type="paragraph" w:customStyle="1" w:styleId="MyStyleAnnex">
    <w:name w:val="MyStyle Annex"/>
    <w:basedOn w:val="MyStyleheading1"/>
    <w:rsid w:val="0048117F"/>
    <w:pPr>
      <w:numPr>
        <w:ilvl w:val="0"/>
        <w:numId w:val="0"/>
      </w:numPr>
      <w:jc w:val="right"/>
    </w:pPr>
    <w:rPr>
      <w:bCs/>
      <w:lang w:val="lt-LT"/>
    </w:rPr>
  </w:style>
  <w:style w:type="paragraph" w:customStyle="1" w:styleId="MyStyleContents">
    <w:name w:val="MyStyle Contents"/>
    <w:basedOn w:val="MyStyleAnnex"/>
    <w:rsid w:val="0048117F"/>
    <w:pPr>
      <w:jc w:val="center"/>
    </w:pPr>
  </w:style>
  <w:style w:type="character" w:customStyle="1" w:styleId="postbody1">
    <w:name w:val="postbody1"/>
    <w:rsid w:val="0048117F"/>
    <w:rPr>
      <w:sz w:val="18"/>
      <w:szCs w:val="18"/>
    </w:rPr>
  </w:style>
  <w:style w:type="paragraph" w:customStyle="1" w:styleId="Bodytext10">
    <w:name w:val="Body text1"/>
    <w:basedOn w:val="prastasis"/>
    <w:uiPriority w:val="99"/>
    <w:rsid w:val="0048117F"/>
    <w:pPr>
      <w:shd w:val="clear" w:color="auto" w:fill="FFFFFF"/>
      <w:spacing w:before="360" w:line="274" w:lineRule="exact"/>
      <w:ind w:hanging="420"/>
    </w:pPr>
    <w:rPr>
      <w:rFonts w:cs="Arial Unicode MS"/>
      <w:sz w:val="22"/>
      <w:szCs w:val="22"/>
      <w:lang w:val="en-US" w:bidi="lo-LA"/>
    </w:rPr>
  </w:style>
  <w:style w:type="character" w:customStyle="1" w:styleId="Bodytext2Italic9">
    <w:name w:val="Body text (2) + Italic9"/>
    <w:uiPriority w:val="99"/>
    <w:rsid w:val="0048117F"/>
    <w:rPr>
      <w:rFonts w:ascii="Arial" w:hAnsi="Arial" w:cs="Arial"/>
      <w:i/>
      <w:iCs/>
      <w:spacing w:val="0"/>
      <w:sz w:val="19"/>
      <w:szCs w:val="19"/>
      <w:shd w:val="clear" w:color="auto" w:fill="FFFFFF"/>
    </w:rPr>
  </w:style>
  <w:style w:type="paragraph" w:customStyle="1" w:styleId="DPText">
    <w:name w:val="DP Text"/>
    <w:link w:val="DPTextChar"/>
    <w:autoRedefine/>
    <w:uiPriority w:val="99"/>
    <w:rsid w:val="0048117F"/>
    <w:pPr>
      <w:spacing w:before="120" w:after="0" w:line="240" w:lineRule="auto"/>
      <w:jc w:val="both"/>
    </w:pPr>
    <w:rPr>
      <w:rFonts w:ascii="Times New Roman" w:eastAsia="Arial" w:hAnsi="Times New Roman" w:cs="Times New Roman"/>
      <w:color w:val="000000"/>
      <w:lang w:val="lt-LT"/>
    </w:rPr>
  </w:style>
  <w:style w:type="character" w:customStyle="1" w:styleId="DPTextChar">
    <w:name w:val="DP Text Char"/>
    <w:link w:val="DPText"/>
    <w:uiPriority w:val="99"/>
    <w:rsid w:val="0048117F"/>
    <w:rPr>
      <w:rFonts w:ascii="Times New Roman" w:eastAsia="Arial" w:hAnsi="Times New Roman" w:cs="Times New Roman"/>
      <w:color w:val="000000"/>
      <w:lang w:val="lt-LT"/>
    </w:rPr>
  </w:style>
  <w:style w:type="character" w:customStyle="1" w:styleId="BodyTextNoSpaceChar">
    <w:name w:val="Body Text NoSpace Char"/>
    <w:link w:val="BodyTextNoSpace"/>
    <w:rsid w:val="0048117F"/>
    <w:rPr>
      <w:rFonts w:ascii="Times New Roman" w:eastAsia="Times New Roman" w:hAnsi="Times New Roman" w:cs="Times New Roman"/>
      <w:sz w:val="23"/>
      <w:szCs w:val="20"/>
      <w:lang w:eastAsia="lt-LT"/>
    </w:rPr>
  </w:style>
  <w:style w:type="paragraph" w:customStyle="1" w:styleId="patvirtinta0">
    <w:name w:val="patvirtinta"/>
    <w:basedOn w:val="prastasis"/>
    <w:rsid w:val="0048117F"/>
    <w:pPr>
      <w:autoSpaceDE w:val="0"/>
      <w:autoSpaceDN w:val="0"/>
      <w:ind w:left="5953"/>
    </w:pPr>
    <w:rPr>
      <w:rFonts w:ascii="TimesLT" w:hAnsi="TimesLT"/>
      <w:sz w:val="20"/>
      <w:lang w:val="en-US"/>
    </w:rPr>
  </w:style>
  <w:style w:type="character" w:customStyle="1" w:styleId="mtextantrasciustilius">
    <w:name w:val="m_text_antrasciu_stilius"/>
    <w:uiPriority w:val="99"/>
    <w:rsid w:val="0048117F"/>
  </w:style>
  <w:style w:type="paragraph" w:customStyle="1" w:styleId="TESlentelspavadinimas">
    <w:name w:val="TES_lentelės pavadinimas"/>
    <w:basedOn w:val="prastasis"/>
    <w:autoRedefine/>
    <w:qFormat/>
    <w:rsid w:val="0048117F"/>
    <w:pPr>
      <w:spacing w:before="120"/>
    </w:pPr>
    <w:rPr>
      <w:rFonts w:eastAsia="Calibri"/>
      <w:iCs/>
      <w:noProof/>
      <w:sz w:val="23"/>
      <w:szCs w:val="23"/>
    </w:rPr>
  </w:style>
  <w:style w:type="paragraph" w:customStyle="1" w:styleId="TESpaveikslopavadinimas">
    <w:name w:val="TES_paveikslo pavadinimas"/>
    <w:basedOn w:val="prastasis"/>
    <w:qFormat/>
    <w:rsid w:val="0048117F"/>
    <w:pPr>
      <w:spacing w:before="240" w:after="240"/>
      <w:jc w:val="center"/>
    </w:pPr>
    <w:rPr>
      <w:rFonts w:ascii="Calibri" w:eastAsia="Calibri" w:hAnsi="Calibri" w:cs="Miriam"/>
      <w:b/>
      <w:iCs/>
      <w:color w:val="6B7487"/>
      <w:sz w:val="20"/>
      <w:szCs w:val="18"/>
    </w:rPr>
  </w:style>
  <w:style w:type="character" w:customStyle="1" w:styleId="st">
    <w:name w:val="st"/>
    <w:uiPriority w:val="99"/>
    <w:rsid w:val="0048117F"/>
  </w:style>
  <w:style w:type="paragraph" w:customStyle="1" w:styleId="Stilius1">
    <w:name w:val="Stilius1"/>
    <w:link w:val="Stilius1Char"/>
    <w:qFormat/>
    <w:rsid w:val="0048117F"/>
    <w:pPr>
      <w:spacing w:before="200" w:after="0" w:line="300" w:lineRule="exact"/>
      <w:ind w:left="851"/>
      <w:jc w:val="both"/>
    </w:pPr>
    <w:rPr>
      <w:rFonts w:ascii="Arial" w:eastAsia="Times New Roman" w:hAnsi="Arial" w:cs="Arial"/>
      <w:sz w:val="20"/>
      <w:szCs w:val="20"/>
    </w:rPr>
  </w:style>
  <w:style w:type="character" w:customStyle="1" w:styleId="Stilius1Char">
    <w:name w:val="Stilius1 Char"/>
    <w:link w:val="Stilius1"/>
    <w:rsid w:val="0048117F"/>
    <w:rPr>
      <w:rFonts w:ascii="Arial" w:eastAsia="Times New Roman" w:hAnsi="Arial" w:cs="Arial"/>
      <w:sz w:val="20"/>
      <w:szCs w:val="20"/>
    </w:rPr>
  </w:style>
  <w:style w:type="character" w:customStyle="1" w:styleId="dpav">
    <w:name w:val="dpav"/>
    <w:rsid w:val="0048117F"/>
    <w:rPr>
      <w:sz w:val="26"/>
      <w:szCs w:val="26"/>
    </w:rPr>
  </w:style>
  <w:style w:type="table" w:customStyle="1" w:styleId="TableGrid1">
    <w:name w:val="Table Grid1"/>
    <w:basedOn w:val="prastojilentel"/>
    <w:next w:val="Lentelstinklelis"/>
    <w:uiPriority w:val="39"/>
    <w:rsid w:val="0048117F"/>
    <w:pPr>
      <w:spacing w:after="0" w:line="240" w:lineRule="auto"/>
    </w:pPr>
    <w:rPr>
      <w:rFonts w:ascii="Calibri" w:eastAsia="Calibri"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SPaaikinimai">
    <w:name w:val="TES_Paaiškinimai"/>
    <w:basedOn w:val="prastasis"/>
    <w:autoRedefine/>
    <w:qFormat/>
    <w:rsid w:val="0048117F"/>
    <w:pPr>
      <w:spacing w:before="120" w:after="120"/>
      <w:jc w:val="both"/>
    </w:pPr>
    <w:rPr>
      <w:rFonts w:eastAsia="Calibri"/>
      <w:i/>
      <w:kern w:val="36"/>
      <w:sz w:val="18"/>
      <w:szCs w:val="18"/>
    </w:rPr>
  </w:style>
  <w:style w:type="paragraph" w:customStyle="1" w:styleId="TESApaia">
    <w:name w:val="TES_Apačia"/>
    <w:basedOn w:val="prastasis"/>
    <w:qFormat/>
    <w:rsid w:val="0048117F"/>
    <w:pPr>
      <w:widowControl w:val="0"/>
      <w:autoSpaceDE w:val="0"/>
      <w:autoSpaceDN w:val="0"/>
      <w:adjustRightInd w:val="0"/>
      <w:ind w:left="23" w:right="-23"/>
      <w:jc w:val="right"/>
    </w:pPr>
    <w:rPr>
      <w:rFonts w:ascii="Calibri" w:hAnsi="Calibri" w:cs="Open Sans"/>
      <w:b/>
      <w:bCs/>
      <w:color w:val="586276"/>
      <w:position w:val="1"/>
      <w:sz w:val="18"/>
      <w:szCs w:val="18"/>
      <w:lang w:val="lv-LV"/>
    </w:rPr>
  </w:style>
  <w:style w:type="paragraph" w:customStyle="1" w:styleId="TekstoChar">
    <w:name w:val="Teksto Char"/>
    <w:basedOn w:val="prastasis"/>
    <w:link w:val="TekstoCharChar"/>
    <w:uiPriority w:val="99"/>
    <w:rsid w:val="0048117F"/>
    <w:pPr>
      <w:ind w:firstLine="720"/>
      <w:jc w:val="both"/>
    </w:pPr>
    <w:rPr>
      <w:szCs w:val="24"/>
      <w:lang w:eastAsia="lt-LT"/>
    </w:rPr>
  </w:style>
  <w:style w:type="character" w:customStyle="1" w:styleId="TekstoCharChar">
    <w:name w:val="Teksto Char Char"/>
    <w:link w:val="TekstoChar"/>
    <w:uiPriority w:val="99"/>
    <w:locked/>
    <w:rsid w:val="0048117F"/>
    <w:rPr>
      <w:rFonts w:ascii="Times New Roman" w:eastAsia="Times New Roman" w:hAnsi="Times New Roman" w:cs="Times New Roman"/>
      <w:sz w:val="24"/>
      <w:szCs w:val="24"/>
      <w:lang w:val="lt-LT" w:eastAsia="lt-LT"/>
    </w:rPr>
  </w:style>
  <w:style w:type="character" w:customStyle="1" w:styleId="dnr">
    <w:name w:val="dnr"/>
    <w:rsid w:val="0048117F"/>
  </w:style>
  <w:style w:type="paragraph" w:customStyle="1" w:styleId="default0">
    <w:name w:val="default"/>
    <w:basedOn w:val="prastasis"/>
    <w:rsid w:val="0048117F"/>
    <w:pPr>
      <w:spacing w:before="100" w:beforeAutospacing="1" w:after="100" w:afterAutospacing="1"/>
    </w:pPr>
    <w:rPr>
      <w:szCs w:val="24"/>
      <w:lang w:val="en-US"/>
    </w:rPr>
  </w:style>
  <w:style w:type="character" w:customStyle="1" w:styleId="Bodytext10pt">
    <w:name w:val="Body text + 10 pt"/>
    <w:rsid w:val="0048117F"/>
    <w:rPr>
      <w:rFonts w:ascii="Times New Roman" w:eastAsia="Times New Roman" w:hAnsi="Times New Roman" w:cs="Times New Roman"/>
      <w:b w:val="0"/>
      <w:bCs w:val="0"/>
      <w:i w:val="0"/>
      <w:iCs w:val="0"/>
      <w:smallCaps w:val="0"/>
      <w:strike w:val="0"/>
      <w:color w:val="000000"/>
      <w:spacing w:val="0"/>
      <w:w w:val="100"/>
      <w:position w:val="0"/>
      <w:sz w:val="20"/>
      <w:szCs w:val="20"/>
      <w:u w:val="none"/>
      <w:lang w:val="lt-LT" w:eastAsia="lt-LT" w:bidi="lt-LT"/>
    </w:rPr>
  </w:style>
  <w:style w:type="paragraph" w:customStyle="1" w:styleId="WW-BodyText2">
    <w:name w:val="WW-Body Text 2"/>
    <w:basedOn w:val="prastasis"/>
    <w:rsid w:val="0048117F"/>
    <w:pPr>
      <w:suppressAutoHyphens/>
      <w:spacing w:before="120" w:after="60"/>
      <w:jc w:val="center"/>
    </w:pPr>
    <w:rPr>
      <w:b/>
      <w:bCs/>
      <w:lang w:eastAsia="lt-LT"/>
    </w:rPr>
  </w:style>
  <w:style w:type="character" w:customStyle="1" w:styleId="itemhi1">
    <w:name w:val="itemhi1"/>
    <w:rsid w:val="0048117F"/>
    <w:rPr>
      <w:b/>
      <w:bCs/>
    </w:rPr>
  </w:style>
  <w:style w:type="character" w:customStyle="1" w:styleId="itemit1">
    <w:name w:val="itemit1"/>
    <w:rsid w:val="0048117F"/>
    <w:rPr>
      <w:i/>
      <w:iCs/>
    </w:rPr>
  </w:style>
  <w:style w:type="paragraph" w:customStyle="1" w:styleId="LLPTekstas">
    <w:name w:val="LLPTekstas"/>
    <w:basedOn w:val="prastasis"/>
    <w:rsid w:val="0048117F"/>
    <w:pPr>
      <w:ind w:firstLine="567"/>
      <w:jc w:val="both"/>
    </w:pPr>
  </w:style>
  <w:style w:type="character" w:customStyle="1" w:styleId="LLCRedakcija">
    <w:name w:val="LLCRedakcija"/>
    <w:rsid w:val="0048117F"/>
    <w:rPr>
      <w:i/>
      <w:color w:val="000000"/>
    </w:rPr>
  </w:style>
  <w:style w:type="paragraph" w:customStyle="1" w:styleId="LLPPriedelis">
    <w:name w:val="LLPPriedelis"/>
    <w:basedOn w:val="LLPTekstas"/>
    <w:rsid w:val="0048117F"/>
    <w:pPr>
      <w:ind w:firstLine="4536"/>
      <w:jc w:val="left"/>
    </w:pPr>
  </w:style>
  <w:style w:type="paragraph" w:customStyle="1" w:styleId="LLPPunktoRedakcija">
    <w:name w:val="LLPPunktoRedakcija"/>
    <w:basedOn w:val="LLPTekstas"/>
    <w:rsid w:val="0048117F"/>
    <w:pPr>
      <w:tabs>
        <w:tab w:val="left" w:pos="992"/>
      </w:tabs>
      <w:ind w:left="992" w:hanging="425"/>
    </w:pPr>
  </w:style>
  <w:style w:type="paragraph" w:customStyle="1" w:styleId="Pagrindinistekstas1">
    <w:name w:val="Pagrindinis tekstas1"/>
    <w:rsid w:val="0048117F"/>
    <w:pPr>
      <w:suppressAutoHyphens/>
      <w:spacing w:after="0" w:line="240" w:lineRule="auto"/>
      <w:ind w:firstLine="312"/>
      <w:jc w:val="both"/>
    </w:pPr>
    <w:rPr>
      <w:rFonts w:ascii="TimesLT" w:eastAsia="Times New Roman" w:hAnsi="TimesLT" w:cs="TimesLT"/>
      <w:sz w:val="20"/>
      <w:szCs w:val="20"/>
      <w:lang w:eastAsia="zh-CN"/>
    </w:rPr>
  </w:style>
  <w:style w:type="character" w:customStyle="1" w:styleId="Absatz-Standardschriftart">
    <w:name w:val="Absatz-Standardschriftart"/>
    <w:rsid w:val="0048117F"/>
  </w:style>
  <w:style w:type="character" w:customStyle="1" w:styleId="WW-Absatz-Standardschriftart">
    <w:name w:val="WW-Absatz-Standardschriftart"/>
    <w:rsid w:val="0048117F"/>
  </w:style>
  <w:style w:type="character" w:customStyle="1" w:styleId="WW8Num2z0">
    <w:name w:val="WW8Num2z0"/>
    <w:rsid w:val="0048117F"/>
    <w:rPr>
      <w:b w:val="0"/>
    </w:rPr>
  </w:style>
  <w:style w:type="character" w:customStyle="1" w:styleId="WW8Num3z0">
    <w:name w:val="WW8Num3z0"/>
    <w:rsid w:val="0048117F"/>
    <w:rPr>
      <w:b/>
    </w:rPr>
  </w:style>
  <w:style w:type="character" w:customStyle="1" w:styleId="WW8Num3z1">
    <w:name w:val="WW8Num3z1"/>
    <w:rsid w:val="0048117F"/>
    <w:rPr>
      <w:b w:val="0"/>
    </w:rPr>
  </w:style>
  <w:style w:type="character" w:customStyle="1" w:styleId="WW8Num4z0">
    <w:name w:val="WW8Num4z0"/>
    <w:rsid w:val="0048117F"/>
    <w:rPr>
      <w:rFonts w:ascii="Times New Roman" w:eastAsia="Times New Roman" w:hAnsi="Times New Roman" w:cs="Times New Roman"/>
    </w:rPr>
  </w:style>
  <w:style w:type="character" w:customStyle="1" w:styleId="WW8Num4z1">
    <w:name w:val="WW8Num4z1"/>
    <w:rsid w:val="0048117F"/>
    <w:rPr>
      <w:rFonts w:ascii="Courier New" w:hAnsi="Courier New"/>
    </w:rPr>
  </w:style>
  <w:style w:type="character" w:customStyle="1" w:styleId="WW8Num4z2">
    <w:name w:val="WW8Num4z2"/>
    <w:rsid w:val="0048117F"/>
    <w:rPr>
      <w:rFonts w:ascii="Wingdings" w:hAnsi="Wingdings"/>
    </w:rPr>
  </w:style>
  <w:style w:type="character" w:customStyle="1" w:styleId="WW8Num4z3">
    <w:name w:val="WW8Num4z3"/>
    <w:rsid w:val="0048117F"/>
    <w:rPr>
      <w:rFonts w:ascii="Symbol" w:hAnsi="Symbol"/>
    </w:rPr>
  </w:style>
  <w:style w:type="paragraph" w:customStyle="1" w:styleId="Heading">
    <w:name w:val="Heading"/>
    <w:basedOn w:val="prastasis"/>
    <w:next w:val="Pagrindinistekstas"/>
    <w:rsid w:val="0048117F"/>
    <w:pPr>
      <w:keepNext/>
      <w:suppressAutoHyphens/>
      <w:spacing w:before="240" w:after="120"/>
    </w:pPr>
    <w:rPr>
      <w:rFonts w:ascii="Arial" w:eastAsia="DejaVu Sans" w:hAnsi="Arial" w:cs="DejaVu Sans"/>
      <w:sz w:val="28"/>
      <w:szCs w:val="28"/>
      <w:lang w:val="en-GB" w:eastAsia="ar-SA"/>
    </w:rPr>
  </w:style>
  <w:style w:type="paragraph" w:customStyle="1" w:styleId="Index">
    <w:name w:val="Index"/>
    <w:basedOn w:val="prastasis"/>
    <w:rsid w:val="0048117F"/>
    <w:pPr>
      <w:suppressLineNumbers/>
      <w:suppressAutoHyphens/>
    </w:pPr>
    <w:rPr>
      <w:szCs w:val="24"/>
      <w:lang w:val="en-GB" w:eastAsia="ar-SA"/>
    </w:rPr>
  </w:style>
  <w:style w:type="paragraph" w:customStyle="1" w:styleId="Framecontents">
    <w:name w:val="Frame contents"/>
    <w:basedOn w:val="Pagrindinistekstas"/>
    <w:rsid w:val="0048117F"/>
    <w:pPr>
      <w:suppressAutoHyphens/>
      <w:spacing w:after="0"/>
      <w:jc w:val="both"/>
    </w:pPr>
    <w:rPr>
      <w:szCs w:val="24"/>
      <w:lang w:val="en-US" w:eastAsia="ar-SA"/>
    </w:rPr>
  </w:style>
  <w:style w:type="paragraph" w:customStyle="1" w:styleId="BodyText5">
    <w:name w:val="Body Text5"/>
    <w:basedOn w:val="prastasis"/>
    <w:rsid w:val="0048117F"/>
    <w:pPr>
      <w:suppressAutoHyphens/>
      <w:autoSpaceDE w:val="0"/>
      <w:autoSpaceDN w:val="0"/>
      <w:adjustRightInd w:val="0"/>
      <w:spacing w:line="298" w:lineRule="auto"/>
      <w:ind w:firstLine="312"/>
      <w:jc w:val="both"/>
      <w:textAlignment w:val="center"/>
    </w:pPr>
    <w:rPr>
      <w:color w:val="000000"/>
      <w:sz w:val="20"/>
    </w:rPr>
  </w:style>
  <w:style w:type="character" w:customStyle="1" w:styleId="Bodytext9ptBold">
    <w:name w:val="Body text + 9 pt;Bold"/>
    <w:rsid w:val="0048117F"/>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lt-LT" w:eastAsia="lt-LT" w:bidi="lt-LT"/>
    </w:rPr>
  </w:style>
  <w:style w:type="character" w:customStyle="1" w:styleId="Bodytext9pt">
    <w:name w:val="Body text + 9 pt"/>
    <w:rsid w:val="0048117F"/>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lt-LT" w:eastAsia="lt-LT" w:bidi="lt-LT"/>
    </w:rPr>
  </w:style>
  <w:style w:type="character" w:customStyle="1" w:styleId="Bodytext85ptBold">
    <w:name w:val="Body text + 8;5 pt;Bold"/>
    <w:rsid w:val="0048117F"/>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lt-LT" w:eastAsia="lt-LT" w:bidi="lt-LT"/>
    </w:rPr>
  </w:style>
  <w:style w:type="character" w:customStyle="1" w:styleId="Bodytext85ptBoldItalic">
    <w:name w:val="Body text + 8;5 pt;Bold;Italic"/>
    <w:rsid w:val="0048117F"/>
    <w:rPr>
      <w:rFonts w:ascii="Times New Roman" w:eastAsia="Times New Roman" w:hAnsi="Times New Roman" w:cs="Times New Roman"/>
      <w:b/>
      <w:bCs/>
      <w:i/>
      <w:iCs/>
      <w:smallCaps w:val="0"/>
      <w:strike w:val="0"/>
      <w:color w:val="000000"/>
      <w:spacing w:val="0"/>
      <w:w w:val="100"/>
      <w:position w:val="0"/>
      <w:sz w:val="17"/>
      <w:szCs w:val="17"/>
      <w:u w:val="none"/>
      <w:shd w:val="clear" w:color="auto" w:fill="FFFFFF"/>
      <w:lang w:val="lt-LT" w:eastAsia="lt-LT" w:bidi="lt-LT"/>
    </w:rPr>
  </w:style>
  <w:style w:type="character" w:customStyle="1" w:styleId="Bodytext85ptBoldSmallCaps">
    <w:name w:val="Body text + 8;5 pt;Bold;Small Caps"/>
    <w:rsid w:val="0048117F"/>
    <w:rPr>
      <w:rFonts w:ascii="Times New Roman" w:eastAsia="Times New Roman" w:hAnsi="Times New Roman" w:cs="Times New Roman"/>
      <w:b/>
      <w:bCs/>
      <w:i w:val="0"/>
      <w:iCs w:val="0"/>
      <w:smallCaps/>
      <w:strike w:val="0"/>
      <w:color w:val="000000"/>
      <w:spacing w:val="0"/>
      <w:w w:val="100"/>
      <w:position w:val="0"/>
      <w:sz w:val="17"/>
      <w:szCs w:val="17"/>
      <w:u w:val="none"/>
      <w:shd w:val="clear" w:color="auto" w:fill="FFFFFF"/>
      <w:lang w:val="lt-LT" w:eastAsia="lt-LT" w:bidi="lt-LT"/>
    </w:rPr>
  </w:style>
  <w:style w:type="character" w:customStyle="1" w:styleId="BodytextBold">
    <w:name w:val="Body text + Bold"/>
    <w:rsid w:val="0048117F"/>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lt-LT" w:eastAsia="lt-LT" w:bidi="lt-LT"/>
    </w:rPr>
  </w:style>
  <w:style w:type="character" w:customStyle="1" w:styleId="Bodytext6pt">
    <w:name w:val="Body text + 6 pt"/>
    <w:rsid w:val="0048117F"/>
    <w:rPr>
      <w:rFonts w:ascii="Times New Roman" w:eastAsia="Times New Roman" w:hAnsi="Times New Roman" w:cs="Times New Roman"/>
      <w:b w:val="0"/>
      <w:bCs w:val="0"/>
      <w:i w:val="0"/>
      <w:iCs w:val="0"/>
      <w:smallCaps w:val="0"/>
      <w:strike w:val="0"/>
      <w:color w:val="000000"/>
      <w:spacing w:val="0"/>
      <w:w w:val="100"/>
      <w:position w:val="0"/>
      <w:sz w:val="12"/>
      <w:szCs w:val="12"/>
      <w:u w:val="none"/>
      <w:shd w:val="clear" w:color="auto" w:fill="FFFFFF"/>
      <w:lang w:val="lt-LT" w:eastAsia="lt-LT" w:bidi="lt-LT"/>
    </w:rPr>
  </w:style>
  <w:style w:type="character" w:customStyle="1" w:styleId="Picturecaption3Exact">
    <w:name w:val="Picture caption (3) Exact"/>
    <w:link w:val="Picturecaption3"/>
    <w:rsid w:val="0048117F"/>
    <w:rPr>
      <w:rFonts w:ascii="Trebuchet MS" w:eastAsia="Trebuchet MS" w:hAnsi="Trebuchet MS" w:cs="Trebuchet MS"/>
      <w:spacing w:val="2"/>
      <w:sz w:val="10"/>
      <w:szCs w:val="10"/>
      <w:shd w:val="clear" w:color="auto" w:fill="FFFFFF"/>
    </w:rPr>
  </w:style>
  <w:style w:type="paragraph" w:customStyle="1" w:styleId="Picturecaption3">
    <w:name w:val="Picture caption (3)"/>
    <w:basedOn w:val="prastasis"/>
    <w:link w:val="Picturecaption3Exact"/>
    <w:rsid w:val="0048117F"/>
    <w:pPr>
      <w:widowControl w:val="0"/>
      <w:shd w:val="clear" w:color="auto" w:fill="FFFFFF"/>
      <w:spacing w:before="720" w:line="0" w:lineRule="atLeast"/>
      <w:jc w:val="both"/>
    </w:pPr>
    <w:rPr>
      <w:rFonts w:ascii="Trebuchet MS" w:eastAsia="Trebuchet MS" w:hAnsi="Trebuchet MS" w:cs="Trebuchet MS"/>
      <w:spacing w:val="2"/>
      <w:sz w:val="10"/>
      <w:szCs w:val="10"/>
      <w:lang w:val="en-US"/>
    </w:rPr>
  </w:style>
  <w:style w:type="character" w:customStyle="1" w:styleId="Tablecaption2">
    <w:name w:val="Table caption (2)_"/>
    <w:link w:val="Tablecaption20"/>
    <w:rsid w:val="0048117F"/>
    <w:rPr>
      <w:sz w:val="17"/>
      <w:szCs w:val="17"/>
      <w:shd w:val="clear" w:color="auto" w:fill="FFFFFF"/>
    </w:rPr>
  </w:style>
  <w:style w:type="paragraph" w:customStyle="1" w:styleId="Tablecaption20">
    <w:name w:val="Table caption (2)"/>
    <w:basedOn w:val="prastasis"/>
    <w:link w:val="Tablecaption2"/>
    <w:rsid w:val="0048117F"/>
    <w:pPr>
      <w:widowControl w:val="0"/>
      <w:shd w:val="clear" w:color="auto" w:fill="FFFFFF"/>
      <w:spacing w:line="0" w:lineRule="atLeast"/>
    </w:pPr>
    <w:rPr>
      <w:rFonts w:asciiTheme="minorHAnsi" w:eastAsiaTheme="minorHAnsi" w:hAnsiTheme="minorHAnsi" w:cstheme="minorBidi"/>
      <w:sz w:val="17"/>
      <w:szCs w:val="17"/>
      <w:lang w:val="en-US"/>
    </w:rPr>
  </w:style>
  <w:style w:type="character" w:customStyle="1" w:styleId="Bodytext60">
    <w:name w:val="Body text (6)_"/>
    <w:link w:val="Bodytext61"/>
    <w:rsid w:val="0048117F"/>
    <w:rPr>
      <w:sz w:val="17"/>
      <w:szCs w:val="17"/>
      <w:shd w:val="clear" w:color="auto" w:fill="FFFFFF"/>
    </w:rPr>
  </w:style>
  <w:style w:type="character" w:customStyle="1" w:styleId="Bodytext6Bold">
    <w:name w:val="Body text (6) + Bold"/>
    <w:rsid w:val="0048117F"/>
    <w:rPr>
      <w:rFonts w:ascii="Times New Roman" w:eastAsia="Times New Roman" w:hAnsi="Times New Roman" w:cs="Times New Roman"/>
      <w:b/>
      <w:bCs/>
      <w:color w:val="000000"/>
      <w:spacing w:val="0"/>
      <w:w w:val="100"/>
      <w:position w:val="0"/>
      <w:sz w:val="17"/>
      <w:szCs w:val="17"/>
      <w:shd w:val="clear" w:color="auto" w:fill="FFFFFF"/>
      <w:lang w:val="lt-LT" w:eastAsia="lt-LT" w:bidi="lt-LT"/>
    </w:rPr>
  </w:style>
  <w:style w:type="paragraph" w:customStyle="1" w:styleId="Bodytext61">
    <w:name w:val="Body text (6)"/>
    <w:basedOn w:val="prastasis"/>
    <w:link w:val="Bodytext60"/>
    <w:rsid w:val="0048117F"/>
    <w:pPr>
      <w:widowControl w:val="0"/>
      <w:shd w:val="clear" w:color="auto" w:fill="FFFFFF"/>
      <w:spacing w:before="60" w:after="60" w:line="0" w:lineRule="atLeast"/>
      <w:jc w:val="both"/>
    </w:pPr>
    <w:rPr>
      <w:rFonts w:asciiTheme="minorHAnsi" w:eastAsiaTheme="minorHAnsi" w:hAnsiTheme="minorHAnsi" w:cstheme="minorBidi"/>
      <w:sz w:val="17"/>
      <w:szCs w:val="17"/>
      <w:lang w:val="en-US"/>
    </w:rPr>
  </w:style>
  <w:style w:type="numbering" w:customStyle="1" w:styleId="NoList11">
    <w:name w:val="No List11"/>
    <w:next w:val="Sraonra"/>
    <w:uiPriority w:val="99"/>
    <w:semiHidden/>
    <w:unhideWhenUsed/>
    <w:rsid w:val="0048117F"/>
  </w:style>
  <w:style w:type="table" w:customStyle="1" w:styleId="TableGrid2">
    <w:name w:val="Table Grid2"/>
    <w:basedOn w:val="prastojilentel"/>
    <w:next w:val="Lentelstinklelis"/>
    <w:uiPriority w:val="99"/>
    <w:rsid w:val="0048117F"/>
    <w:pPr>
      <w:spacing w:after="0" w:line="240" w:lineRule="auto"/>
      <w:jc w:val="both"/>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prastasis"/>
    <w:rsid w:val="0048117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Cs w:val="24"/>
      <w:lang w:eastAsia="lt-LT"/>
    </w:rPr>
  </w:style>
  <w:style w:type="paragraph" w:customStyle="1" w:styleId="xl64">
    <w:name w:val="xl64"/>
    <w:basedOn w:val="prastasis"/>
    <w:rsid w:val="004811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eastAsia="lt-LT"/>
    </w:rPr>
  </w:style>
  <w:style w:type="paragraph" w:customStyle="1" w:styleId="font0">
    <w:name w:val="font0"/>
    <w:basedOn w:val="prastasis"/>
    <w:rsid w:val="0048117F"/>
    <w:pPr>
      <w:spacing w:before="100" w:beforeAutospacing="1" w:after="100" w:afterAutospacing="1"/>
    </w:pPr>
    <w:rPr>
      <w:rFonts w:ascii="Calibri" w:hAnsi="Calibri" w:cs="Calibri"/>
      <w:color w:val="000000"/>
      <w:sz w:val="22"/>
      <w:szCs w:val="22"/>
      <w:lang w:eastAsia="lt-LT"/>
    </w:rPr>
  </w:style>
  <w:style w:type="paragraph" w:customStyle="1" w:styleId="pagrindinistekstas10">
    <w:name w:val="pagrindinistekstas1"/>
    <w:basedOn w:val="prastasis"/>
    <w:rsid w:val="002D0563"/>
    <w:pPr>
      <w:spacing w:before="100" w:beforeAutospacing="1" w:after="100" w:afterAutospacing="1"/>
    </w:pPr>
    <w:rPr>
      <w:szCs w:val="24"/>
      <w:lang w:eastAsia="lt-LT"/>
    </w:rPr>
  </w:style>
  <w:style w:type="paragraph" w:customStyle="1" w:styleId="Sraopastraipa1">
    <w:name w:val="Sąrašo pastraipa1"/>
    <w:basedOn w:val="prastasis"/>
    <w:uiPriority w:val="34"/>
    <w:qFormat/>
    <w:rsid w:val="005B2934"/>
    <w:pPr>
      <w:ind w:left="720"/>
    </w:pPr>
    <w:rPr>
      <w:szCs w:val="24"/>
      <w:lang w:eastAsia="lt-LT"/>
    </w:rPr>
  </w:style>
  <w:style w:type="paragraph" w:customStyle="1" w:styleId="Pagrindinistekstas20">
    <w:name w:val="Pagrindinis tekstas2"/>
    <w:rsid w:val="005B2934"/>
    <w:pPr>
      <w:autoSpaceDE w:val="0"/>
      <w:autoSpaceDN w:val="0"/>
      <w:adjustRightInd w:val="0"/>
      <w:spacing w:after="0" w:line="240" w:lineRule="auto"/>
      <w:ind w:firstLine="312"/>
      <w:jc w:val="both"/>
    </w:pPr>
    <w:rPr>
      <w:rFonts w:ascii="TimesLT" w:eastAsia="Times New Roman" w:hAnsi="TimesLT" w:cs="Times New Roman"/>
      <w:sz w:val="20"/>
      <w:szCs w:val="20"/>
    </w:rPr>
  </w:style>
  <w:style w:type="paragraph" w:customStyle="1" w:styleId="Point0">
    <w:name w:val="Point 0"/>
    <w:basedOn w:val="prastasis"/>
    <w:rsid w:val="00CE19F9"/>
    <w:pPr>
      <w:spacing w:before="120" w:after="120" w:line="360" w:lineRule="auto"/>
      <w:ind w:left="850" w:hanging="850"/>
    </w:pPr>
  </w:style>
  <w:style w:type="paragraph" w:customStyle="1" w:styleId="CharCharCharCharCharCharCharCharChar">
    <w:name w:val="Char Char Char Char Char Char Char Char Char"/>
    <w:basedOn w:val="prastasis"/>
    <w:rsid w:val="00CE19F9"/>
    <w:rPr>
      <w:szCs w:val="24"/>
      <w:lang w:val="pl-PL" w:eastAsia="pl-PL"/>
    </w:rPr>
  </w:style>
  <w:style w:type="paragraph" w:customStyle="1" w:styleId="Point1">
    <w:name w:val="Point 1"/>
    <w:basedOn w:val="prastasis"/>
    <w:rsid w:val="00CE19F9"/>
    <w:pPr>
      <w:spacing w:before="120" w:after="120" w:line="360" w:lineRule="auto"/>
      <w:ind w:left="1417" w:hanging="567"/>
    </w:pPr>
  </w:style>
  <w:style w:type="paragraph" w:customStyle="1" w:styleId="Point2">
    <w:name w:val="Point 2"/>
    <w:basedOn w:val="prastasis"/>
    <w:rsid w:val="00CE19F9"/>
    <w:pPr>
      <w:spacing w:before="120" w:after="120" w:line="360" w:lineRule="auto"/>
      <w:ind w:left="1984" w:hanging="567"/>
    </w:pPr>
  </w:style>
  <w:style w:type="paragraph" w:customStyle="1" w:styleId="mazas0">
    <w:name w:val="mazas"/>
    <w:basedOn w:val="prastasis"/>
    <w:rsid w:val="00CE19F9"/>
    <w:pPr>
      <w:spacing w:before="100" w:beforeAutospacing="1" w:after="100" w:afterAutospacing="1"/>
    </w:pPr>
    <w:rPr>
      <w:szCs w:val="24"/>
      <w:lang w:eastAsia="lt-LT"/>
    </w:rPr>
  </w:style>
  <w:style w:type="paragraph" w:customStyle="1" w:styleId="pavadinimas10">
    <w:name w:val="pavadinimas1"/>
    <w:basedOn w:val="prastasis"/>
    <w:rsid w:val="00CE19F9"/>
    <w:pPr>
      <w:spacing w:before="100" w:beforeAutospacing="1" w:after="100" w:afterAutospacing="1"/>
    </w:pPr>
    <w:rPr>
      <w:szCs w:val="24"/>
      <w:lang w:eastAsia="lt-LT"/>
    </w:rPr>
  </w:style>
  <w:style w:type="paragraph" w:customStyle="1" w:styleId="WW-PlainText1">
    <w:name w:val="WW-Plain Text1"/>
    <w:basedOn w:val="prastasis"/>
    <w:rsid w:val="00CE19F9"/>
    <w:pPr>
      <w:widowControl w:val="0"/>
      <w:suppressAutoHyphens/>
      <w:adjustRightInd w:val="0"/>
      <w:spacing w:line="360" w:lineRule="atLeast"/>
      <w:textAlignment w:val="baseline"/>
    </w:pPr>
    <w:rPr>
      <w:rFonts w:ascii="Courier New" w:hAnsi="Courier New"/>
      <w:lang w:eastAsia="lt-LT"/>
    </w:rPr>
  </w:style>
  <w:style w:type="character" w:customStyle="1" w:styleId="WW8Num6z0">
    <w:name w:val="WW8Num6z0"/>
    <w:rsid w:val="00CE19F9"/>
    <w:rPr>
      <w:rFonts w:ascii="Times New Roman" w:hAnsi="Times New Roman"/>
    </w:rPr>
  </w:style>
  <w:style w:type="character" w:customStyle="1" w:styleId="WW8Num13z0">
    <w:name w:val="WW8Num13z0"/>
    <w:rsid w:val="00CE19F9"/>
    <w:rPr>
      <w:rFonts w:ascii="Times New Roman" w:hAnsi="Times New Roman"/>
    </w:rPr>
  </w:style>
  <w:style w:type="character" w:customStyle="1" w:styleId="WW-DefaultParagraphFont">
    <w:name w:val="WW-Default Paragraph Font"/>
    <w:rsid w:val="00CE19F9"/>
  </w:style>
  <w:style w:type="character" w:customStyle="1" w:styleId="WW-Absatz-Standardschriftart1">
    <w:name w:val="WW-Absatz-Standardschriftart1"/>
    <w:rsid w:val="00CE19F9"/>
  </w:style>
  <w:style w:type="character" w:customStyle="1" w:styleId="WW-Absatz-Standardschriftart11">
    <w:name w:val="WW-Absatz-Standardschriftart11"/>
    <w:rsid w:val="00CE19F9"/>
  </w:style>
  <w:style w:type="character" w:customStyle="1" w:styleId="WW-Absatz-Standardschriftart111">
    <w:name w:val="WW-Absatz-Standardschriftart111"/>
    <w:rsid w:val="00CE19F9"/>
  </w:style>
  <w:style w:type="character" w:customStyle="1" w:styleId="WW-Absatz-Standardschriftart1111">
    <w:name w:val="WW-Absatz-Standardschriftart1111"/>
    <w:rsid w:val="00CE19F9"/>
  </w:style>
  <w:style w:type="character" w:customStyle="1" w:styleId="WW-Absatz-Standardschriftart11111">
    <w:name w:val="WW-Absatz-Standardschriftart11111"/>
    <w:rsid w:val="00CE19F9"/>
  </w:style>
  <w:style w:type="character" w:customStyle="1" w:styleId="WW-Absatz-Standardschriftart111111">
    <w:name w:val="WW-Absatz-Standardschriftart111111"/>
    <w:rsid w:val="00CE19F9"/>
  </w:style>
  <w:style w:type="character" w:customStyle="1" w:styleId="WW-Absatz-Standardschriftart1111111">
    <w:name w:val="WW-Absatz-Standardschriftart1111111"/>
    <w:rsid w:val="00CE19F9"/>
  </w:style>
  <w:style w:type="character" w:customStyle="1" w:styleId="WW-Absatz-Standardschriftart11111111">
    <w:name w:val="WW-Absatz-Standardschriftart11111111"/>
    <w:rsid w:val="00CE19F9"/>
  </w:style>
  <w:style w:type="character" w:customStyle="1" w:styleId="WW-DefaultParagraphFont1">
    <w:name w:val="WW-Default Paragraph Font1"/>
    <w:rsid w:val="00CE19F9"/>
  </w:style>
  <w:style w:type="character" w:customStyle="1" w:styleId="WW-DefaultParagraphFont1111">
    <w:name w:val="WW-Default Paragraph Font1111"/>
    <w:rsid w:val="00CE19F9"/>
  </w:style>
  <w:style w:type="character" w:customStyle="1" w:styleId="Placeholder">
    <w:name w:val="Placeholder"/>
    <w:rsid w:val="00CE19F9"/>
    <w:rPr>
      <w:smallCaps/>
      <w:color w:val="008080"/>
      <w:u w:val="dotted"/>
    </w:rPr>
  </w:style>
  <w:style w:type="character" w:customStyle="1" w:styleId="WW-Placeholder">
    <w:name w:val="WW-Placeholder"/>
    <w:rsid w:val="00CE19F9"/>
    <w:rPr>
      <w:smallCaps/>
      <w:color w:val="008080"/>
      <w:u w:val="dotted"/>
    </w:rPr>
  </w:style>
  <w:style w:type="character" w:customStyle="1" w:styleId="WW-Placeholder1">
    <w:name w:val="WW-Placeholder1"/>
    <w:rsid w:val="00CE19F9"/>
    <w:rPr>
      <w:smallCaps/>
      <w:color w:val="008080"/>
      <w:u w:val="dotted"/>
    </w:rPr>
  </w:style>
  <w:style w:type="character" w:customStyle="1" w:styleId="WW-Placeholder11">
    <w:name w:val="WW-Placeholder11"/>
    <w:rsid w:val="00CE19F9"/>
    <w:rPr>
      <w:smallCaps/>
      <w:color w:val="008080"/>
      <w:u w:val="dotted"/>
    </w:rPr>
  </w:style>
  <w:style w:type="character" w:customStyle="1" w:styleId="WW-Placeholder111">
    <w:name w:val="WW-Placeholder111"/>
    <w:rsid w:val="00CE19F9"/>
    <w:rPr>
      <w:smallCaps/>
      <w:color w:val="008080"/>
      <w:u w:val="dotted"/>
    </w:rPr>
  </w:style>
  <w:style w:type="character" w:customStyle="1" w:styleId="WW-Placeholder1111">
    <w:name w:val="WW-Placeholder1111"/>
    <w:rsid w:val="00CE19F9"/>
    <w:rPr>
      <w:smallCaps/>
      <w:color w:val="008080"/>
      <w:u w:val="dotted"/>
    </w:rPr>
  </w:style>
  <w:style w:type="character" w:customStyle="1" w:styleId="WW-Placeholder11111">
    <w:name w:val="WW-Placeholder11111"/>
    <w:rsid w:val="00CE19F9"/>
    <w:rPr>
      <w:smallCaps/>
      <w:color w:val="008080"/>
      <w:u w:val="dotted"/>
    </w:rPr>
  </w:style>
  <w:style w:type="character" w:customStyle="1" w:styleId="WW-Placeholder111111">
    <w:name w:val="WW-Placeholder111111"/>
    <w:rsid w:val="00CE19F9"/>
    <w:rPr>
      <w:smallCaps/>
      <w:color w:val="008080"/>
      <w:u w:val="dotted"/>
    </w:rPr>
  </w:style>
  <w:style w:type="character" w:customStyle="1" w:styleId="WW-Placeholder1111111">
    <w:name w:val="WW-Placeholder1111111"/>
    <w:rsid w:val="00CE19F9"/>
    <w:rPr>
      <w:smallCaps/>
      <w:color w:val="008080"/>
      <w:u w:val="dotted"/>
    </w:rPr>
  </w:style>
  <w:style w:type="character" w:customStyle="1" w:styleId="WW-Placeholder11111111">
    <w:name w:val="WW-Placeholder11111111"/>
    <w:rsid w:val="00CE19F9"/>
    <w:rPr>
      <w:smallCaps/>
      <w:color w:val="008080"/>
      <w:u w:val="dotted"/>
    </w:rPr>
  </w:style>
  <w:style w:type="character" w:customStyle="1" w:styleId="WW-Placeholder111111111">
    <w:name w:val="WW-Placeholder111111111"/>
    <w:rsid w:val="00CE19F9"/>
    <w:rPr>
      <w:smallCaps/>
      <w:color w:val="008080"/>
      <w:u w:val="dotted"/>
    </w:rPr>
  </w:style>
  <w:style w:type="character" w:customStyle="1" w:styleId="WW-Placeholder1111111111">
    <w:name w:val="WW-Placeholder1111111111"/>
    <w:rsid w:val="00CE19F9"/>
    <w:rPr>
      <w:smallCaps/>
      <w:color w:val="008080"/>
      <w:u w:val="dotted"/>
    </w:rPr>
  </w:style>
  <w:style w:type="character" w:customStyle="1" w:styleId="SourceText">
    <w:name w:val="Source Text"/>
    <w:rsid w:val="00CE19F9"/>
    <w:rPr>
      <w:rFonts w:ascii="Courier New" w:hAnsi="Courier New"/>
    </w:rPr>
  </w:style>
  <w:style w:type="character" w:customStyle="1" w:styleId="WW-SourceText">
    <w:name w:val="WW-Source Text"/>
    <w:rsid w:val="00CE19F9"/>
    <w:rPr>
      <w:rFonts w:ascii="Courier New" w:hAnsi="Courier New"/>
    </w:rPr>
  </w:style>
  <w:style w:type="character" w:customStyle="1" w:styleId="WW-SourceText1">
    <w:name w:val="WW-Source Text1"/>
    <w:rsid w:val="00CE19F9"/>
    <w:rPr>
      <w:rFonts w:ascii="Courier New" w:hAnsi="Courier New"/>
    </w:rPr>
  </w:style>
  <w:style w:type="character" w:customStyle="1" w:styleId="WW-SourceText11">
    <w:name w:val="WW-Source Text11"/>
    <w:rsid w:val="00CE19F9"/>
    <w:rPr>
      <w:rFonts w:ascii="Courier New" w:hAnsi="Courier New"/>
    </w:rPr>
  </w:style>
  <w:style w:type="character" w:customStyle="1" w:styleId="WW-SourceText111">
    <w:name w:val="WW-Source Text111"/>
    <w:rsid w:val="00CE19F9"/>
    <w:rPr>
      <w:rFonts w:ascii="Courier New" w:hAnsi="Courier New"/>
    </w:rPr>
  </w:style>
  <w:style w:type="character" w:customStyle="1" w:styleId="WW-SourceText1111">
    <w:name w:val="WW-Source Text1111"/>
    <w:rsid w:val="00CE19F9"/>
    <w:rPr>
      <w:rFonts w:ascii="Courier New" w:hAnsi="Courier New"/>
    </w:rPr>
  </w:style>
  <w:style w:type="character" w:customStyle="1" w:styleId="WW-SourceText11111">
    <w:name w:val="WW-Source Text11111"/>
    <w:rsid w:val="00CE19F9"/>
    <w:rPr>
      <w:rFonts w:ascii="Courier New" w:hAnsi="Courier New"/>
    </w:rPr>
  </w:style>
  <w:style w:type="character" w:customStyle="1" w:styleId="WW-SourceText111111">
    <w:name w:val="WW-Source Text111111"/>
    <w:rsid w:val="00CE19F9"/>
    <w:rPr>
      <w:rFonts w:ascii="Courier New" w:hAnsi="Courier New"/>
    </w:rPr>
  </w:style>
  <w:style w:type="character" w:customStyle="1" w:styleId="WW-SourceText1111111">
    <w:name w:val="WW-Source Text1111111"/>
    <w:rsid w:val="00CE19F9"/>
    <w:rPr>
      <w:rFonts w:ascii="Courier New" w:hAnsi="Courier New"/>
    </w:rPr>
  </w:style>
  <w:style w:type="character" w:customStyle="1" w:styleId="WW-SourceText11111111">
    <w:name w:val="WW-Source Text11111111"/>
    <w:rsid w:val="00CE19F9"/>
    <w:rPr>
      <w:rFonts w:ascii="Courier New" w:hAnsi="Courier New"/>
    </w:rPr>
  </w:style>
  <w:style w:type="character" w:customStyle="1" w:styleId="WW-SourceText111111111">
    <w:name w:val="WW-Source Text111111111"/>
    <w:rsid w:val="00CE19F9"/>
    <w:rPr>
      <w:rFonts w:ascii="Courier New" w:hAnsi="Courier New"/>
    </w:rPr>
  </w:style>
  <w:style w:type="character" w:customStyle="1" w:styleId="WW-SourceText1111111111">
    <w:name w:val="WW-Source Text1111111111"/>
    <w:rsid w:val="00CE19F9"/>
    <w:rPr>
      <w:rFonts w:ascii="Cumberland" w:hAnsi="Cumberland"/>
    </w:rPr>
  </w:style>
  <w:style w:type="character" w:customStyle="1" w:styleId="WW-Absatz-Standardschriftart111111111">
    <w:name w:val="WW-Absatz-Standardschriftart111111111"/>
    <w:rsid w:val="00CE19F9"/>
  </w:style>
  <w:style w:type="character" w:customStyle="1" w:styleId="WW-Absatz-Standardschriftart1111111111">
    <w:name w:val="WW-Absatz-Standardschriftart1111111111"/>
    <w:rsid w:val="00CE19F9"/>
  </w:style>
  <w:style w:type="character" w:customStyle="1" w:styleId="WW-Absatz-Standardschriftart11111111111">
    <w:name w:val="WW-Absatz-Standardschriftart11111111111"/>
    <w:rsid w:val="00CE19F9"/>
  </w:style>
  <w:style w:type="character" w:customStyle="1" w:styleId="WW-DefaultParagraphFont11">
    <w:name w:val="WW-Default Paragraph Font11"/>
    <w:rsid w:val="00CE19F9"/>
  </w:style>
  <w:style w:type="character" w:customStyle="1" w:styleId="WW-DefaultParagraphFont111">
    <w:name w:val="WW-Default Paragraph Font111"/>
    <w:rsid w:val="00CE19F9"/>
  </w:style>
  <w:style w:type="character" w:customStyle="1" w:styleId="WW-DefaultParagraphFont1112">
    <w:name w:val="WW-Default Paragraph Font1112"/>
    <w:rsid w:val="00CE19F9"/>
  </w:style>
  <w:style w:type="character" w:customStyle="1" w:styleId="WW-Absatz-Standardschriftart111111111111">
    <w:name w:val="WW-Absatz-Standardschriftart111111111111"/>
    <w:rsid w:val="00CE19F9"/>
  </w:style>
  <w:style w:type="character" w:customStyle="1" w:styleId="WW-DefaultParagraphFont11121">
    <w:name w:val="WW-Default Paragraph Font11121"/>
    <w:rsid w:val="00CE19F9"/>
  </w:style>
  <w:style w:type="character" w:customStyle="1" w:styleId="WW-Placeholder11111111111">
    <w:name w:val="WW-Placeholder11111111111"/>
    <w:rsid w:val="00CE19F9"/>
    <w:rPr>
      <w:smallCaps/>
      <w:color w:val="008080"/>
      <w:u w:val="dotted"/>
    </w:rPr>
  </w:style>
  <w:style w:type="character" w:customStyle="1" w:styleId="WW-Placeholder111111111111">
    <w:name w:val="WW-Placeholder111111111111"/>
    <w:rsid w:val="00CE19F9"/>
    <w:rPr>
      <w:smallCaps/>
      <w:color w:val="008080"/>
      <w:u w:val="dotted"/>
    </w:rPr>
  </w:style>
  <w:style w:type="character" w:customStyle="1" w:styleId="WW-Placeholder1111111111111">
    <w:name w:val="WW-Placeholder1111111111111"/>
    <w:rsid w:val="00CE19F9"/>
    <w:rPr>
      <w:smallCaps/>
      <w:color w:val="008080"/>
      <w:u w:val="dotted"/>
    </w:rPr>
  </w:style>
  <w:style w:type="character" w:customStyle="1" w:styleId="WW-Placeholder111111111111111">
    <w:name w:val="WW-Placeholder111111111111111"/>
    <w:rsid w:val="00CE19F9"/>
    <w:rPr>
      <w:smallCaps/>
      <w:color w:val="008080"/>
      <w:u w:val="dotted"/>
    </w:rPr>
  </w:style>
  <w:style w:type="character" w:customStyle="1" w:styleId="WW-Placeholder1111111111111111">
    <w:name w:val="WW-Placeholder1111111111111111"/>
    <w:rsid w:val="00CE19F9"/>
    <w:rPr>
      <w:smallCaps/>
      <w:color w:val="008080"/>
      <w:u w:val="dotted"/>
    </w:rPr>
  </w:style>
  <w:style w:type="character" w:customStyle="1" w:styleId="WW-Placeholder11111111111111111">
    <w:name w:val="WW-Placeholder11111111111111111"/>
    <w:rsid w:val="00CE19F9"/>
    <w:rPr>
      <w:smallCaps/>
      <w:color w:val="008080"/>
      <w:u w:val="dotted"/>
    </w:rPr>
  </w:style>
  <w:style w:type="character" w:customStyle="1" w:styleId="WW-Placeholder111111111111111111">
    <w:name w:val="WW-Placeholder111111111111111111"/>
    <w:rsid w:val="00CE19F9"/>
    <w:rPr>
      <w:smallCaps/>
      <w:color w:val="008080"/>
      <w:u w:val="dotted"/>
    </w:rPr>
  </w:style>
  <w:style w:type="character" w:customStyle="1" w:styleId="WW-SourceText11111111111">
    <w:name w:val="WW-Source Text11111111111"/>
    <w:rsid w:val="00CE19F9"/>
    <w:rPr>
      <w:rFonts w:ascii="Cumberland" w:hAnsi="Cumberland"/>
    </w:rPr>
  </w:style>
  <w:style w:type="character" w:customStyle="1" w:styleId="WW-SourceText111111111111">
    <w:name w:val="WW-Source Text111111111111"/>
    <w:rsid w:val="00CE19F9"/>
    <w:rPr>
      <w:rFonts w:ascii="Cumberland" w:hAnsi="Cumberland"/>
    </w:rPr>
  </w:style>
  <w:style w:type="character" w:customStyle="1" w:styleId="WW-SourceText1111111111111">
    <w:name w:val="WW-Source Text1111111111111"/>
    <w:rsid w:val="00CE19F9"/>
    <w:rPr>
      <w:rFonts w:ascii="Cumberland" w:hAnsi="Cumberland"/>
    </w:rPr>
  </w:style>
  <w:style w:type="character" w:customStyle="1" w:styleId="WW-SourceText11111111111111">
    <w:name w:val="WW-Source Text11111111111111"/>
    <w:rsid w:val="00CE19F9"/>
    <w:rPr>
      <w:rFonts w:ascii="Cumberland" w:hAnsi="Cumberland"/>
    </w:rPr>
  </w:style>
  <w:style w:type="character" w:customStyle="1" w:styleId="WW-SourceText111111111111111">
    <w:name w:val="WW-Source Text111111111111111"/>
    <w:rsid w:val="00CE19F9"/>
    <w:rPr>
      <w:rFonts w:ascii="Cumberland" w:hAnsi="Cumberland"/>
    </w:rPr>
  </w:style>
  <w:style w:type="character" w:customStyle="1" w:styleId="WW-SourceText1111111111111111">
    <w:name w:val="WW-Source Text1111111111111111"/>
    <w:rsid w:val="00CE19F9"/>
    <w:rPr>
      <w:rFonts w:ascii="Cumberland" w:hAnsi="Cumberland"/>
    </w:rPr>
  </w:style>
  <w:style w:type="character" w:customStyle="1" w:styleId="WW-SourceText11111111111111111">
    <w:name w:val="WW-Source Text11111111111111111"/>
    <w:rsid w:val="00CE19F9"/>
    <w:rPr>
      <w:rFonts w:ascii="Cumberland" w:hAnsi="Cumberland"/>
    </w:rPr>
  </w:style>
  <w:style w:type="character" w:customStyle="1" w:styleId="WW-SourceText111111111111111111">
    <w:name w:val="WW-Source Text111111111111111111"/>
    <w:rsid w:val="00CE19F9"/>
    <w:rPr>
      <w:rFonts w:ascii="Cumberland" w:hAnsi="Cumberland"/>
    </w:rPr>
  </w:style>
  <w:style w:type="character" w:customStyle="1" w:styleId="NumberingSymbols">
    <w:name w:val="Numbering Symbols"/>
    <w:rsid w:val="00CE19F9"/>
  </w:style>
  <w:style w:type="character" w:customStyle="1" w:styleId="WW-NumberingSymbols">
    <w:name w:val="WW-Numbering Symbols"/>
    <w:rsid w:val="00CE19F9"/>
  </w:style>
  <w:style w:type="character" w:customStyle="1" w:styleId="WW-NumberingSymbols1">
    <w:name w:val="WW-Numbering Symbols1"/>
    <w:rsid w:val="00CE19F9"/>
  </w:style>
  <w:style w:type="character" w:customStyle="1" w:styleId="WW-NumberingSymbols11">
    <w:name w:val="WW-Numbering Symbols11"/>
    <w:rsid w:val="00CE19F9"/>
  </w:style>
  <w:style w:type="character" w:customStyle="1" w:styleId="WW-NumberingSymbols111">
    <w:name w:val="WW-Numbering Symbols111"/>
    <w:rsid w:val="00CE19F9"/>
  </w:style>
  <w:style w:type="character" w:customStyle="1" w:styleId="WW-NumberingSymbols1111">
    <w:name w:val="WW-Numbering Symbols1111"/>
    <w:rsid w:val="00CE19F9"/>
  </w:style>
  <w:style w:type="character" w:customStyle="1" w:styleId="CharChar">
    <w:name w:val="Char Char"/>
    <w:rsid w:val="00CE19F9"/>
    <w:rPr>
      <w:rFonts w:cs="Times New Roman"/>
    </w:rPr>
  </w:style>
  <w:style w:type="paragraph" w:customStyle="1" w:styleId="WW-Index">
    <w:name w:val="WW-Index"/>
    <w:basedOn w:val="prastasis"/>
    <w:rsid w:val="00CE19F9"/>
    <w:pPr>
      <w:suppressLineNumbers/>
      <w:suppressAutoHyphens/>
      <w:adjustRightInd w:val="0"/>
      <w:spacing w:line="360" w:lineRule="atLeast"/>
      <w:textAlignment w:val="baseline"/>
    </w:pPr>
    <w:rPr>
      <w:lang w:eastAsia="lt-LT"/>
    </w:rPr>
  </w:style>
  <w:style w:type="paragraph" w:customStyle="1" w:styleId="WW-Heading">
    <w:name w:val="WW-Heading"/>
    <w:basedOn w:val="prastasis"/>
    <w:next w:val="Pagrindinistekstas"/>
    <w:rsid w:val="00CE19F9"/>
    <w:pPr>
      <w:keepNext/>
      <w:suppressAutoHyphens/>
      <w:adjustRightInd w:val="0"/>
      <w:spacing w:before="240" w:after="120" w:line="360" w:lineRule="atLeast"/>
      <w:textAlignment w:val="baseline"/>
    </w:pPr>
    <w:rPr>
      <w:sz w:val="28"/>
      <w:lang w:eastAsia="lt-LT"/>
    </w:rPr>
  </w:style>
  <w:style w:type="paragraph" w:customStyle="1" w:styleId="Footerleft">
    <w:name w:val="Footer left"/>
    <w:basedOn w:val="prastasis"/>
    <w:rsid w:val="00CE19F9"/>
    <w:pPr>
      <w:suppressLineNumbers/>
      <w:tabs>
        <w:tab w:val="center" w:pos="4818"/>
        <w:tab w:val="right" w:pos="9637"/>
      </w:tabs>
      <w:suppressAutoHyphens/>
      <w:adjustRightInd w:val="0"/>
      <w:spacing w:line="360" w:lineRule="atLeast"/>
      <w:textAlignment w:val="baseline"/>
    </w:pPr>
    <w:rPr>
      <w:lang w:eastAsia="lt-LT"/>
    </w:rPr>
  </w:style>
  <w:style w:type="paragraph" w:customStyle="1" w:styleId="WW-Footerleft">
    <w:name w:val="WW-Footer left"/>
    <w:basedOn w:val="prastasis"/>
    <w:rsid w:val="00CE19F9"/>
    <w:pPr>
      <w:suppressLineNumbers/>
      <w:tabs>
        <w:tab w:val="center" w:pos="4748"/>
        <w:tab w:val="right" w:pos="9496"/>
      </w:tabs>
      <w:suppressAutoHyphens/>
      <w:adjustRightInd w:val="0"/>
      <w:spacing w:line="360" w:lineRule="atLeast"/>
      <w:textAlignment w:val="baseline"/>
    </w:pPr>
    <w:rPr>
      <w:lang w:eastAsia="lt-LT"/>
    </w:rPr>
  </w:style>
  <w:style w:type="paragraph" w:customStyle="1" w:styleId="Footerright">
    <w:name w:val="Footer right"/>
    <w:basedOn w:val="prastasis"/>
    <w:rsid w:val="00CE19F9"/>
    <w:pPr>
      <w:suppressLineNumbers/>
      <w:tabs>
        <w:tab w:val="center" w:pos="4818"/>
        <w:tab w:val="right" w:pos="9637"/>
      </w:tabs>
      <w:suppressAutoHyphens/>
      <w:adjustRightInd w:val="0"/>
      <w:spacing w:line="360" w:lineRule="atLeast"/>
      <w:textAlignment w:val="baseline"/>
    </w:pPr>
    <w:rPr>
      <w:lang w:eastAsia="lt-LT"/>
    </w:rPr>
  </w:style>
  <w:style w:type="paragraph" w:customStyle="1" w:styleId="WW-Footerright">
    <w:name w:val="WW-Footer right"/>
    <w:basedOn w:val="prastasis"/>
    <w:rsid w:val="00CE19F9"/>
    <w:pPr>
      <w:suppressLineNumbers/>
      <w:tabs>
        <w:tab w:val="center" w:pos="4748"/>
        <w:tab w:val="right" w:pos="9496"/>
      </w:tabs>
      <w:suppressAutoHyphens/>
      <w:adjustRightInd w:val="0"/>
      <w:spacing w:line="360" w:lineRule="atLeast"/>
      <w:textAlignment w:val="baseline"/>
    </w:pPr>
    <w:rPr>
      <w:lang w:eastAsia="lt-LT"/>
    </w:rPr>
  </w:style>
  <w:style w:type="paragraph" w:customStyle="1" w:styleId="WW-TableContents">
    <w:name w:val="WW-Table Contents"/>
    <w:basedOn w:val="Pagrindinistekstas"/>
    <w:rsid w:val="00CE19F9"/>
    <w:pPr>
      <w:suppressLineNumbers/>
      <w:suppressAutoHyphens/>
      <w:adjustRightInd w:val="0"/>
      <w:spacing w:after="0" w:line="360" w:lineRule="atLeast"/>
      <w:textAlignment w:val="baseline"/>
    </w:pPr>
    <w:rPr>
      <w:lang w:eastAsia="lt-LT"/>
    </w:rPr>
  </w:style>
  <w:style w:type="paragraph" w:customStyle="1" w:styleId="WW-TableHeading">
    <w:name w:val="WW-Table Heading"/>
    <w:basedOn w:val="WW-TableContents"/>
    <w:rsid w:val="00CE19F9"/>
    <w:pPr>
      <w:jc w:val="center"/>
    </w:pPr>
    <w:rPr>
      <w:b/>
      <w:i/>
    </w:rPr>
  </w:style>
  <w:style w:type="paragraph" w:customStyle="1" w:styleId="Illustration">
    <w:name w:val="Illustration"/>
    <w:basedOn w:val="Antrat"/>
    <w:rsid w:val="00CE19F9"/>
    <w:pPr>
      <w:suppressLineNumbers/>
      <w:suppressAutoHyphens/>
      <w:adjustRightInd w:val="0"/>
      <w:spacing w:before="120" w:after="120" w:line="360" w:lineRule="atLeast"/>
      <w:ind w:left="0" w:firstLine="0"/>
      <w:textAlignment w:val="baseline"/>
    </w:pPr>
    <w:rPr>
      <w:rFonts w:cs="Tahoma"/>
      <w:iCs/>
      <w:sz w:val="20"/>
      <w:lang w:eastAsia="lt-LT"/>
    </w:rPr>
  </w:style>
  <w:style w:type="paragraph" w:customStyle="1" w:styleId="WW-Illustration">
    <w:name w:val="WW-Illustration"/>
    <w:basedOn w:val="Caption1"/>
    <w:rsid w:val="00CE19F9"/>
    <w:pPr>
      <w:suppressLineNumbers/>
      <w:suppressAutoHyphens/>
      <w:overflowPunct/>
      <w:autoSpaceDE/>
      <w:autoSpaceDN/>
      <w:spacing w:before="120" w:after="120" w:line="360" w:lineRule="atLeast"/>
    </w:pPr>
    <w:rPr>
      <w:rFonts w:ascii="Times New Roman" w:hAnsi="Times New Roman"/>
      <w:i/>
      <w:color w:val="auto"/>
      <w:spacing w:val="0"/>
      <w:sz w:val="20"/>
      <w:lang w:val="lt-LT" w:eastAsia="lt-LT"/>
    </w:rPr>
  </w:style>
  <w:style w:type="paragraph" w:customStyle="1" w:styleId="Text">
    <w:name w:val="Text"/>
    <w:basedOn w:val="Antrat"/>
    <w:rsid w:val="00CE19F9"/>
    <w:pPr>
      <w:suppressLineNumbers/>
      <w:suppressAutoHyphens/>
      <w:adjustRightInd w:val="0"/>
      <w:spacing w:before="120" w:after="120" w:line="360" w:lineRule="atLeast"/>
      <w:ind w:left="0" w:firstLine="0"/>
      <w:textAlignment w:val="baseline"/>
    </w:pPr>
    <w:rPr>
      <w:rFonts w:cs="Tahoma"/>
      <w:iCs/>
      <w:sz w:val="20"/>
      <w:lang w:eastAsia="lt-LT"/>
    </w:rPr>
  </w:style>
  <w:style w:type="paragraph" w:customStyle="1" w:styleId="WW-Text">
    <w:name w:val="WW-Text"/>
    <w:basedOn w:val="Caption1"/>
    <w:rsid w:val="00CE19F9"/>
    <w:pPr>
      <w:suppressLineNumbers/>
      <w:suppressAutoHyphens/>
      <w:overflowPunct/>
      <w:autoSpaceDE/>
      <w:autoSpaceDN/>
      <w:spacing w:before="120" w:after="120" w:line="360" w:lineRule="atLeast"/>
    </w:pPr>
    <w:rPr>
      <w:rFonts w:ascii="Times New Roman" w:hAnsi="Times New Roman"/>
      <w:i/>
      <w:color w:val="auto"/>
      <w:spacing w:val="0"/>
      <w:sz w:val="20"/>
      <w:lang w:val="lt-LT" w:eastAsia="lt-LT"/>
    </w:rPr>
  </w:style>
  <w:style w:type="paragraph" w:customStyle="1" w:styleId="WW-Framecontents">
    <w:name w:val="WW-Frame contents"/>
    <w:basedOn w:val="Pagrindinistekstas"/>
    <w:rsid w:val="00CE19F9"/>
    <w:pPr>
      <w:suppressAutoHyphens/>
      <w:adjustRightInd w:val="0"/>
      <w:spacing w:after="0" w:line="360" w:lineRule="atLeast"/>
      <w:textAlignment w:val="baseline"/>
    </w:pPr>
    <w:rPr>
      <w:lang w:eastAsia="lt-LT"/>
    </w:rPr>
  </w:style>
  <w:style w:type="paragraph" w:customStyle="1" w:styleId="Drawing">
    <w:name w:val="Drawing"/>
    <w:basedOn w:val="Antrat"/>
    <w:rsid w:val="00CE19F9"/>
    <w:pPr>
      <w:suppressLineNumbers/>
      <w:suppressAutoHyphens/>
      <w:adjustRightInd w:val="0"/>
      <w:spacing w:before="120" w:after="120" w:line="360" w:lineRule="atLeast"/>
      <w:ind w:left="0" w:firstLine="0"/>
      <w:textAlignment w:val="baseline"/>
    </w:pPr>
    <w:rPr>
      <w:rFonts w:cs="Tahoma"/>
      <w:iCs/>
      <w:sz w:val="20"/>
      <w:lang w:eastAsia="lt-LT"/>
    </w:rPr>
  </w:style>
  <w:style w:type="paragraph" w:customStyle="1" w:styleId="WW-Drawing">
    <w:name w:val="WW-Drawing"/>
    <w:basedOn w:val="Caption1"/>
    <w:rsid w:val="00CE19F9"/>
    <w:pPr>
      <w:suppressLineNumbers/>
      <w:suppressAutoHyphens/>
      <w:overflowPunct/>
      <w:autoSpaceDE/>
      <w:autoSpaceDN/>
      <w:spacing w:before="120" w:after="120" w:line="360" w:lineRule="atLeast"/>
    </w:pPr>
    <w:rPr>
      <w:rFonts w:ascii="Times New Roman" w:hAnsi="Times New Roman"/>
      <w:i/>
      <w:color w:val="auto"/>
      <w:spacing w:val="0"/>
      <w:sz w:val="20"/>
      <w:lang w:val="lt-LT" w:eastAsia="lt-LT"/>
    </w:rPr>
  </w:style>
  <w:style w:type="paragraph" w:customStyle="1" w:styleId="Pavadinimas2">
    <w:name w:val="Pavadinimas2"/>
    <w:rsid w:val="00CE19F9"/>
    <w:pPr>
      <w:suppressAutoHyphens/>
      <w:adjustRightInd w:val="0"/>
      <w:snapToGrid w:val="0"/>
      <w:spacing w:after="0" w:line="360" w:lineRule="atLeast"/>
      <w:ind w:left="850"/>
      <w:jc w:val="both"/>
      <w:textAlignment w:val="baseline"/>
    </w:pPr>
    <w:rPr>
      <w:rFonts w:ascii="TimesLT" w:eastAsia="Times New Roman" w:hAnsi="TimesLT" w:cs="Times New Roman"/>
      <w:b/>
      <w:caps/>
      <w:szCs w:val="20"/>
      <w:lang w:eastAsia="ar-SA"/>
    </w:rPr>
  </w:style>
  <w:style w:type="paragraph" w:customStyle="1" w:styleId="WW-BodyTextIndent2">
    <w:name w:val="WW-Body Text Indent 2"/>
    <w:basedOn w:val="prastasis"/>
    <w:rsid w:val="00CE19F9"/>
    <w:pPr>
      <w:suppressAutoHyphens/>
      <w:adjustRightInd w:val="0"/>
      <w:spacing w:after="120" w:line="480" w:lineRule="auto"/>
      <w:ind w:left="283"/>
      <w:textAlignment w:val="baseline"/>
    </w:pPr>
    <w:rPr>
      <w:lang w:eastAsia="lt-LT"/>
    </w:rPr>
  </w:style>
  <w:style w:type="paragraph" w:customStyle="1" w:styleId="WW-BodyTextIndent3">
    <w:name w:val="WW-Body Text Indent 3"/>
    <w:basedOn w:val="prastasis"/>
    <w:rsid w:val="00CE19F9"/>
    <w:pPr>
      <w:suppressAutoHyphens/>
      <w:adjustRightInd w:val="0"/>
      <w:spacing w:after="120" w:line="360" w:lineRule="atLeast"/>
      <w:ind w:left="283"/>
      <w:textAlignment w:val="baseline"/>
    </w:pPr>
    <w:rPr>
      <w:sz w:val="16"/>
      <w:szCs w:val="16"/>
      <w:lang w:eastAsia="lt-LT"/>
    </w:rPr>
  </w:style>
  <w:style w:type="paragraph" w:customStyle="1" w:styleId="WW-PlainText">
    <w:name w:val="WW-Plain Text"/>
    <w:basedOn w:val="prastasis"/>
    <w:rsid w:val="00CE19F9"/>
    <w:pPr>
      <w:adjustRightInd w:val="0"/>
      <w:spacing w:line="360" w:lineRule="atLeast"/>
      <w:textAlignment w:val="baseline"/>
    </w:pPr>
    <w:rPr>
      <w:rFonts w:ascii="Courier New" w:hAnsi="Courier New"/>
      <w:sz w:val="20"/>
      <w:lang w:eastAsia="lt-LT"/>
    </w:rPr>
  </w:style>
  <w:style w:type="paragraph" w:customStyle="1" w:styleId="WW-HTMLPreformatted">
    <w:name w:val="WW-HTML Preformatted"/>
    <w:basedOn w:val="prastasis"/>
    <w:rsid w:val="00CE1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360" w:lineRule="atLeast"/>
      <w:textAlignment w:val="baseline"/>
    </w:pPr>
    <w:rPr>
      <w:rFonts w:ascii="Courier New" w:hAnsi="Courier New" w:cs="Courier New"/>
      <w:sz w:val="20"/>
      <w:lang w:val="en-US" w:eastAsia="lt-LT"/>
    </w:rPr>
  </w:style>
  <w:style w:type="paragraph" w:customStyle="1" w:styleId="WW-BalloonText">
    <w:name w:val="WW-Balloon Text"/>
    <w:basedOn w:val="prastasis"/>
    <w:rsid w:val="00CE19F9"/>
    <w:pPr>
      <w:suppressAutoHyphens/>
      <w:adjustRightInd w:val="0"/>
      <w:spacing w:line="360" w:lineRule="atLeast"/>
      <w:textAlignment w:val="baseline"/>
    </w:pPr>
    <w:rPr>
      <w:rFonts w:ascii="Tahoma" w:hAnsi="Tahoma" w:cs="Tahoma"/>
      <w:sz w:val="16"/>
      <w:szCs w:val="16"/>
      <w:lang w:eastAsia="lt-LT"/>
    </w:rPr>
  </w:style>
  <w:style w:type="paragraph" w:customStyle="1" w:styleId="WW-BodyText31">
    <w:name w:val="WW-Body Text 31"/>
    <w:basedOn w:val="prastasis"/>
    <w:rsid w:val="00CE19F9"/>
    <w:pPr>
      <w:suppressAutoHyphens/>
      <w:adjustRightInd w:val="0"/>
      <w:spacing w:line="360" w:lineRule="auto"/>
      <w:jc w:val="center"/>
      <w:textAlignment w:val="baseline"/>
    </w:pPr>
    <w:rPr>
      <w:b/>
      <w:sz w:val="20"/>
      <w:lang w:val="en-US" w:eastAsia="lt-LT"/>
    </w:rPr>
  </w:style>
  <w:style w:type="paragraph" w:customStyle="1" w:styleId="Style1">
    <w:name w:val="Style1"/>
    <w:basedOn w:val="prastasis"/>
    <w:rsid w:val="00CE19F9"/>
    <w:pPr>
      <w:widowControl w:val="0"/>
      <w:ind w:firstLine="432"/>
      <w:jc w:val="both"/>
    </w:pPr>
    <w:rPr>
      <w:sz w:val="22"/>
      <w:lang w:eastAsia="lt-LT"/>
    </w:rPr>
  </w:style>
  <w:style w:type="paragraph" w:customStyle="1" w:styleId="StyleHeading1TimesNewRoman18ptLeft0cmFirstline">
    <w:name w:val="Style Heading 1 + Times New Roman 18 pt Left:  0 cm First line: ..."/>
    <w:basedOn w:val="Antrat1"/>
    <w:rsid w:val="00CE19F9"/>
    <w:pPr>
      <w:widowControl w:val="0"/>
      <w:suppressAutoHyphens/>
      <w:spacing w:before="2680" w:after="130" w:line="320" w:lineRule="exact"/>
    </w:pPr>
    <w:rPr>
      <w:rFonts w:ascii="Times New Roman" w:eastAsia="Times New Roman" w:hAnsi="Times New Roman" w:cs="Times New Roman"/>
      <w:color w:val="auto"/>
      <w:sz w:val="36"/>
      <w:szCs w:val="20"/>
      <w:lang w:val="en-US" w:eastAsia="lt-LT"/>
    </w:rPr>
  </w:style>
  <w:style w:type="paragraph" w:customStyle="1" w:styleId="pavadinimas0">
    <w:name w:val="pavadinimas"/>
    <w:basedOn w:val="prastasis"/>
    <w:rsid w:val="00CE19F9"/>
    <w:pPr>
      <w:spacing w:before="100" w:beforeAutospacing="1" w:after="100" w:afterAutospacing="1"/>
    </w:pPr>
    <w:rPr>
      <w:szCs w:val="24"/>
      <w:lang w:eastAsia="lt-LT"/>
    </w:rPr>
  </w:style>
  <w:style w:type="character" w:customStyle="1" w:styleId="WW-FootnoteCharacters11111">
    <w:name w:val="WW-Footnote Characters11111"/>
    <w:rsid w:val="00CE19F9"/>
    <w:rPr>
      <w:rFonts w:cs="Times New Roman"/>
      <w:sz w:val="20"/>
      <w:vertAlign w:val="superscript"/>
    </w:rPr>
  </w:style>
  <w:style w:type="paragraph" w:customStyle="1" w:styleId="WW-BodyTextIndent310">
    <w:name w:val="WW-Body Text Indent 31"/>
    <w:basedOn w:val="prastasis"/>
    <w:rsid w:val="00CE19F9"/>
    <w:pPr>
      <w:widowControl w:val="0"/>
      <w:suppressAutoHyphens/>
      <w:ind w:left="567"/>
    </w:pPr>
    <w:rPr>
      <w:szCs w:val="24"/>
      <w:lang w:eastAsia="ar-SA"/>
    </w:rPr>
  </w:style>
  <w:style w:type="paragraph" w:customStyle="1" w:styleId="WW-Heading10">
    <w:name w:val="WW-Heading 10"/>
    <w:basedOn w:val="prastasis"/>
    <w:next w:val="Pagrindinistekstas"/>
    <w:rsid w:val="00CE19F9"/>
    <w:pPr>
      <w:keepNext/>
      <w:widowControl w:val="0"/>
      <w:tabs>
        <w:tab w:val="left" w:pos="0"/>
      </w:tabs>
      <w:suppressAutoHyphens/>
      <w:spacing w:before="240" w:after="120" w:line="270" w:lineRule="atLeast"/>
    </w:pPr>
    <w:rPr>
      <w:rFonts w:ascii="Arial" w:hAnsi="Arial" w:cs="Tahoma"/>
      <w:b/>
      <w:bCs/>
      <w:sz w:val="21"/>
      <w:szCs w:val="21"/>
      <w:lang w:val="en-US" w:eastAsia="ar-SA"/>
    </w:rPr>
  </w:style>
  <w:style w:type="character" w:customStyle="1" w:styleId="Pagrindiniotekstotrauka3Diagrama1">
    <w:name w:val="Pagrindinio teksto įtrauka 3 Diagrama1"/>
    <w:uiPriority w:val="99"/>
    <w:locked/>
    <w:rsid w:val="00CE19F9"/>
    <w:rPr>
      <w:rFonts w:cs="Times New Roman"/>
      <w:snapToGrid w:val="0"/>
      <w:lang w:val="en-GB" w:eastAsia="en-US"/>
    </w:rPr>
  </w:style>
  <w:style w:type="paragraph" w:customStyle="1" w:styleId="WW-Caption">
    <w:name w:val="WW-Caption"/>
    <w:basedOn w:val="prastasis"/>
    <w:rsid w:val="00CE19F9"/>
    <w:pPr>
      <w:widowControl w:val="0"/>
      <w:suppressLineNumbers/>
      <w:suppressAutoHyphens/>
      <w:spacing w:before="120" w:after="120" w:line="270" w:lineRule="atLeast"/>
    </w:pPr>
    <w:rPr>
      <w:rFonts w:cs="Tahoma"/>
      <w:i/>
      <w:iCs/>
      <w:sz w:val="20"/>
      <w:lang w:val="en-US" w:eastAsia="ar-SA"/>
    </w:rPr>
  </w:style>
  <w:style w:type="character" w:customStyle="1" w:styleId="Heading2Char1">
    <w:name w:val="Heading 2 Char1"/>
    <w:uiPriority w:val="9"/>
    <w:semiHidden/>
    <w:rsid w:val="00CE19F9"/>
    <w:rPr>
      <w:rFonts w:ascii="Cambria" w:eastAsia="Times New Roman" w:hAnsi="Cambria" w:cs="Times New Roman"/>
      <w:b/>
      <w:bCs/>
      <w:i/>
      <w:iCs/>
      <w:sz w:val="28"/>
      <w:szCs w:val="28"/>
      <w:lang w:val="lt-LT"/>
    </w:rPr>
  </w:style>
  <w:style w:type="paragraph" w:customStyle="1" w:styleId="Hipersaitas1">
    <w:name w:val="Hipersaitas1"/>
    <w:basedOn w:val="prastasis"/>
    <w:rsid w:val="00CE19F9"/>
    <w:pPr>
      <w:spacing w:before="100" w:beforeAutospacing="1" w:after="100" w:afterAutospacing="1"/>
    </w:pPr>
    <w:rPr>
      <w:szCs w:val="24"/>
      <w:lang w:eastAsia="lt-LT"/>
    </w:rPr>
  </w:style>
  <w:style w:type="character" w:customStyle="1" w:styleId="FontStyle86">
    <w:name w:val="Font Style86"/>
    <w:rsid w:val="00CE19F9"/>
    <w:rPr>
      <w:rFonts w:ascii="Times New Roman" w:hAnsi="Times New Roman" w:cs="Times New Roman"/>
      <w:sz w:val="22"/>
      <w:szCs w:val="22"/>
    </w:rPr>
  </w:style>
  <w:style w:type="character" w:customStyle="1" w:styleId="FontStyle83">
    <w:name w:val="Font Style83"/>
    <w:rsid w:val="00CE19F9"/>
    <w:rPr>
      <w:rFonts w:ascii="Times New Roman" w:hAnsi="Times New Roman" w:cs="Times New Roman"/>
      <w:sz w:val="18"/>
      <w:szCs w:val="18"/>
    </w:rPr>
  </w:style>
  <w:style w:type="paragraph" w:customStyle="1" w:styleId="Style29">
    <w:name w:val="Style29"/>
    <w:basedOn w:val="prastasis"/>
    <w:rsid w:val="00CE19F9"/>
    <w:pPr>
      <w:widowControl w:val="0"/>
      <w:autoSpaceDE w:val="0"/>
      <w:autoSpaceDN w:val="0"/>
      <w:adjustRightInd w:val="0"/>
      <w:spacing w:line="264" w:lineRule="exact"/>
      <w:jc w:val="center"/>
    </w:pPr>
    <w:rPr>
      <w:szCs w:val="24"/>
      <w:lang w:eastAsia="lt-LT"/>
    </w:rPr>
  </w:style>
  <w:style w:type="paragraph" w:customStyle="1" w:styleId="Style47">
    <w:name w:val="Style47"/>
    <w:basedOn w:val="prastasis"/>
    <w:rsid w:val="00CE19F9"/>
    <w:pPr>
      <w:widowControl w:val="0"/>
      <w:autoSpaceDE w:val="0"/>
      <w:autoSpaceDN w:val="0"/>
      <w:adjustRightInd w:val="0"/>
      <w:spacing w:line="221" w:lineRule="exact"/>
      <w:jc w:val="center"/>
    </w:pPr>
    <w:rPr>
      <w:szCs w:val="24"/>
      <w:lang w:eastAsia="lt-LT"/>
    </w:rPr>
  </w:style>
  <w:style w:type="character" w:customStyle="1" w:styleId="WW8Num11z1">
    <w:name w:val="WW8Num11z1"/>
    <w:rsid w:val="00CE19F9"/>
    <w:rPr>
      <w:rFonts w:ascii="Courier New" w:hAnsi="Courier New"/>
    </w:rPr>
  </w:style>
  <w:style w:type="paragraph" w:customStyle="1" w:styleId="DefaultParagraphFont1">
    <w:name w:val="Default Paragraph Font1"/>
    <w:next w:val="prastasis"/>
    <w:rsid w:val="00CE19F9"/>
    <w:pPr>
      <w:suppressAutoHyphens/>
      <w:spacing w:after="0" w:line="240" w:lineRule="auto"/>
    </w:pPr>
    <w:rPr>
      <w:rFonts w:ascii="Times New Roman" w:eastAsia="Times New Roman" w:hAnsi="Times New Roman" w:cs="Times New Roman"/>
      <w:sz w:val="20"/>
      <w:szCs w:val="20"/>
      <w:lang w:eastAsia="ar-SA"/>
    </w:rPr>
  </w:style>
  <w:style w:type="paragraph" w:customStyle="1" w:styleId="WW-TableContents11111111">
    <w:name w:val="WW-Table Contents11111111"/>
    <w:basedOn w:val="Pagrindinistekstas"/>
    <w:rsid w:val="00CE19F9"/>
    <w:pPr>
      <w:widowControl w:val="0"/>
      <w:suppressLineNumbers/>
      <w:suppressAutoHyphens/>
    </w:pPr>
    <w:rPr>
      <w:szCs w:val="24"/>
      <w:lang w:val="en-GB" w:eastAsia="ar-SA"/>
    </w:rPr>
  </w:style>
  <w:style w:type="paragraph" w:customStyle="1" w:styleId="lentacentr0">
    <w:name w:val="lentacentr"/>
    <w:basedOn w:val="prastasis"/>
    <w:rsid w:val="00CE19F9"/>
    <w:pPr>
      <w:spacing w:before="100" w:beforeAutospacing="1" w:after="100" w:afterAutospacing="1"/>
    </w:pPr>
    <w:rPr>
      <w:szCs w:val="24"/>
      <w:lang w:eastAsia="lt-LT"/>
    </w:rPr>
  </w:style>
  <w:style w:type="paragraph" w:customStyle="1" w:styleId="lentaleft0">
    <w:name w:val="lentaleft"/>
    <w:basedOn w:val="prastasis"/>
    <w:rsid w:val="00CE19F9"/>
    <w:pPr>
      <w:spacing w:before="100" w:beforeAutospacing="1" w:after="100" w:afterAutospacing="1"/>
    </w:pPr>
    <w:rPr>
      <w:szCs w:val="24"/>
      <w:lang w:eastAsia="lt-LT"/>
    </w:rPr>
  </w:style>
  <w:style w:type="paragraph" w:customStyle="1" w:styleId="noparagraphstyle0">
    <w:name w:val="noparagraphstyle"/>
    <w:basedOn w:val="prastasis"/>
    <w:rsid w:val="00CE19F9"/>
    <w:pPr>
      <w:spacing w:before="100" w:beforeAutospacing="1" w:after="100" w:afterAutospacing="1"/>
    </w:pPr>
    <w:rPr>
      <w:szCs w:val="24"/>
      <w:lang w:eastAsia="lt-LT"/>
    </w:rPr>
  </w:style>
  <w:style w:type="character" w:customStyle="1" w:styleId="dtip">
    <w:name w:val="dtip"/>
    <w:rsid w:val="00CE19F9"/>
    <w:rPr>
      <w:rFonts w:cs="Times New Roman"/>
    </w:rPr>
  </w:style>
  <w:style w:type="character" w:customStyle="1" w:styleId="BodytextCharChar">
    <w:name w:val="Body text Char Char"/>
    <w:locked/>
    <w:rsid w:val="00CE19F9"/>
    <w:rPr>
      <w:rFonts w:ascii="TimesLT" w:hAnsi="TimesLT" w:cs="Arial Unicode MS"/>
      <w:lang w:val="en-US" w:eastAsia="en-US" w:bidi="ar-SA"/>
    </w:rPr>
  </w:style>
  <w:style w:type="paragraph" w:customStyle="1" w:styleId="AAtsakymas">
    <w:name w:val="AAtsakymas"/>
    <w:basedOn w:val="BodytextChar"/>
    <w:rsid w:val="00CE19F9"/>
    <w:pPr>
      <w:ind w:firstLine="0"/>
    </w:pPr>
    <w:rPr>
      <w:rFonts w:ascii="Times New Roman" w:hAnsi="Times New Roman" w:cs="Arial Unicode MS"/>
      <w:snapToGrid/>
      <w:sz w:val="24"/>
      <w:lang w:val="lt-LT"/>
    </w:rPr>
  </w:style>
  <w:style w:type="paragraph" w:customStyle="1" w:styleId="AKlausimas">
    <w:name w:val="AKlausimas"/>
    <w:basedOn w:val="BodytextChar"/>
    <w:rsid w:val="00CE19F9"/>
    <w:rPr>
      <w:rFonts w:ascii="Times New Roman" w:hAnsi="Times New Roman" w:cs="Arial Unicode MS"/>
      <w:b/>
      <w:i/>
      <w:snapToGrid/>
      <w:sz w:val="24"/>
      <w:lang w:val="lt-LT"/>
    </w:rPr>
  </w:style>
  <w:style w:type="paragraph" w:customStyle="1" w:styleId="Style">
    <w:name w:val="Style"/>
    <w:rsid w:val="00CE19F9"/>
    <w:pPr>
      <w:widowControl w:val="0"/>
      <w:autoSpaceDE w:val="0"/>
      <w:autoSpaceDN w:val="0"/>
      <w:adjustRightInd w:val="0"/>
      <w:spacing w:after="0" w:line="240" w:lineRule="auto"/>
    </w:pPr>
    <w:rPr>
      <w:rFonts w:ascii="Times New Roman" w:eastAsia="Times New Roman" w:hAnsi="Times New Roman" w:cs="Times New Roman"/>
      <w:sz w:val="24"/>
      <w:szCs w:val="24"/>
      <w:lang w:val="lt-LT" w:eastAsia="lt-LT"/>
    </w:rPr>
  </w:style>
  <w:style w:type="character" w:customStyle="1" w:styleId="temos">
    <w:name w:val="temos"/>
    <w:rsid w:val="00CE19F9"/>
    <w:rPr>
      <w:rFonts w:cs="Times New Roman"/>
    </w:rPr>
  </w:style>
  <w:style w:type="paragraph" w:customStyle="1" w:styleId="xl51">
    <w:name w:val="xl51"/>
    <w:basedOn w:val="prastasis"/>
    <w:rsid w:val="00CE19F9"/>
    <w:pPr>
      <w:pBdr>
        <w:left w:val="single" w:sz="4" w:space="0" w:color="auto"/>
        <w:bottom w:val="single" w:sz="4" w:space="0" w:color="auto"/>
      </w:pBdr>
      <w:spacing w:before="100" w:beforeAutospacing="1" w:after="100" w:afterAutospacing="1"/>
      <w:jc w:val="center"/>
    </w:pPr>
    <w:rPr>
      <w:szCs w:val="24"/>
      <w:lang w:val="en-GB"/>
    </w:rPr>
  </w:style>
  <w:style w:type="character" w:customStyle="1" w:styleId="CharChar11">
    <w:name w:val="Char Char11"/>
    <w:uiPriority w:val="99"/>
    <w:rsid w:val="00CE19F9"/>
    <w:rPr>
      <w:rFonts w:ascii="Times New Roman" w:hAnsi="Times New Roman" w:cs="Times New Roman"/>
      <w:b/>
      <w:sz w:val="20"/>
      <w:szCs w:val="20"/>
      <w:lang w:eastAsia="zh-CN"/>
    </w:rPr>
  </w:style>
  <w:style w:type="paragraph" w:customStyle="1" w:styleId="Formule">
    <w:name w:val="Formule"/>
    <w:basedOn w:val="prastasis"/>
    <w:rsid w:val="00CE19F9"/>
    <w:pPr>
      <w:widowControl w:val="0"/>
      <w:autoSpaceDE w:val="0"/>
      <w:autoSpaceDN w:val="0"/>
      <w:adjustRightInd w:val="0"/>
      <w:spacing w:before="240" w:after="240"/>
      <w:jc w:val="center"/>
    </w:pPr>
    <w:rPr>
      <w:sz w:val="22"/>
      <w:lang w:eastAsia="lt-LT"/>
    </w:rPr>
  </w:style>
  <w:style w:type="character" w:customStyle="1" w:styleId="CharChar6">
    <w:name w:val="Char Char6"/>
    <w:uiPriority w:val="99"/>
    <w:rsid w:val="00CE19F9"/>
    <w:rPr>
      <w:rFonts w:ascii="Times New Roman" w:hAnsi="Times New Roman" w:cs="Times New Roman"/>
      <w:sz w:val="24"/>
      <w:szCs w:val="24"/>
    </w:rPr>
  </w:style>
  <w:style w:type="paragraph" w:customStyle="1" w:styleId="root">
    <w:name w:val="root"/>
    <w:basedOn w:val="prastasis"/>
    <w:rsid w:val="00CE19F9"/>
    <w:pPr>
      <w:spacing w:before="100" w:beforeAutospacing="1" w:after="100" w:afterAutospacing="1"/>
    </w:pPr>
    <w:rPr>
      <w:szCs w:val="24"/>
      <w:lang w:eastAsia="lt-LT"/>
    </w:rPr>
  </w:style>
  <w:style w:type="character" w:customStyle="1" w:styleId="CharChar3">
    <w:name w:val="Char Char3"/>
    <w:uiPriority w:val="99"/>
    <w:rsid w:val="00CE19F9"/>
    <w:rPr>
      <w:rFonts w:ascii="Courier New" w:hAnsi="Courier New" w:cs="Courier New"/>
      <w:sz w:val="20"/>
      <w:szCs w:val="20"/>
      <w:lang w:eastAsia="lt-LT"/>
    </w:rPr>
  </w:style>
  <w:style w:type="paragraph" w:customStyle="1" w:styleId="Papunktis">
    <w:name w:val="Papunktis"/>
    <w:basedOn w:val="Tekstoblokas"/>
    <w:rsid w:val="00CE19F9"/>
    <w:pPr>
      <w:spacing w:line="240" w:lineRule="auto"/>
      <w:ind w:left="0" w:right="-1" w:firstLine="709"/>
      <w:jc w:val="both"/>
    </w:pPr>
    <w:rPr>
      <w:b/>
      <w:i/>
      <w:sz w:val="24"/>
      <w:u w:val="single"/>
      <w:lang w:eastAsia="en-US"/>
    </w:rPr>
  </w:style>
  <w:style w:type="paragraph" w:customStyle="1" w:styleId="tekstas">
    <w:name w:val="tekstas"/>
    <w:basedOn w:val="Tekstoblokas"/>
    <w:rsid w:val="00CE19F9"/>
    <w:pPr>
      <w:spacing w:line="240" w:lineRule="auto"/>
      <w:ind w:left="0" w:right="-1" w:firstLine="709"/>
      <w:jc w:val="both"/>
    </w:pPr>
    <w:rPr>
      <w:sz w:val="24"/>
      <w:lang w:eastAsia="en-US"/>
    </w:rPr>
  </w:style>
  <w:style w:type="character" w:customStyle="1" w:styleId="deilnr">
    <w:name w:val="deilnr"/>
    <w:rsid w:val="00CE19F9"/>
    <w:rPr>
      <w:rFonts w:cs="Times New Roman"/>
    </w:rPr>
  </w:style>
  <w:style w:type="character" w:customStyle="1" w:styleId="ddat">
    <w:name w:val="ddat"/>
    <w:rsid w:val="00CE19F9"/>
    <w:rPr>
      <w:rFonts w:cs="Times New Roman"/>
    </w:rPr>
  </w:style>
  <w:style w:type="paragraph" w:customStyle="1" w:styleId="statymopavad">
    <w:name w:val="statymopavad"/>
    <w:basedOn w:val="prastasis"/>
    <w:rsid w:val="00CE19F9"/>
    <w:pPr>
      <w:spacing w:before="100" w:beforeAutospacing="1" w:after="100" w:afterAutospacing="1"/>
    </w:pPr>
    <w:rPr>
      <w:szCs w:val="24"/>
      <w:lang w:val="en-US"/>
    </w:rPr>
  </w:style>
  <w:style w:type="character" w:customStyle="1" w:styleId="datametai">
    <w:name w:val="datametai"/>
    <w:rsid w:val="00CE19F9"/>
    <w:rPr>
      <w:rFonts w:cs="Times New Roman"/>
    </w:rPr>
  </w:style>
  <w:style w:type="character" w:customStyle="1" w:styleId="datamnuo">
    <w:name w:val="datamnuo"/>
    <w:rsid w:val="00CE19F9"/>
    <w:rPr>
      <w:rFonts w:cs="Times New Roman"/>
    </w:rPr>
  </w:style>
  <w:style w:type="character" w:customStyle="1" w:styleId="datadiena">
    <w:name w:val="datadiena"/>
    <w:rsid w:val="00CE19F9"/>
    <w:rPr>
      <w:rFonts w:cs="Times New Roman"/>
    </w:rPr>
  </w:style>
  <w:style w:type="character" w:customStyle="1" w:styleId="statymonr">
    <w:name w:val="statymonr"/>
    <w:rsid w:val="00CE19F9"/>
    <w:rPr>
      <w:rFonts w:cs="Times New Roman"/>
    </w:rPr>
  </w:style>
  <w:style w:type="paragraph" w:customStyle="1" w:styleId="centrboldm0">
    <w:name w:val="centrboldm"/>
    <w:basedOn w:val="prastasis"/>
    <w:rsid w:val="00CE19F9"/>
    <w:pPr>
      <w:snapToGrid w:val="0"/>
      <w:jc w:val="center"/>
    </w:pPr>
    <w:rPr>
      <w:rFonts w:ascii="TimesLT" w:hAnsi="TimesLT" w:cs="TimesLT"/>
      <w:b/>
      <w:bCs/>
      <w:sz w:val="20"/>
      <w:lang w:val="en-GB"/>
    </w:rPr>
  </w:style>
  <w:style w:type="character" w:customStyle="1" w:styleId="highlight4">
    <w:name w:val="highlight4"/>
    <w:rsid w:val="00CE19F9"/>
    <w:rPr>
      <w:rFonts w:cs="Times New Roman"/>
      <w:color w:val="666666"/>
    </w:rPr>
  </w:style>
  <w:style w:type="character" w:customStyle="1" w:styleId="statymoNr0">
    <w:name w:val="Įstatymo Nr."/>
    <w:rsid w:val="00CE19F9"/>
    <w:rPr>
      <w:rFonts w:ascii="HelveticaLT" w:hAnsi="HelveticaLT" w:cs="Times New Roman"/>
    </w:rPr>
  </w:style>
  <w:style w:type="character" w:customStyle="1" w:styleId="body1">
    <w:name w:val="body1"/>
    <w:rsid w:val="00CE19F9"/>
    <w:rPr>
      <w:rFonts w:ascii="Verdana" w:hAnsi="Verdana" w:cs="Times New Roman"/>
      <w:color w:val="000000"/>
      <w:sz w:val="15"/>
      <w:szCs w:val="15"/>
    </w:rPr>
  </w:style>
  <w:style w:type="paragraph" w:customStyle="1" w:styleId="linija0">
    <w:name w:val="linija"/>
    <w:basedOn w:val="prastasis"/>
    <w:rsid w:val="00CE19F9"/>
    <w:pPr>
      <w:spacing w:before="100" w:beforeAutospacing="1" w:after="100" w:afterAutospacing="1"/>
    </w:pPr>
    <w:rPr>
      <w:szCs w:val="24"/>
      <w:lang w:eastAsia="lt-LT"/>
    </w:rPr>
  </w:style>
  <w:style w:type="character" w:customStyle="1" w:styleId="affiliation">
    <w:name w:val="affiliation"/>
    <w:rsid w:val="00CE19F9"/>
    <w:rPr>
      <w:rFonts w:cs="Times New Roman"/>
    </w:rPr>
  </w:style>
  <w:style w:type="character" w:customStyle="1" w:styleId="hps">
    <w:name w:val="hps"/>
    <w:uiPriority w:val="99"/>
    <w:rsid w:val="00CE19F9"/>
    <w:rPr>
      <w:rFonts w:cs="Times New Roman"/>
    </w:rPr>
  </w:style>
  <w:style w:type="character" w:customStyle="1" w:styleId="link-pdf">
    <w:name w:val="link-pdf"/>
    <w:uiPriority w:val="99"/>
    <w:rsid w:val="00CE19F9"/>
    <w:rPr>
      <w:rFonts w:cs="Times New Roman"/>
    </w:rPr>
  </w:style>
  <w:style w:type="character" w:customStyle="1" w:styleId="CharChar110">
    <w:name w:val="Char Char11"/>
    <w:rsid w:val="00CE19F9"/>
    <w:rPr>
      <w:rFonts w:ascii="Times New Roman" w:eastAsia="Times New Roman" w:hAnsi="Times New Roman" w:cs="Times New Roman"/>
      <w:b/>
      <w:sz w:val="28"/>
      <w:szCs w:val="20"/>
      <w:lang w:eastAsia="zh-CN"/>
    </w:rPr>
  </w:style>
  <w:style w:type="character" w:customStyle="1" w:styleId="CharChar60">
    <w:name w:val="Char Char6"/>
    <w:rsid w:val="00CE19F9"/>
    <w:rPr>
      <w:rFonts w:ascii="Times New Roman" w:eastAsia="Times New Roman" w:hAnsi="Times New Roman" w:cs="Times New Roman"/>
      <w:sz w:val="24"/>
      <w:szCs w:val="24"/>
    </w:rPr>
  </w:style>
  <w:style w:type="character" w:customStyle="1" w:styleId="CharChar30">
    <w:name w:val="Char Char3"/>
    <w:rsid w:val="00CE19F9"/>
    <w:rPr>
      <w:rFonts w:ascii="Courier New" w:eastAsia="Times New Roman" w:hAnsi="Courier New" w:cs="Courier New"/>
      <w:sz w:val="20"/>
      <w:szCs w:val="20"/>
      <w:lang w:eastAsia="lt-LT"/>
    </w:rPr>
  </w:style>
  <w:style w:type="character" w:customStyle="1" w:styleId="Diagrama1">
    <w:name w:val="Diagrama1"/>
    <w:rsid w:val="00CE19F9"/>
    <w:rPr>
      <w:lang w:val="en-AU" w:eastAsia="lt-LT" w:bidi="ar-SA"/>
    </w:rPr>
  </w:style>
  <w:style w:type="paragraph" w:customStyle="1" w:styleId="antrpaveiksl">
    <w:name w:val="antr paveiksl"/>
    <w:basedOn w:val="prastasis"/>
    <w:link w:val="antrpaveikslDiagrama"/>
    <w:qFormat/>
    <w:rsid w:val="00CE19F9"/>
    <w:rPr>
      <w:i/>
      <w:szCs w:val="24"/>
      <w:lang w:val="en-US"/>
    </w:rPr>
  </w:style>
  <w:style w:type="character" w:customStyle="1" w:styleId="antrpaveikslDiagrama">
    <w:name w:val="antr paveiksl Diagrama"/>
    <w:link w:val="antrpaveiksl"/>
    <w:rsid w:val="00CE19F9"/>
    <w:rPr>
      <w:rFonts w:ascii="Times New Roman" w:eastAsia="Times New Roman" w:hAnsi="Times New Roman" w:cs="Times New Roman"/>
      <w:i/>
      <w:sz w:val="24"/>
      <w:szCs w:val="24"/>
    </w:rPr>
  </w:style>
  <w:style w:type="paragraph" w:customStyle="1" w:styleId="BodyTextIndent1">
    <w:name w:val="Body Text Indent1"/>
    <w:basedOn w:val="prastasis"/>
    <w:rsid w:val="00CE19F9"/>
    <w:pPr>
      <w:tabs>
        <w:tab w:val="left" w:pos="7493"/>
      </w:tabs>
      <w:spacing w:line="360" w:lineRule="auto"/>
      <w:ind w:firstLine="540"/>
      <w:jc w:val="both"/>
    </w:pPr>
    <w:rPr>
      <w:szCs w:val="24"/>
    </w:rPr>
  </w:style>
  <w:style w:type="paragraph" w:customStyle="1" w:styleId="Lentelsturinys">
    <w:name w:val="Lentelės turinys"/>
    <w:basedOn w:val="prastasis"/>
    <w:rsid w:val="00CE19F9"/>
    <w:pPr>
      <w:widowControl w:val="0"/>
      <w:suppressLineNumbers/>
      <w:suppressAutoHyphens/>
    </w:pPr>
    <w:rPr>
      <w:kern w:val="1"/>
      <w:szCs w:val="24"/>
    </w:rPr>
  </w:style>
  <w:style w:type="paragraph" w:customStyle="1" w:styleId="Style27">
    <w:name w:val="Style27"/>
    <w:basedOn w:val="prastasis"/>
    <w:rsid w:val="00CE19F9"/>
    <w:pPr>
      <w:widowControl w:val="0"/>
      <w:autoSpaceDE w:val="0"/>
      <w:autoSpaceDN w:val="0"/>
      <w:adjustRightInd w:val="0"/>
      <w:spacing w:line="271" w:lineRule="exact"/>
      <w:ind w:firstLine="283"/>
      <w:jc w:val="both"/>
    </w:pPr>
    <w:rPr>
      <w:szCs w:val="24"/>
      <w:lang w:eastAsia="lt-LT"/>
    </w:rPr>
  </w:style>
  <w:style w:type="paragraph" w:customStyle="1" w:styleId="Style2">
    <w:name w:val="Style2"/>
    <w:basedOn w:val="prastasis"/>
    <w:rsid w:val="00CE19F9"/>
    <w:pPr>
      <w:widowControl w:val="0"/>
      <w:autoSpaceDE w:val="0"/>
      <w:autoSpaceDN w:val="0"/>
      <w:adjustRightInd w:val="0"/>
    </w:pPr>
    <w:rPr>
      <w:rFonts w:ascii="Arial" w:hAnsi="Arial"/>
      <w:szCs w:val="24"/>
      <w:lang w:eastAsia="lt-LT"/>
    </w:rPr>
  </w:style>
  <w:style w:type="character" w:customStyle="1" w:styleId="FontStyle12">
    <w:name w:val="Font Style12"/>
    <w:rsid w:val="00CE19F9"/>
    <w:rPr>
      <w:rFonts w:ascii="Arial" w:hAnsi="Arial" w:cs="Arial"/>
      <w:b/>
      <w:bCs/>
      <w:i/>
      <w:iCs/>
      <w:sz w:val="26"/>
      <w:szCs w:val="26"/>
    </w:rPr>
  </w:style>
  <w:style w:type="paragraph" w:customStyle="1" w:styleId="Tekstas0">
    <w:name w:val="Tekstas"/>
    <w:basedOn w:val="prastasis"/>
    <w:rsid w:val="00CE19F9"/>
    <w:pPr>
      <w:widowControl w:val="0"/>
      <w:autoSpaceDE w:val="0"/>
      <w:autoSpaceDN w:val="0"/>
      <w:adjustRightInd w:val="0"/>
      <w:spacing w:after="120"/>
      <w:jc w:val="both"/>
    </w:pPr>
    <w:rPr>
      <w:sz w:val="22"/>
      <w:lang w:eastAsia="lt-LT"/>
    </w:rPr>
  </w:style>
  <w:style w:type="paragraph" w:customStyle="1" w:styleId="BodyTextIndent2">
    <w:name w:val="Body Text Indent2"/>
    <w:basedOn w:val="prastasis"/>
    <w:rsid w:val="00CE19F9"/>
    <w:pPr>
      <w:tabs>
        <w:tab w:val="left" w:pos="7493"/>
      </w:tabs>
      <w:spacing w:line="360" w:lineRule="auto"/>
      <w:ind w:firstLine="540"/>
      <w:jc w:val="both"/>
    </w:pPr>
    <w:rPr>
      <w:szCs w:val="24"/>
    </w:rPr>
  </w:style>
  <w:style w:type="character" w:customStyle="1" w:styleId="BodytextDiagrama">
    <w:name w:val="Body text Diagrama"/>
    <w:locked/>
    <w:rsid w:val="00CE19F9"/>
    <w:rPr>
      <w:rFonts w:ascii="TimesLT" w:hAnsi="TimesLT"/>
      <w:lang w:val="en-US" w:eastAsia="en-US" w:bidi="ar-SA"/>
    </w:rPr>
  </w:style>
  <w:style w:type="paragraph" w:customStyle="1" w:styleId="Standard">
    <w:name w:val="Standard"/>
    <w:rsid w:val="00CE19F9"/>
    <w:pPr>
      <w:widowControl w:val="0"/>
      <w:suppressAutoHyphens/>
      <w:spacing w:after="0" w:line="240" w:lineRule="auto"/>
      <w:textAlignment w:val="baseline"/>
    </w:pPr>
    <w:rPr>
      <w:rFonts w:ascii="Times New Roman" w:eastAsia="SimSun" w:hAnsi="Times New Roman" w:cs="Mangal"/>
      <w:kern w:val="1"/>
      <w:sz w:val="24"/>
      <w:szCs w:val="24"/>
      <w:lang w:val="lt-LT" w:eastAsia="hi-IN" w:bidi="hi-IN"/>
    </w:rPr>
  </w:style>
  <w:style w:type="paragraph" w:customStyle="1" w:styleId="Pataisymai1">
    <w:name w:val="Pataisymai1"/>
    <w:hidden/>
    <w:uiPriority w:val="99"/>
    <w:semiHidden/>
    <w:rsid w:val="00CE19F9"/>
    <w:pPr>
      <w:spacing w:after="0" w:line="240" w:lineRule="auto"/>
    </w:pPr>
    <w:rPr>
      <w:rFonts w:ascii="Times New Roman" w:eastAsia="Times New Roman" w:hAnsi="Times New Roman" w:cs="Times New Roman"/>
      <w:sz w:val="24"/>
      <w:szCs w:val="24"/>
      <w:lang w:val="lt-LT" w:eastAsia="lt-LT"/>
    </w:rPr>
  </w:style>
  <w:style w:type="paragraph" w:customStyle="1" w:styleId="WW-TableContents111">
    <w:name w:val="WW-Table Contents111"/>
    <w:basedOn w:val="Pagrindinistekstas"/>
    <w:rsid w:val="00D53170"/>
    <w:pPr>
      <w:widowControl w:val="0"/>
      <w:suppressLineNumbers/>
      <w:suppressAutoHyphens/>
    </w:pPr>
    <w:rPr>
      <w:rFonts w:eastAsia="Lucida Sans Unicode"/>
      <w:lang w:eastAsia="ar-SA"/>
    </w:rPr>
  </w:style>
  <w:style w:type="paragraph" w:customStyle="1" w:styleId="Pagrindinistekstas30">
    <w:name w:val="Pagrindinis tekstas3"/>
    <w:rsid w:val="00D53170"/>
    <w:pPr>
      <w:suppressAutoHyphens/>
      <w:autoSpaceDE w:val="0"/>
      <w:spacing w:after="0" w:line="360" w:lineRule="atLeast"/>
      <w:ind w:firstLine="312"/>
      <w:jc w:val="both"/>
      <w:textAlignment w:val="baseline"/>
    </w:pPr>
    <w:rPr>
      <w:rFonts w:ascii="TimesLT" w:eastAsia="Arial" w:hAnsi="TimesLT" w:cs="Times New Roman"/>
      <w:sz w:val="20"/>
      <w:szCs w:val="20"/>
      <w:lang w:eastAsia="ar-SA"/>
    </w:rPr>
  </w:style>
  <w:style w:type="character" w:customStyle="1" w:styleId="Bodytext20">
    <w:name w:val="Body text (2)_"/>
    <w:link w:val="Bodytext21"/>
    <w:rsid w:val="00D53170"/>
    <w:rPr>
      <w:rFonts w:ascii="Times New Roman" w:eastAsia="Times New Roman" w:hAnsi="Times New Roman" w:cs="Times New Roman"/>
      <w:shd w:val="clear" w:color="auto" w:fill="FFFFFF"/>
    </w:rPr>
  </w:style>
  <w:style w:type="character" w:customStyle="1" w:styleId="Bodytext22">
    <w:name w:val="Body text (2)"/>
    <w:rsid w:val="00D53170"/>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lt-LT" w:eastAsia="lt-LT" w:bidi="lt-LT"/>
    </w:rPr>
  </w:style>
  <w:style w:type="character" w:customStyle="1" w:styleId="Bodytext210pt">
    <w:name w:val="Body text (2) + 10 pt"/>
    <w:rsid w:val="00D531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lt-LT" w:eastAsia="lt-LT" w:bidi="lt-LT"/>
    </w:rPr>
  </w:style>
  <w:style w:type="paragraph" w:customStyle="1" w:styleId="Bodytext21">
    <w:name w:val="Body text (2)1"/>
    <w:basedOn w:val="prastasis"/>
    <w:link w:val="Bodytext20"/>
    <w:rsid w:val="00D53170"/>
    <w:pPr>
      <w:widowControl w:val="0"/>
      <w:shd w:val="clear" w:color="auto" w:fill="FFFFFF"/>
      <w:spacing w:before="240" w:line="284" w:lineRule="exact"/>
      <w:jc w:val="both"/>
    </w:pPr>
    <w:rPr>
      <w:sz w:val="22"/>
      <w:szCs w:val="22"/>
      <w:lang w:val="en-US"/>
    </w:rPr>
  </w:style>
  <w:style w:type="character" w:customStyle="1" w:styleId="Bodytext220">
    <w:name w:val="Body text (2)2"/>
    <w:rsid w:val="00D531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999455">
      <w:bodyDiv w:val="1"/>
      <w:marLeft w:val="0"/>
      <w:marRight w:val="0"/>
      <w:marTop w:val="0"/>
      <w:marBottom w:val="0"/>
      <w:divBdr>
        <w:top w:val="none" w:sz="0" w:space="0" w:color="auto"/>
        <w:left w:val="none" w:sz="0" w:space="0" w:color="auto"/>
        <w:bottom w:val="none" w:sz="0" w:space="0" w:color="auto"/>
        <w:right w:val="none" w:sz="0" w:space="0" w:color="auto"/>
      </w:divBdr>
      <w:divsChild>
        <w:div w:id="1243300357">
          <w:marLeft w:val="0"/>
          <w:marRight w:val="0"/>
          <w:marTop w:val="0"/>
          <w:marBottom w:val="0"/>
          <w:divBdr>
            <w:top w:val="none" w:sz="0" w:space="0" w:color="auto"/>
            <w:left w:val="none" w:sz="0" w:space="0" w:color="auto"/>
            <w:bottom w:val="none" w:sz="0" w:space="0" w:color="auto"/>
            <w:right w:val="none" w:sz="0" w:space="0" w:color="auto"/>
          </w:divBdr>
        </w:div>
        <w:div w:id="1643928372">
          <w:marLeft w:val="0"/>
          <w:marRight w:val="0"/>
          <w:marTop w:val="0"/>
          <w:marBottom w:val="0"/>
          <w:divBdr>
            <w:top w:val="none" w:sz="0" w:space="0" w:color="auto"/>
            <w:left w:val="none" w:sz="0" w:space="0" w:color="auto"/>
            <w:bottom w:val="none" w:sz="0" w:space="0" w:color="auto"/>
            <w:right w:val="none" w:sz="0" w:space="0" w:color="auto"/>
          </w:divBdr>
        </w:div>
        <w:div w:id="2031956524">
          <w:marLeft w:val="0"/>
          <w:marRight w:val="0"/>
          <w:marTop w:val="0"/>
          <w:marBottom w:val="0"/>
          <w:divBdr>
            <w:top w:val="none" w:sz="0" w:space="0" w:color="auto"/>
            <w:left w:val="none" w:sz="0" w:space="0" w:color="auto"/>
            <w:bottom w:val="none" w:sz="0" w:space="0" w:color="auto"/>
            <w:right w:val="none" w:sz="0" w:space="0" w:color="auto"/>
          </w:divBdr>
        </w:div>
        <w:div w:id="1521698845">
          <w:marLeft w:val="0"/>
          <w:marRight w:val="0"/>
          <w:marTop w:val="0"/>
          <w:marBottom w:val="0"/>
          <w:divBdr>
            <w:top w:val="none" w:sz="0" w:space="0" w:color="auto"/>
            <w:left w:val="none" w:sz="0" w:space="0" w:color="auto"/>
            <w:bottom w:val="none" w:sz="0" w:space="0" w:color="auto"/>
            <w:right w:val="none" w:sz="0" w:space="0" w:color="auto"/>
          </w:divBdr>
        </w:div>
        <w:div w:id="756756172">
          <w:marLeft w:val="0"/>
          <w:marRight w:val="0"/>
          <w:marTop w:val="0"/>
          <w:marBottom w:val="0"/>
          <w:divBdr>
            <w:top w:val="none" w:sz="0" w:space="0" w:color="auto"/>
            <w:left w:val="none" w:sz="0" w:space="0" w:color="auto"/>
            <w:bottom w:val="none" w:sz="0" w:space="0" w:color="auto"/>
            <w:right w:val="none" w:sz="0" w:space="0" w:color="auto"/>
          </w:divBdr>
        </w:div>
        <w:div w:id="1446121777">
          <w:marLeft w:val="0"/>
          <w:marRight w:val="0"/>
          <w:marTop w:val="0"/>
          <w:marBottom w:val="0"/>
          <w:divBdr>
            <w:top w:val="none" w:sz="0" w:space="0" w:color="auto"/>
            <w:left w:val="none" w:sz="0" w:space="0" w:color="auto"/>
            <w:bottom w:val="none" w:sz="0" w:space="0" w:color="auto"/>
            <w:right w:val="none" w:sz="0" w:space="0" w:color="auto"/>
          </w:divBdr>
        </w:div>
        <w:div w:id="265966963">
          <w:marLeft w:val="0"/>
          <w:marRight w:val="0"/>
          <w:marTop w:val="0"/>
          <w:marBottom w:val="0"/>
          <w:divBdr>
            <w:top w:val="none" w:sz="0" w:space="0" w:color="auto"/>
            <w:left w:val="none" w:sz="0" w:space="0" w:color="auto"/>
            <w:bottom w:val="none" w:sz="0" w:space="0" w:color="auto"/>
            <w:right w:val="none" w:sz="0" w:space="0" w:color="auto"/>
          </w:divBdr>
        </w:div>
        <w:div w:id="789127697">
          <w:marLeft w:val="0"/>
          <w:marRight w:val="0"/>
          <w:marTop w:val="0"/>
          <w:marBottom w:val="0"/>
          <w:divBdr>
            <w:top w:val="none" w:sz="0" w:space="0" w:color="auto"/>
            <w:left w:val="none" w:sz="0" w:space="0" w:color="auto"/>
            <w:bottom w:val="none" w:sz="0" w:space="0" w:color="auto"/>
            <w:right w:val="none" w:sz="0" w:space="0" w:color="auto"/>
          </w:divBdr>
        </w:div>
      </w:divsChild>
    </w:div>
    <w:div w:id="247467078">
      <w:bodyDiv w:val="1"/>
      <w:marLeft w:val="0"/>
      <w:marRight w:val="0"/>
      <w:marTop w:val="0"/>
      <w:marBottom w:val="0"/>
      <w:divBdr>
        <w:top w:val="none" w:sz="0" w:space="0" w:color="auto"/>
        <w:left w:val="none" w:sz="0" w:space="0" w:color="auto"/>
        <w:bottom w:val="none" w:sz="0" w:space="0" w:color="auto"/>
        <w:right w:val="none" w:sz="0" w:space="0" w:color="auto"/>
      </w:divBdr>
      <w:divsChild>
        <w:div w:id="1781531792">
          <w:marLeft w:val="0"/>
          <w:marRight w:val="0"/>
          <w:marTop w:val="0"/>
          <w:marBottom w:val="0"/>
          <w:divBdr>
            <w:top w:val="none" w:sz="0" w:space="0" w:color="auto"/>
            <w:left w:val="none" w:sz="0" w:space="0" w:color="auto"/>
            <w:bottom w:val="none" w:sz="0" w:space="0" w:color="auto"/>
            <w:right w:val="none" w:sz="0" w:space="0" w:color="auto"/>
          </w:divBdr>
        </w:div>
        <w:div w:id="585923388">
          <w:marLeft w:val="0"/>
          <w:marRight w:val="0"/>
          <w:marTop w:val="0"/>
          <w:marBottom w:val="0"/>
          <w:divBdr>
            <w:top w:val="none" w:sz="0" w:space="0" w:color="auto"/>
            <w:left w:val="none" w:sz="0" w:space="0" w:color="auto"/>
            <w:bottom w:val="none" w:sz="0" w:space="0" w:color="auto"/>
            <w:right w:val="none" w:sz="0" w:space="0" w:color="auto"/>
          </w:divBdr>
        </w:div>
        <w:div w:id="1418020448">
          <w:marLeft w:val="0"/>
          <w:marRight w:val="0"/>
          <w:marTop w:val="0"/>
          <w:marBottom w:val="0"/>
          <w:divBdr>
            <w:top w:val="none" w:sz="0" w:space="0" w:color="auto"/>
            <w:left w:val="none" w:sz="0" w:space="0" w:color="auto"/>
            <w:bottom w:val="none" w:sz="0" w:space="0" w:color="auto"/>
            <w:right w:val="none" w:sz="0" w:space="0" w:color="auto"/>
          </w:divBdr>
        </w:div>
        <w:div w:id="1919778040">
          <w:marLeft w:val="0"/>
          <w:marRight w:val="0"/>
          <w:marTop w:val="0"/>
          <w:marBottom w:val="0"/>
          <w:divBdr>
            <w:top w:val="none" w:sz="0" w:space="0" w:color="auto"/>
            <w:left w:val="none" w:sz="0" w:space="0" w:color="auto"/>
            <w:bottom w:val="none" w:sz="0" w:space="0" w:color="auto"/>
            <w:right w:val="none" w:sz="0" w:space="0" w:color="auto"/>
          </w:divBdr>
        </w:div>
        <w:div w:id="1610770525">
          <w:marLeft w:val="0"/>
          <w:marRight w:val="0"/>
          <w:marTop w:val="0"/>
          <w:marBottom w:val="0"/>
          <w:divBdr>
            <w:top w:val="none" w:sz="0" w:space="0" w:color="auto"/>
            <w:left w:val="none" w:sz="0" w:space="0" w:color="auto"/>
            <w:bottom w:val="none" w:sz="0" w:space="0" w:color="auto"/>
            <w:right w:val="none" w:sz="0" w:space="0" w:color="auto"/>
          </w:divBdr>
        </w:div>
        <w:div w:id="1862626030">
          <w:marLeft w:val="0"/>
          <w:marRight w:val="0"/>
          <w:marTop w:val="0"/>
          <w:marBottom w:val="0"/>
          <w:divBdr>
            <w:top w:val="none" w:sz="0" w:space="0" w:color="auto"/>
            <w:left w:val="none" w:sz="0" w:space="0" w:color="auto"/>
            <w:bottom w:val="none" w:sz="0" w:space="0" w:color="auto"/>
            <w:right w:val="none" w:sz="0" w:space="0" w:color="auto"/>
          </w:divBdr>
        </w:div>
        <w:div w:id="1157500425">
          <w:marLeft w:val="0"/>
          <w:marRight w:val="0"/>
          <w:marTop w:val="0"/>
          <w:marBottom w:val="0"/>
          <w:divBdr>
            <w:top w:val="none" w:sz="0" w:space="0" w:color="auto"/>
            <w:left w:val="none" w:sz="0" w:space="0" w:color="auto"/>
            <w:bottom w:val="none" w:sz="0" w:space="0" w:color="auto"/>
            <w:right w:val="none" w:sz="0" w:space="0" w:color="auto"/>
          </w:divBdr>
        </w:div>
        <w:div w:id="2017222609">
          <w:marLeft w:val="0"/>
          <w:marRight w:val="0"/>
          <w:marTop w:val="0"/>
          <w:marBottom w:val="0"/>
          <w:divBdr>
            <w:top w:val="none" w:sz="0" w:space="0" w:color="auto"/>
            <w:left w:val="none" w:sz="0" w:space="0" w:color="auto"/>
            <w:bottom w:val="none" w:sz="0" w:space="0" w:color="auto"/>
            <w:right w:val="none" w:sz="0" w:space="0" w:color="auto"/>
          </w:divBdr>
        </w:div>
        <w:div w:id="202837766">
          <w:marLeft w:val="0"/>
          <w:marRight w:val="0"/>
          <w:marTop w:val="0"/>
          <w:marBottom w:val="0"/>
          <w:divBdr>
            <w:top w:val="none" w:sz="0" w:space="0" w:color="auto"/>
            <w:left w:val="none" w:sz="0" w:space="0" w:color="auto"/>
            <w:bottom w:val="none" w:sz="0" w:space="0" w:color="auto"/>
            <w:right w:val="none" w:sz="0" w:space="0" w:color="auto"/>
          </w:divBdr>
        </w:div>
        <w:div w:id="1584532357">
          <w:marLeft w:val="0"/>
          <w:marRight w:val="0"/>
          <w:marTop w:val="0"/>
          <w:marBottom w:val="0"/>
          <w:divBdr>
            <w:top w:val="none" w:sz="0" w:space="0" w:color="auto"/>
            <w:left w:val="none" w:sz="0" w:space="0" w:color="auto"/>
            <w:bottom w:val="none" w:sz="0" w:space="0" w:color="auto"/>
            <w:right w:val="none" w:sz="0" w:space="0" w:color="auto"/>
          </w:divBdr>
        </w:div>
        <w:div w:id="1870678070">
          <w:marLeft w:val="0"/>
          <w:marRight w:val="0"/>
          <w:marTop w:val="0"/>
          <w:marBottom w:val="0"/>
          <w:divBdr>
            <w:top w:val="none" w:sz="0" w:space="0" w:color="auto"/>
            <w:left w:val="none" w:sz="0" w:space="0" w:color="auto"/>
            <w:bottom w:val="none" w:sz="0" w:space="0" w:color="auto"/>
            <w:right w:val="none" w:sz="0" w:space="0" w:color="auto"/>
          </w:divBdr>
        </w:div>
        <w:div w:id="1736509793">
          <w:marLeft w:val="0"/>
          <w:marRight w:val="0"/>
          <w:marTop w:val="0"/>
          <w:marBottom w:val="0"/>
          <w:divBdr>
            <w:top w:val="none" w:sz="0" w:space="0" w:color="auto"/>
            <w:left w:val="none" w:sz="0" w:space="0" w:color="auto"/>
            <w:bottom w:val="none" w:sz="0" w:space="0" w:color="auto"/>
            <w:right w:val="none" w:sz="0" w:space="0" w:color="auto"/>
          </w:divBdr>
        </w:div>
        <w:div w:id="1381439275">
          <w:marLeft w:val="0"/>
          <w:marRight w:val="0"/>
          <w:marTop w:val="0"/>
          <w:marBottom w:val="0"/>
          <w:divBdr>
            <w:top w:val="none" w:sz="0" w:space="0" w:color="auto"/>
            <w:left w:val="none" w:sz="0" w:space="0" w:color="auto"/>
            <w:bottom w:val="none" w:sz="0" w:space="0" w:color="auto"/>
            <w:right w:val="none" w:sz="0" w:space="0" w:color="auto"/>
          </w:divBdr>
        </w:div>
        <w:div w:id="1264805922">
          <w:marLeft w:val="0"/>
          <w:marRight w:val="0"/>
          <w:marTop w:val="0"/>
          <w:marBottom w:val="0"/>
          <w:divBdr>
            <w:top w:val="none" w:sz="0" w:space="0" w:color="auto"/>
            <w:left w:val="none" w:sz="0" w:space="0" w:color="auto"/>
            <w:bottom w:val="none" w:sz="0" w:space="0" w:color="auto"/>
            <w:right w:val="none" w:sz="0" w:space="0" w:color="auto"/>
          </w:divBdr>
        </w:div>
        <w:div w:id="2083289769">
          <w:marLeft w:val="0"/>
          <w:marRight w:val="0"/>
          <w:marTop w:val="0"/>
          <w:marBottom w:val="0"/>
          <w:divBdr>
            <w:top w:val="none" w:sz="0" w:space="0" w:color="auto"/>
            <w:left w:val="none" w:sz="0" w:space="0" w:color="auto"/>
            <w:bottom w:val="none" w:sz="0" w:space="0" w:color="auto"/>
            <w:right w:val="none" w:sz="0" w:space="0" w:color="auto"/>
          </w:divBdr>
        </w:div>
        <w:div w:id="1505394655">
          <w:marLeft w:val="0"/>
          <w:marRight w:val="0"/>
          <w:marTop w:val="0"/>
          <w:marBottom w:val="0"/>
          <w:divBdr>
            <w:top w:val="none" w:sz="0" w:space="0" w:color="auto"/>
            <w:left w:val="none" w:sz="0" w:space="0" w:color="auto"/>
            <w:bottom w:val="none" w:sz="0" w:space="0" w:color="auto"/>
            <w:right w:val="none" w:sz="0" w:space="0" w:color="auto"/>
          </w:divBdr>
        </w:div>
        <w:div w:id="882400584">
          <w:marLeft w:val="0"/>
          <w:marRight w:val="0"/>
          <w:marTop w:val="0"/>
          <w:marBottom w:val="0"/>
          <w:divBdr>
            <w:top w:val="none" w:sz="0" w:space="0" w:color="auto"/>
            <w:left w:val="none" w:sz="0" w:space="0" w:color="auto"/>
            <w:bottom w:val="none" w:sz="0" w:space="0" w:color="auto"/>
            <w:right w:val="none" w:sz="0" w:space="0" w:color="auto"/>
          </w:divBdr>
        </w:div>
        <w:div w:id="816997454">
          <w:marLeft w:val="0"/>
          <w:marRight w:val="0"/>
          <w:marTop w:val="0"/>
          <w:marBottom w:val="0"/>
          <w:divBdr>
            <w:top w:val="none" w:sz="0" w:space="0" w:color="auto"/>
            <w:left w:val="none" w:sz="0" w:space="0" w:color="auto"/>
            <w:bottom w:val="none" w:sz="0" w:space="0" w:color="auto"/>
            <w:right w:val="none" w:sz="0" w:space="0" w:color="auto"/>
          </w:divBdr>
        </w:div>
        <w:div w:id="702024411">
          <w:marLeft w:val="0"/>
          <w:marRight w:val="0"/>
          <w:marTop w:val="0"/>
          <w:marBottom w:val="0"/>
          <w:divBdr>
            <w:top w:val="none" w:sz="0" w:space="0" w:color="auto"/>
            <w:left w:val="none" w:sz="0" w:space="0" w:color="auto"/>
            <w:bottom w:val="none" w:sz="0" w:space="0" w:color="auto"/>
            <w:right w:val="none" w:sz="0" w:space="0" w:color="auto"/>
          </w:divBdr>
        </w:div>
      </w:divsChild>
    </w:div>
    <w:div w:id="364252555">
      <w:bodyDiv w:val="1"/>
      <w:marLeft w:val="0"/>
      <w:marRight w:val="0"/>
      <w:marTop w:val="0"/>
      <w:marBottom w:val="0"/>
      <w:divBdr>
        <w:top w:val="none" w:sz="0" w:space="0" w:color="auto"/>
        <w:left w:val="none" w:sz="0" w:space="0" w:color="auto"/>
        <w:bottom w:val="none" w:sz="0" w:space="0" w:color="auto"/>
        <w:right w:val="none" w:sz="0" w:space="0" w:color="auto"/>
      </w:divBdr>
      <w:divsChild>
        <w:div w:id="272712237">
          <w:marLeft w:val="0"/>
          <w:marRight w:val="0"/>
          <w:marTop w:val="0"/>
          <w:marBottom w:val="0"/>
          <w:divBdr>
            <w:top w:val="none" w:sz="0" w:space="0" w:color="auto"/>
            <w:left w:val="none" w:sz="0" w:space="0" w:color="auto"/>
            <w:bottom w:val="none" w:sz="0" w:space="0" w:color="auto"/>
            <w:right w:val="none" w:sz="0" w:space="0" w:color="auto"/>
          </w:divBdr>
        </w:div>
        <w:div w:id="1264608057">
          <w:marLeft w:val="0"/>
          <w:marRight w:val="0"/>
          <w:marTop w:val="0"/>
          <w:marBottom w:val="0"/>
          <w:divBdr>
            <w:top w:val="none" w:sz="0" w:space="0" w:color="auto"/>
            <w:left w:val="none" w:sz="0" w:space="0" w:color="auto"/>
            <w:bottom w:val="none" w:sz="0" w:space="0" w:color="auto"/>
            <w:right w:val="none" w:sz="0" w:space="0" w:color="auto"/>
          </w:divBdr>
        </w:div>
        <w:div w:id="617105427">
          <w:marLeft w:val="0"/>
          <w:marRight w:val="0"/>
          <w:marTop w:val="0"/>
          <w:marBottom w:val="0"/>
          <w:divBdr>
            <w:top w:val="none" w:sz="0" w:space="0" w:color="auto"/>
            <w:left w:val="none" w:sz="0" w:space="0" w:color="auto"/>
            <w:bottom w:val="none" w:sz="0" w:space="0" w:color="auto"/>
            <w:right w:val="none" w:sz="0" w:space="0" w:color="auto"/>
          </w:divBdr>
        </w:div>
      </w:divsChild>
    </w:div>
    <w:div w:id="376245166">
      <w:bodyDiv w:val="1"/>
      <w:marLeft w:val="0"/>
      <w:marRight w:val="0"/>
      <w:marTop w:val="0"/>
      <w:marBottom w:val="0"/>
      <w:divBdr>
        <w:top w:val="none" w:sz="0" w:space="0" w:color="auto"/>
        <w:left w:val="none" w:sz="0" w:space="0" w:color="auto"/>
        <w:bottom w:val="none" w:sz="0" w:space="0" w:color="auto"/>
        <w:right w:val="none" w:sz="0" w:space="0" w:color="auto"/>
      </w:divBdr>
      <w:divsChild>
        <w:div w:id="1904289319">
          <w:marLeft w:val="0"/>
          <w:marRight w:val="0"/>
          <w:marTop w:val="0"/>
          <w:marBottom w:val="0"/>
          <w:divBdr>
            <w:top w:val="none" w:sz="0" w:space="0" w:color="auto"/>
            <w:left w:val="none" w:sz="0" w:space="0" w:color="auto"/>
            <w:bottom w:val="none" w:sz="0" w:space="0" w:color="auto"/>
            <w:right w:val="none" w:sz="0" w:space="0" w:color="auto"/>
          </w:divBdr>
        </w:div>
        <w:div w:id="681392373">
          <w:marLeft w:val="0"/>
          <w:marRight w:val="0"/>
          <w:marTop w:val="0"/>
          <w:marBottom w:val="0"/>
          <w:divBdr>
            <w:top w:val="none" w:sz="0" w:space="0" w:color="auto"/>
            <w:left w:val="none" w:sz="0" w:space="0" w:color="auto"/>
            <w:bottom w:val="none" w:sz="0" w:space="0" w:color="auto"/>
            <w:right w:val="none" w:sz="0" w:space="0" w:color="auto"/>
          </w:divBdr>
        </w:div>
      </w:divsChild>
    </w:div>
    <w:div w:id="658507458">
      <w:bodyDiv w:val="1"/>
      <w:marLeft w:val="0"/>
      <w:marRight w:val="0"/>
      <w:marTop w:val="0"/>
      <w:marBottom w:val="0"/>
      <w:divBdr>
        <w:top w:val="none" w:sz="0" w:space="0" w:color="auto"/>
        <w:left w:val="none" w:sz="0" w:space="0" w:color="auto"/>
        <w:bottom w:val="none" w:sz="0" w:space="0" w:color="auto"/>
        <w:right w:val="none" w:sz="0" w:space="0" w:color="auto"/>
      </w:divBdr>
    </w:div>
    <w:div w:id="739206732">
      <w:bodyDiv w:val="1"/>
      <w:marLeft w:val="0"/>
      <w:marRight w:val="0"/>
      <w:marTop w:val="0"/>
      <w:marBottom w:val="0"/>
      <w:divBdr>
        <w:top w:val="none" w:sz="0" w:space="0" w:color="auto"/>
        <w:left w:val="none" w:sz="0" w:space="0" w:color="auto"/>
        <w:bottom w:val="none" w:sz="0" w:space="0" w:color="auto"/>
        <w:right w:val="none" w:sz="0" w:space="0" w:color="auto"/>
      </w:divBdr>
    </w:div>
    <w:div w:id="751775940">
      <w:bodyDiv w:val="1"/>
      <w:marLeft w:val="0"/>
      <w:marRight w:val="0"/>
      <w:marTop w:val="0"/>
      <w:marBottom w:val="0"/>
      <w:divBdr>
        <w:top w:val="none" w:sz="0" w:space="0" w:color="auto"/>
        <w:left w:val="none" w:sz="0" w:space="0" w:color="auto"/>
        <w:bottom w:val="none" w:sz="0" w:space="0" w:color="auto"/>
        <w:right w:val="none" w:sz="0" w:space="0" w:color="auto"/>
      </w:divBdr>
      <w:divsChild>
        <w:div w:id="1765153979">
          <w:marLeft w:val="0"/>
          <w:marRight w:val="0"/>
          <w:marTop w:val="0"/>
          <w:marBottom w:val="0"/>
          <w:divBdr>
            <w:top w:val="none" w:sz="0" w:space="0" w:color="auto"/>
            <w:left w:val="none" w:sz="0" w:space="0" w:color="auto"/>
            <w:bottom w:val="none" w:sz="0" w:space="0" w:color="auto"/>
            <w:right w:val="none" w:sz="0" w:space="0" w:color="auto"/>
          </w:divBdr>
        </w:div>
        <w:div w:id="1273902817">
          <w:marLeft w:val="0"/>
          <w:marRight w:val="0"/>
          <w:marTop w:val="0"/>
          <w:marBottom w:val="0"/>
          <w:divBdr>
            <w:top w:val="none" w:sz="0" w:space="0" w:color="auto"/>
            <w:left w:val="none" w:sz="0" w:space="0" w:color="auto"/>
            <w:bottom w:val="none" w:sz="0" w:space="0" w:color="auto"/>
            <w:right w:val="none" w:sz="0" w:space="0" w:color="auto"/>
          </w:divBdr>
        </w:div>
        <w:div w:id="2047020728">
          <w:marLeft w:val="0"/>
          <w:marRight w:val="0"/>
          <w:marTop w:val="0"/>
          <w:marBottom w:val="0"/>
          <w:divBdr>
            <w:top w:val="none" w:sz="0" w:space="0" w:color="auto"/>
            <w:left w:val="none" w:sz="0" w:space="0" w:color="auto"/>
            <w:bottom w:val="none" w:sz="0" w:space="0" w:color="auto"/>
            <w:right w:val="none" w:sz="0" w:space="0" w:color="auto"/>
          </w:divBdr>
        </w:div>
        <w:div w:id="1182360509">
          <w:marLeft w:val="0"/>
          <w:marRight w:val="0"/>
          <w:marTop w:val="0"/>
          <w:marBottom w:val="0"/>
          <w:divBdr>
            <w:top w:val="none" w:sz="0" w:space="0" w:color="auto"/>
            <w:left w:val="none" w:sz="0" w:space="0" w:color="auto"/>
            <w:bottom w:val="none" w:sz="0" w:space="0" w:color="auto"/>
            <w:right w:val="none" w:sz="0" w:space="0" w:color="auto"/>
          </w:divBdr>
        </w:div>
        <w:div w:id="1788430269">
          <w:marLeft w:val="0"/>
          <w:marRight w:val="0"/>
          <w:marTop w:val="0"/>
          <w:marBottom w:val="0"/>
          <w:divBdr>
            <w:top w:val="none" w:sz="0" w:space="0" w:color="auto"/>
            <w:left w:val="none" w:sz="0" w:space="0" w:color="auto"/>
            <w:bottom w:val="none" w:sz="0" w:space="0" w:color="auto"/>
            <w:right w:val="none" w:sz="0" w:space="0" w:color="auto"/>
          </w:divBdr>
        </w:div>
        <w:div w:id="815490627">
          <w:marLeft w:val="0"/>
          <w:marRight w:val="0"/>
          <w:marTop w:val="0"/>
          <w:marBottom w:val="0"/>
          <w:divBdr>
            <w:top w:val="none" w:sz="0" w:space="0" w:color="auto"/>
            <w:left w:val="none" w:sz="0" w:space="0" w:color="auto"/>
            <w:bottom w:val="none" w:sz="0" w:space="0" w:color="auto"/>
            <w:right w:val="none" w:sz="0" w:space="0" w:color="auto"/>
          </w:divBdr>
        </w:div>
        <w:div w:id="1069889602">
          <w:marLeft w:val="0"/>
          <w:marRight w:val="0"/>
          <w:marTop w:val="0"/>
          <w:marBottom w:val="0"/>
          <w:divBdr>
            <w:top w:val="none" w:sz="0" w:space="0" w:color="auto"/>
            <w:left w:val="none" w:sz="0" w:space="0" w:color="auto"/>
            <w:bottom w:val="none" w:sz="0" w:space="0" w:color="auto"/>
            <w:right w:val="none" w:sz="0" w:space="0" w:color="auto"/>
          </w:divBdr>
        </w:div>
        <w:div w:id="1502116895">
          <w:marLeft w:val="0"/>
          <w:marRight w:val="0"/>
          <w:marTop w:val="0"/>
          <w:marBottom w:val="0"/>
          <w:divBdr>
            <w:top w:val="none" w:sz="0" w:space="0" w:color="auto"/>
            <w:left w:val="none" w:sz="0" w:space="0" w:color="auto"/>
            <w:bottom w:val="none" w:sz="0" w:space="0" w:color="auto"/>
            <w:right w:val="none" w:sz="0" w:space="0" w:color="auto"/>
          </w:divBdr>
        </w:div>
        <w:div w:id="1653752525">
          <w:marLeft w:val="0"/>
          <w:marRight w:val="0"/>
          <w:marTop w:val="0"/>
          <w:marBottom w:val="0"/>
          <w:divBdr>
            <w:top w:val="none" w:sz="0" w:space="0" w:color="auto"/>
            <w:left w:val="none" w:sz="0" w:space="0" w:color="auto"/>
            <w:bottom w:val="none" w:sz="0" w:space="0" w:color="auto"/>
            <w:right w:val="none" w:sz="0" w:space="0" w:color="auto"/>
          </w:divBdr>
        </w:div>
        <w:div w:id="1223558055">
          <w:marLeft w:val="0"/>
          <w:marRight w:val="0"/>
          <w:marTop w:val="0"/>
          <w:marBottom w:val="0"/>
          <w:divBdr>
            <w:top w:val="none" w:sz="0" w:space="0" w:color="auto"/>
            <w:left w:val="none" w:sz="0" w:space="0" w:color="auto"/>
            <w:bottom w:val="none" w:sz="0" w:space="0" w:color="auto"/>
            <w:right w:val="none" w:sz="0" w:space="0" w:color="auto"/>
          </w:divBdr>
        </w:div>
        <w:div w:id="637686542">
          <w:marLeft w:val="0"/>
          <w:marRight w:val="0"/>
          <w:marTop w:val="0"/>
          <w:marBottom w:val="0"/>
          <w:divBdr>
            <w:top w:val="none" w:sz="0" w:space="0" w:color="auto"/>
            <w:left w:val="none" w:sz="0" w:space="0" w:color="auto"/>
            <w:bottom w:val="none" w:sz="0" w:space="0" w:color="auto"/>
            <w:right w:val="none" w:sz="0" w:space="0" w:color="auto"/>
          </w:divBdr>
        </w:div>
        <w:div w:id="1328360372">
          <w:marLeft w:val="0"/>
          <w:marRight w:val="0"/>
          <w:marTop w:val="0"/>
          <w:marBottom w:val="0"/>
          <w:divBdr>
            <w:top w:val="none" w:sz="0" w:space="0" w:color="auto"/>
            <w:left w:val="none" w:sz="0" w:space="0" w:color="auto"/>
            <w:bottom w:val="none" w:sz="0" w:space="0" w:color="auto"/>
            <w:right w:val="none" w:sz="0" w:space="0" w:color="auto"/>
          </w:divBdr>
        </w:div>
      </w:divsChild>
    </w:div>
    <w:div w:id="951473939">
      <w:bodyDiv w:val="1"/>
      <w:marLeft w:val="0"/>
      <w:marRight w:val="0"/>
      <w:marTop w:val="0"/>
      <w:marBottom w:val="0"/>
      <w:divBdr>
        <w:top w:val="none" w:sz="0" w:space="0" w:color="auto"/>
        <w:left w:val="none" w:sz="0" w:space="0" w:color="auto"/>
        <w:bottom w:val="none" w:sz="0" w:space="0" w:color="auto"/>
        <w:right w:val="none" w:sz="0" w:space="0" w:color="auto"/>
      </w:divBdr>
    </w:div>
    <w:div w:id="967928410">
      <w:bodyDiv w:val="1"/>
      <w:marLeft w:val="0"/>
      <w:marRight w:val="0"/>
      <w:marTop w:val="0"/>
      <w:marBottom w:val="0"/>
      <w:divBdr>
        <w:top w:val="none" w:sz="0" w:space="0" w:color="auto"/>
        <w:left w:val="none" w:sz="0" w:space="0" w:color="auto"/>
        <w:bottom w:val="none" w:sz="0" w:space="0" w:color="auto"/>
        <w:right w:val="none" w:sz="0" w:space="0" w:color="auto"/>
      </w:divBdr>
      <w:divsChild>
        <w:div w:id="871768813">
          <w:marLeft w:val="0"/>
          <w:marRight w:val="0"/>
          <w:marTop w:val="0"/>
          <w:marBottom w:val="0"/>
          <w:divBdr>
            <w:top w:val="none" w:sz="0" w:space="0" w:color="auto"/>
            <w:left w:val="none" w:sz="0" w:space="0" w:color="auto"/>
            <w:bottom w:val="none" w:sz="0" w:space="0" w:color="auto"/>
            <w:right w:val="none" w:sz="0" w:space="0" w:color="auto"/>
          </w:divBdr>
        </w:div>
        <w:div w:id="1833764077">
          <w:marLeft w:val="0"/>
          <w:marRight w:val="0"/>
          <w:marTop w:val="0"/>
          <w:marBottom w:val="0"/>
          <w:divBdr>
            <w:top w:val="none" w:sz="0" w:space="0" w:color="auto"/>
            <w:left w:val="none" w:sz="0" w:space="0" w:color="auto"/>
            <w:bottom w:val="none" w:sz="0" w:space="0" w:color="auto"/>
            <w:right w:val="none" w:sz="0" w:space="0" w:color="auto"/>
          </w:divBdr>
        </w:div>
        <w:div w:id="315886120">
          <w:marLeft w:val="0"/>
          <w:marRight w:val="0"/>
          <w:marTop w:val="0"/>
          <w:marBottom w:val="0"/>
          <w:divBdr>
            <w:top w:val="none" w:sz="0" w:space="0" w:color="auto"/>
            <w:left w:val="none" w:sz="0" w:space="0" w:color="auto"/>
            <w:bottom w:val="none" w:sz="0" w:space="0" w:color="auto"/>
            <w:right w:val="none" w:sz="0" w:space="0" w:color="auto"/>
          </w:divBdr>
        </w:div>
      </w:divsChild>
    </w:div>
    <w:div w:id="1087531515">
      <w:bodyDiv w:val="1"/>
      <w:marLeft w:val="0"/>
      <w:marRight w:val="0"/>
      <w:marTop w:val="0"/>
      <w:marBottom w:val="0"/>
      <w:divBdr>
        <w:top w:val="none" w:sz="0" w:space="0" w:color="auto"/>
        <w:left w:val="none" w:sz="0" w:space="0" w:color="auto"/>
        <w:bottom w:val="none" w:sz="0" w:space="0" w:color="auto"/>
        <w:right w:val="none" w:sz="0" w:space="0" w:color="auto"/>
      </w:divBdr>
    </w:div>
    <w:div w:id="1565683330">
      <w:bodyDiv w:val="1"/>
      <w:marLeft w:val="0"/>
      <w:marRight w:val="0"/>
      <w:marTop w:val="0"/>
      <w:marBottom w:val="0"/>
      <w:divBdr>
        <w:top w:val="none" w:sz="0" w:space="0" w:color="auto"/>
        <w:left w:val="none" w:sz="0" w:space="0" w:color="auto"/>
        <w:bottom w:val="none" w:sz="0" w:space="0" w:color="auto"/>
        <w:right w:val="none" w:sz="0" w:space="0" w:color="auto"/>
      </w:divBdr>
      <w:divsChild>
        <w:div w:id="1948922903">
          <w:marLeft w:val="0"/>
          <w:marRight w:val="0"/>
          <w:marTop w:val="0"/>
          <w:marBottom w:val="0"/>
          <w:divBdr>
            <w:top w:val="none" w:sz="0" w:space="0" w:color="auto"/>
            <w:left w:val="none" w:sz="0" w:space="0" w:color="auto"/>
            <w:bottom w:val="none" w:sz="0" w:space="0" w:color="auto"/>
            <w:right w:val="none" w:sz="0" w:space="0" w:color="auto"/>
          </w:divBdr>
        </w:div>
        <w:div w:id="1719864597">
          <w:marLeft w:val="0"/>
          <w:marRight w:val="0"/>
          <w:marTop w:val="0"/>
          <w:marBottom w:val="0"/>
          <w:divBdr>
            <w:top w:val="none" w:sz="0" w:space="0" w:color="auto"/>
            <w:left w:val="none" w:sz="0" w:space="0" w:color="auto"/>
            <w:bottom w:val="none" w:sz="0" w:space="0" w:color="auto"/>
            <w:right w:val="none" w:sz="0" w:space="0" w:color="auto"/>
          </w:divBdr>
        </w:div>
        <w:div w:id="1671064102">
          <w:marLeft w:val="0"/>
          <w:marRight w:val="0"/>
          <w:marTop w:val="0"/>
          <w:marBottom w:val="0"/>
          <w:divBdr>
            <w:top w:val="none" w:sz="0" w:space="0" w:color="auto"/>
            <w:left w:val="none" w:sz="0" w:space="0" w:color="auto"/>
            <w:bottom w:val="none" w:sz="0" w:space="0" w:color="auto"/>
            <w:right w:val="none" w:sz="0" w:space="0" w:color="auto"/>
          </w:divBdr>
        </w:div>
        <w:div w:id="1723289107">
          <w:marLeft w:val="0"/>
          <w:marRight w:val="0"/>
          <w:marTop w:val="0"/>
          <w:marBottom w:val="0"/>
          <w:divBdr>
            <w:top w:val="none" w:sz="0" w:space="0" w:color="auto"/>
            <w:left w:val="none" w:sz="0" w:space="0" w:color="auto"/>
            <w:bottom w:val="none" w:sz="0" w:space="0" w:color="auto"/>
            <w:right w:val="none" w:sz="0" w:space="0" w:color="auto"/>
          </w:divBdr>
        </w:div>
        <w:div w:id="1362635487">
          <w:marLeft w:val="0"/>
          <w:marRight w:val="0"/>
          <w:marTop w:val="0"/>
          <w:marBottom w:val="0"/>
          <w:divBdr>
            <w:top w:val="none" w:sz="0" w:space="0" w:color="auto"/>
            <w:left w:val="none" w:sz="0" w:space="0" w:color="auto"/>
            <w:bottom w:val="none" w:sz="0" w:space="0" w:color="auto"/>
            <w:right w:val="none" w:sz="0" w:space="0" w:color="auto"/>
          </w:divBdr>
        </w:div>
        <w:div w:id="1016351712">
          <w:marLeft w:val="0"/>
          <w:marRight w:val="0"/>
          <w:marTop w:val="0"/>
          <w:marBottom w:val="0"/>
          <w:divBdr>
            <w:top w:val="none" w:sz="0" w:space="0" w:color="auto"/>
            <w:left w:val="none" w:sz="0" w:space="0" w:color="auto"/>
            <w:bottom w:val="none" w:sz="0" w:space="0" w:color="auto"/>
            <w:right w:val="none" w:sz="0" w:space="0" w:color="auto"/>
          </w:divBdr>
        </w:div>
        <w:div w:id="16467508">
          <w:marLeft w:val="0"/>
          <w:marRight w:val="0"/>
          <w:marTop w:val="0"/>
          <w:marBottom w:val="0"/>
          <w:divBdr>
            <w:top w:val="none" w:sz="0" w:space="0" w:color="auto"/>
            <w:left w:val="none" w:sz="0" w:space="0" w:color="auto"/>
            <w:bottom w:val="none" w:sz="0" w:space="0" w:color="auto"/>
            <w:right w:val="none" w:sz="0" w:space="0" w:color="auto"/>
          </w:divBdr>
        </w:div>
        <w:div w:id="1210191761">
          <w:marLeft w:val="0"/>
          <w:marRight w:val="0"/>
          <w:marTop w:val="0"/>
          <w:marBottom w:val="0"/>
          <w:divBdr>
            <w:top w:val="none" w:sz="0" w:space="0" w:color="auto"/>
            <w:left w:val="none" w:sz="0" w:space="0" w:color="auto"/>
            <w:bottom w:val="none" w:sz="0" w:space="0" w:color="auto"/>
            <w:right w:val="none" w:sz="0" w:space="0" w:color="auto"/>
          </w:divBdr>
        </w:div>
        <w:div w:id="894925442">
          <w:marLeft w:val="0"/>
          <w:marRight w:val="0"/>
          <w:marTop w:val="0"/>
          <w:marBottom w:val="0"/>
          <w:divBdr>
            <w:top w:val="none" w:sz="0" w:space="0" w:color="auto"/>
            <w:left w:val="none" w:sz="0" w:space="0" w:color="auto"/>
            <w:bottom w:val="none" w:sz="0" w:space="0" w:color="auto"/>
            <w:right w:val="none" w:sz="0" w:space="0" w:color="auto"/>
          </w:divBdr>
        </w:div>
        <w:div w:id="2016181328">
          <w:marLeft w:val="0"/>
          <w:marRight w:val="0"/>
          <w:marTop w:val="0"/>
          <w:marBottom w:val="0"/>
          <w:divBdr>
            <w:top w:val="none" w:sz="0" w:space="0" w:color="auto"/>
            <w:left w:val="none" w:sz="0" w:space="0" w:color="auto"/>
            <w:bottom w:val="none" w:sz="0" w:space="0" w:color="auto"/>
            <w:right w:val="none" w:sz="0" w:space="0" w:color="auto"/>
          </w:divBdr>
        </w:div>
        <w:div w:id="1053626970">
          <w:marLeft w:val="0"/>
          <w:marRight w:val="0"/>
          <w:marTop w:val="0"/>
          <w:marBottom w:val="0"/>
          <w:divBdr>
            <w:top w:val="none" w:sz="0" w:space="0" w:color="auto"/>
            <w:left w:val="none" w:sz="0" w:space="0" w:color="auto"/>
            <w:bottom w:val="none" w:sz="0" w:space="0" w:color="auto"/>
            <w:right w:val="none" w:sz="0" w:space="0" w:color="auto"/>
          </w:divBdr>
        </w:div>
        <w:div w:id="602424764">
          <w:marLeft w:val="0"/>
          <w:marRight w:val="0"/>
          <w:marTop w:val="0"/>
          <w:marBottom w:val="0"/>
          <w:divBdr>
            <w:top w:val="none" w:sz="0" w:space="0" w:color="auto"/>
            <w:left w:val="none" w:sz="0" w:space="0" w:color="auto"/>
            <w:bottom w:val="none" w:sz="0" w:space="0" w:color="auto"/>
            <w:right w:val="none" w:sz="0" w:space="0" w:color="auto"/>
          </w:divBdr>
        </w:div>
      </w:divsChild>
    </w:div>
    <w:div w:id="1742562522">
      <w:bodyDiv w:val="1"/>
      <w:marLeft w:val="0"/>
      <w:marRight w:val="0"/>
      <w:marTop w:val="0"/>
      <w:marBottom w:val="0"/>
      <w:divBdr>
        <w:top w:val="none" w:sz="0" w:space="0" w:color="auto"/>
        <w:left w:val="none" w:sz="0" w:space="0" w:color="auto"/>
        <w:bottom w:val="none" w:sz="0" w:space="0" w:color="auto"/>
        <w:right w:val="none" w:sz="0" w:space="0" w:color="auto"/>
      </w:divBdr>
      <w:divsChild>
        <w:div w:id="1264266303">
          <w:marLeft w:val="0"/>
          <w:marRight w:val="0"/>
          <w:marTop w:val="0"/>
          <w:marBottom w:val="0"/>
          <w:divBdr>
            <w:top w:val="none" w:sz="0" w:space="0" w:color="auto"/>
            <w:left w:val="none" w:sz="0" w:space="0" w:color="auto"/>
            <w:bottom w:val="none" w:sz="0" w:space="0" w:color="auto"/>
            <w:right w:val="none" w:sz="0" w:space="0" w:color="auto"/>
          </w:divBdr>
        </w:div>
        <w:div w:id="1956214122">
          <w:marLeft w:val="0"/>
          <w:marRight w:val="0"/>
          <w:marTop w:val="0"/>
          <w:marBottom w:val="0"/>
          <w:divBdr>
            <w:top w:val="none" w:sz="0" w:space="0" w:color="auto"/>
            <w:left w:val="none" w:sz="0" w:space="0" w:color="auto"/>
            <w:bottom w:val="none" w:sz="0" w:space="0" w:color="auto"/>
            <w:right w:val="none" w:sz="0" w:space="0" w:color="auto"/>
          </w:divBdr>
        </w:div>
        <w:div w:id="211431639">
          <w:marLeft w:val="0"/>
          <w:marRight w:val="0"/>
          <w:marTop w:val="0"/>
          <w:marBottom w:val="0"/>
          <w:divBdr>
            <w:top w:val="none" w:sz="0" w:space="0" w:color="auto"/>
            <w:left w:val="none" w:sz="0" w:space="0" w:color="auto"/>
            <w:bottom w:val="none" w:sz="0" w:space="0" w:color="auto"/>
            <w:right w:val="none" w:sz="0" w:space="0" w:color="auto"/>
          </w:divBdr>
        </w:div>
        <w:div w:id="1260069324">
          <w:marLeft w:val="0"/>
          <w:marRight w:val="0"/>
          <w:marTop w:val="0"/>
          <w:marBottom w:val="0"/>
          <w:divBdr>
            <w:top w:val="none" w:sz="0" w:space="0" w:color="auto"/>
            <w:left w:val="none" w:sz="0" w:space="0" w:color="auto"/>
            <w:bottom w:val="none" w:sz="0" w:space="0" w:color="auto"/>
            <w:right w:val="none" w:sz="0" w:space="0" w:color="auto"/>
          </w:divBdr>
        </w:div>
        <w:div w:id="637029961">
          <w:marLeft w:val="0"/>
          <w:marRight w:val="0"/>
          <w:marTop w:val="0"/>
          <w:marBottom w:val="0"/>
          <w:divBdr>
            <w:top w:val="none" w:sz="0" w:space="0" w:color="auto"/>
            <w:left w:val="none" w:sz="0" w:space="0" w:color="auto"/>
            <w:bottom w:val="none" w:sz="0" w:space="0" w:color="auto"/>
            <w:right w:val="none" w:sz="0" w:space="0" w:color="auto"/>
          </w:divBdr>
        </w:div>
        <w:div w:id="1408335679">
          <w:marLeft w:val="0"/>
          <w:marRight w:val="0"/>
          <w:marTop w:val="0"/>
          <w:marBottom w:val="0"/>
          <w:divBdr>
            <w:top w:val="none" w:sz="0" w:space="0" w:color="auto"/>
            <w:left w:val="none" w:sz="0" w:space="0" w:color="auto"/>
            <w:bottom w:val="none" w:sz="0" w:space="0" w:color="auto"/>
            <w:right w:val="none" w:sz="0" w:space="0" w:color="auto"/>
          </w:divBdr>
        </w:div>
        <w:div w:id="827213598">
          <w:marLeft w:val="0"/>
          <w:marRight w:val="0"/>
          <w:marTop w:val="0"/>
          <w:marBottom w:val="0"/>
          <w:divBdr>
            <w:top w:val="none" w:sz="0" w:space="0" w:color="auto"/>
            <w:left w:val="none" w:sz="0" w:space="0" w:color="auto"/>
            <w:bottom w:val="none" w:sz="0" w:space="0" w:color="auto"/>
            <w:right w:val="none" w:sz="0" w:space="0" w:color="auto"/>
          </w:divBdr>
        </w:div>
        <w:div w:id="1811247836">
          <w:marLeft w:val="0"/>
          <w:marRight w:val="0"/>
          <w:marTop w:val="0"/>
          <w:marBottom w:val="0"/>
          <w:divBdr>
            <w:top w:val="none" w:sz="0" w:space="0" w:color="auto"/>
            <w:left w:val="none" w:sz="0" w:space="0" w:color="auto"/>
            <w:bottom w:val="none" w:sz="0" w:space="0" w:color="auto"/>
            <w:right w:val="none" w:sz="0" w:space="0" w:color="auto"/>
          </w:divBdr>
        </w:div>
        <w:div w:id="169099857">
          <w:marLeft w:val="0"/>
          <w:marRight w:val="0"/>
          <w:marTop w:val="0"/>
          <w:marBottom w:val="0"/>
          <w:divBdr>
            <w:top w:val="none" w:sz="0" w:space="0" w:color="auto"/>
            <w:left w:val="none" w:sz="0" w:space="0" w:color="auto"/>
            <w:bottom w:val="none" w:sz="0" w:space="0" w:color="auto"/>
            <w:right w:val="none" w:sz="0" w:space="0" w:color="auto"/>
          </w:divBdr>
        </w:div>
        <w:div w:id="1191337015">
          <w:marLeft w:val="0"/>
          <w:marRight w:val="0"/>
          <w:marTop w:val="0"/>
          <w:marBottom w:val="0"/>
          <w:divBdr>
            <w:top w:val="none" w:sz="0" w:space="0" w:color="auto"/>
            <w:left w:val="none" w:sz="0" w:space="0" w:color="auto"/>
            <w:bottom w:val="none" w:sz="0" w:space="0" w:color="auto"/>
            <w:right w:val="none" w:sz="0" w:space="0" w:color="auto"/>
          </w:divBdr>
        </w:div>
        <w:div w:id="1107239948">
          <w:marLeft w:val="0"/>
          <w:marRight w:val="0"/>
          <w:marTop w:val="0"/>
          <w:marBottom w:val="0"/>
          <w:divBdr>
            <w:top w:val="none" w:sz="0" w:space="0" w:color="auto"/>
            <w:left w:val="none" w:sz="0" w:space="0" w:color="auto"/>
            <w:bottom w:val="none" w:sz="0" w:space="0" w:color="auto"/>
            <w:right w:val="none" w:sz="0" w:space="0" w:color="auto"/>
          </w:divBdr>
        </w:div>
        <w:div w:id="20289435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3.lrs.lt/pls/inter/dokpaieska.showdoc_l?p_id=383042"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3.lrs.lt/pls/inter/dokpaieska.showdoc_l?p_id=327684"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3.lrs.lt/pls/inter/dokpaieska.showdoc_l?p_id=288765" TargetMode="External"/><Relationship Id="rId5" Type="http://schemas.openxmlformats.org/officeDocument/2006/relationships/webSettings" Target="webSettings.xml"/><Relationship Id="rId15" Type="http://schemas.openxmlformats.org/officeDocument/2006/relationships/hyperlink" Target="http://www3.lrs.lt/pls/inter/dokpaieska.showdoc_l?p_id=112711" TargetMode="External"/><Relationship Id="rId10" Type="http://schemas.openxmlformats.org/officeDocument/2006/relationships/hyperlink" Target="http://www3.lrs.lt/pls/inter/dokpaieska.showdoc_l?p_id=207966"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3.lrs.lt/pls/inter/dokpaieska.showdoc_l?p_id=44704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958E63-2C20-435C-866B-00A1AC442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674</TotalTime>
  <Pages>23</Pages>
  <Words>28343</Words>
  <Characters>16156</Characters>
  <Application>Microsoft Office Word</Application>
  <DocSecurity>0</DocSecurity>
  <Lines>134</Lines>
  <Paragraphs>88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Tadas</dc:creator>
  <cp:lastModifiedBy>Danguolė Bernotienė</cp:lastModifiedBy>
  <cp:revision>37</cp:revision>
  <cp:lastPrinted>2017-01-26T06:16:00Z</cp:lastPrinted>
  <dcterms:created xsi:type="dcterms:W3CDTF">2017-07-13T06:44:00Z</dcterms:created>
  <dcterms:modified xsi:type="dcterms:W3CDTF">2017-07-21T06:43:00Z</dcterms:modified>
</cp:coreProperties>
</file>